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FDB" w:rsidRDefault="00F92FDB">
      <w:pPr>
        <w:rPr>
          <w:rFonts w:ascii="Arial" w:hAnsi="Arial" w:cs="Arial"/>
          <w:sz w:val="24"/>
          <w:szCs w:val="24"/>
        </w:rPr>
      </w:pPr>
    </w:p>
    <w:p w:rsidR="001B1575" w:rsidRDefault="001B1575">
      <w:pPr>
        <w:rPr>
          <w:rFonts w:ascii="Arial" w:hAnsi="Arial" w:cs="Arial"/>
          <w:sz w:val="24"/>
          <w:szCs w:val="24"/>
        </w:rPr>
      </w:pPr>
    </w:p>
    <w:p w:rsidR="001B1575" w:rsidRDefault="001B1575">
      <w:pPr>
        <w:rPr>
          <w:rFonts w:ascii="Arial" w:hAnsi="Arial" w:cs="Arial"/>
          <w:sz w:val="24"/>
          <w:szCs w:val="24"/>
        </w:rPr>
      </w:pPr>
    </w:p>
    <w:p w:rsidR="001B1575" w:rsidRPr="00C7042E" w:rsidRDefault="001B1575">
      <w:pPr>
        <w:rPr>
          <w:rFonts w:ascii="Arial" w:hAnsi="Arial" w:cs="Arial"/>
          <w:sz w:val="24"/>
          <w:szCs w:val="24"/>
        </w:rPr>
      </w:pPr>
    </w:p>
    <w:p w:rsidR="001831C5" w:rsidRPr="004072AD" w:rsidRDefault="00784E99" w:rsidP="00C7042E">
      <w:pPr>
        <w:jc w:val="center"/>
        <w:rPr>
          <w:rFonts w:cstheme="minorHAnsi"/>
          <w:b/>
        </w:rPr>
      </w:pPr>
      <w:r w:rsidRPr="004072AD">
        <w:rPr>
          <w:rFonts w:cstheme="minorHAnsi"/>
          <w:b/>
        </w:rPr>
        <w:t xml:space="preserve">CENTRO DE ACOPIO </w:t>
      </w:r>
      <w:r w:rsidR="00FD4333" w:rsidRPr="004072AD">
        <w:rPr>
          <w:rFonts w:cstheme="minorHAnsi"/>
          <w:b/>
        </w:rPr>
        <w:t>DE PRODUCTOS AGRICOLAS EN EL MUNICIPIO DE MUNDO PERDIDO</w:t>
      </w:r>
    </w:p>
    <w:p w:rsidR="00F34D18" w:rsidRPr="004072AD" w:rsidRDefault="00F34D18" w:rsidP="00F92FDB">
      <w:pPr>
        <w:jc w:val="center"/>
        <w:rPr>
          <w:rFonts w:ascii="Arial" w:hAnsi="Arial" w:cs="Arial"/>
          <w:b/>
          <w:sz w:val="24"/>
          <w:szCs w:val="24"/>
        </w:rPr>
      </w:pPr>
    </w:p>
    <w:p w:rsidR="00F34D18" w:rsidRPr="004072AD" w:rsidRDefault="00F34D18" w:rsidP="00F92FDB">
      <w:pPr>
        <w:jc w:val="center"/>
        <w:rPr>
          <w:rFonts w:ascii="Arial" w:hAnsi="Arial" w:cs="Arial"/>
          <w:b/>
          <w:sz w:val="24"/>
          <w:szCs w:val="24"/>
        </w:rPr>
      </w:pPr>
    </w:p>
    <w:p w:rsidR="00F34D18" w:rsidRPr="004072AD" w:rsidRDefault="00F34D18" w:rsidP="00F92FDB">
      <w:pPr>
        <w:jc w:val="center"/>
        <w:rPr>
          <w:rFonts w:ascii="Arial" w:hAnsi="Arial" w:cs="Arial"/>
          <w:b/>
          <w:sz w:val="24"/>
          <w:szCs w:val="24"/>
        </w:rPr>
      </w:pPr>
    </w:p>
    <w:p w:rsidR="00F34D18" w:rsidRPr="004072AD" w:rsidRDefault="00F34D18" w:rsidP="00F92FDB">
      <w:pPr>
        <w:jc w:val="center"/>
        <w:rPr>
          <w:rFonts w:ascii="Arial" w:hAnsi="Arial" w:cs="Arial"/>
          <w:b/>
          <w:sz w:val="24"/>
          <w:szCs w:val="24"/>
        </w:rPr>
      </w:pPr>
    </w:p>
    <w:p w:rsidR="001B1575" w:rsidRPr="004072AD" w:rsidRDefault="001B1575" w:rsidP="001B1575">
      <w:pPr>
        <w:rPr>
          <w:rFonts w:ascii="Arial" w:hAnsi="Arial" w:cs="Arial"/>
          <w:b/>
          <w:sz w:val="24"/>
          <w:szCs w:val="24"/>
        </w:rPr>
      </w:pPr>
    </w:p>
    <w:p w:rsidR="001B1575" w:rsidRPr="004072AD" w:rsidRDefault="001B1575" w:rsidP="001B1575">
      <w:pPr>
        <w:rPr>
          <w:rFonts w:ascii="Arial" w:hAnsi="Arial" w:cs="Arial"/>
          <w:b/>
          <w:sz w:val="24"/>
          <w:szCs w:val="24"/>
        </w:rPr>
      </w:pPr>
    </w:p>
    <w:p w:rsidR="001B1575" w:rsidRPr="004072AD" w:rsidRDefault="001B1575" w:rsidP="001B1575">
      <w:pPr>
        <w:rPr>
          <w:rFonts w:ascii="Arial" w:hAnsi="Arial" w:cs="Arial"/>
          <w:b/>
          <w:sz w:val="24"/>
          <w:szCs w:val="24"/>
        </w:rPr>
      </w:pPr>
    </w:p>
    <w:p w:rsidR="00FC65E6" w:rsidRPr="004072AD" w:rsidRDefault="004072AD" w:rsidP="001B1575">
      <w:pPr>
        <w:spacing w:after="0"/>
        <w:jc w:val="center"/>
        <w:rPr>
          <w:rFonts w:cstheme="minorHAnsi"/>
          <w:b/>
        </w:rPr>
      </w:pPr>
      <w:r w:rsidRPr="004072AD">
        <w:rPr>
          <w:rFonts w:cstheme="minorHAnsi"/>
          <w:b/>
        </w:rPr>
        <w:t>Ana Patricia Guzmán Blandón</w:t>
      </w:r>
    </w:p>
    <w:p w:rsidR="00960FCD" w:rsidRPr="004072AD" w:rsidRDefault="00960FCD" w:rsidP="00F34D18">
      <w:pPr>
        <w:spacing w:after="0" w:line="240" w:lineRule="auto"/>
        <w:rPr>
          <w:rFonts w:ascii="Arial" w:hAnsi="Arial" w:cs="Arial"/>
          <w:b/>
          <w:sz w:val="24"/>
          <w:szCs w:val="24"/>
        </w:rPr>
      </w:pPr>
    </w:p>
    <w:p w:rsidR="00960FCD" w:rsidRPr="004072AD" w:rsidRDefault="00960FCD" w:rsidP="00F34D18">
      <w:pPr>
        <w:spacing w:after="0" w:line="240" w:lineRule="auto"/>
        <w:rPr>
          <w:rFonts w:ascii="Arial" w:hAnsi="Arial" w:cs="Arial"/>
          <w:b/>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F34D18" w:rsidRPr="004072AD" w:rsidRDefault="00F34D18" w:rsidP="00FC65E6">
      <w:pPr>
        <w:spacing w:after="0" w:line="240" w:lineRule="auto"/>
        <w:jc w:val="center"/>
        <w:rPr>
          <w:rFonts w:cstheme="minorHAnsi"/>
          <w:b/>
        </w:rPr>
      </w:pPr>
      <w:r w:rsidRPr="004072AD">
        <w:rPr>
          <w:rFonts w:cstheme="minorHAnsi"/>
          <w:b/>
        </w:rPr>
        <w:t xml:space="preserve">UNIVERSIDAD DE </w:t>
      </w:r>
      <w:r w:rsidR="000F2200" w:rsidRPr="004072AD">
        <w:rPr>
          <w:rFonts w:cstheme="minorHAnsi"/>
          <w:b/>
        </w:rPr>
        <w:t>SAN MATEO</w:t>
      </w:r>
    </w:p>
    <w:p w:rsidR="00F34D18" w:rsidRPr="004072AD" w:rsidRDefault="00F34D18" w:rsidP="00F34D18">
      <w:pPr>
        <w:spacing w:after="0" w:line="240" w:lineRule="auto"/>
        <w:jc w:val="center"/>
        <w:rPr>
          <w:rFonts w:cstheme="minorHAnsi"/>
          <w:b/>
        </w:rPr>
      </w:pPr>
      <w:r w:rsidRPr="004072AD">
        <w:rPr>
          <w:rFonts w:cstheme="minorHAnsi"/>
          <w:b/>
        </w:rPr>
        <w:t>PROGRAMA</w:t>
      </w:r>
      <w:r w:rsidR="000F2200" w:rsidRPr="004072AD">
        <w:rPr>
          <w:rFonts w:cstheme="minorHAnsi"/>
          <w:b/>
        </w:rPr>
        <w:t xml:space="preserve"> PROFESIONAL EN </w:t>
      </w:r>
      <w:r w:rsidRPr="004072AD">
        <w:rPr>
          <w:rFonts w:cstheme="minorHAnsi"/>
          <w:b/>
        </w:rPr>
        <w:t xml:space="preserve"> GASTRONOMÍA</w:t>
      </w:r>
    </w:p>
    <w:p w:rsidR="00F34D18" w:rsidRPr="004072AD" w:rsidRDefault="00F34D18" w:rsidP="00F34D18">
      <w:pPr>
        <w:spacing w:after="0" w:line="240" w:lineRule="auto"/>
        <w:jc w:val="center"/>
        <w:rPr>
          <w:rFonts w:cstheme="minorHAnsi"/>
          <w:b/>
        </w:rPr>
      </w:pPr>
      <w:r w:rsidRPr="004072AD">
        <w:rPr>
          <w:rFonts w:cstheme="minorHAnsi"/>
          <w:b/>
        </w:rPr>
        <w:t xml:space="preserve"> 2018</w:t>
      </w:r>
    </w:p>
    <w:p w:rsidR="00F34D18" w:rsidRPr="004072AD" w:rsidRDefault="00F34D18">
      <w:pPr>
        <w:rPr>
          <w:rFonts w:cstheme="minorHAnsi"/>
          <w:b/>
        </w:rPr>
      </w:pPr>
      <w:r w:rsidRPr="004072AD">
        <w:rPr>
          <w:rFonts w:cstheme="minorHAnsi"/>
          <w:b/>
        </w:rPr>
        <w:br w:type="page"/>
      </w:r>
    </w:p>
    <w:p w:rsidR="003E38DB" w:rsidRPr="004072AD" w:rsidRDefault="00F34D18" w:rsidP="002F38C6">
      <w:pPr>
        <w:jc w:val="center"/>
        <w:rPr>
          <w:rFonts w:cstheme="minorHAnsi"/>
          <w:b/>
        </w:rPr>
      </w:pPr>
      <w:r w:rsidRPr="004072AD">
        <w:rPr>
          <w:rFonts w:cstheme="minorHAnsi"/>
          <w:b/>
        </w:rPr>
        <w:lastRenderedPageBreak/>
        <w:t>INTRODUCCIÓN</w:t>
      </w:r>
    </w:p>
    <w:p w:rsidR="003E38DB" w:rsidRPr="00C7042E" w:rsidRDefault="003E38DB" w:rsidP="002F38C6">
      <w:pPr>
        <w:jc w:val="both"/>
        <w:rPr>
          <w:rFonts w:ascii="Arial" w:hAnsi="Arial" w:cs="Arial"/>
          <w:sz w:val="24"/>
          <w:szCs w:val="24"/>
        </w:rPr>
      </w:pPr>
    </w:p>
    <w:p w:rsidR="00342F28" w:rsidRPr="004072AD" w:rsidRDefault="005B5F43" w:rsidP="00E0121F">
      <w:pPr>
        <w:jc w:val="both"/>
        <w:rPr>
          <w:rFonts w:cstheme="minorHAnsi"/>
          <w:sz w:val="24"/>
          <w:szCs w:val="24"/>
          <w:shd w:val="clear" w:color="auto" w:fill="FFFFFF"/>
        </w:rPr>
      </w:pPr>
      <w:r>
        <w:rPr>
          <w:rFonts w:cstheme="minorHAnsi"/>
          <w:sz w:val="24"/>
          <w:szCs w:val="24"/>
          <w:shd w:val="clear" w:color="auto" w:fill="FFFFFF"/>
        </w:rPr>
        <w:t xml:space="preserve">Todos los domingos en las mañanas la plaza </w:t>
      </w:r>
      <w:r w:rsidR="007F5D12" w:rsidRPr="004072AD">
        <w:rPr>
          <w:rFonts w:cstheme="minorHAnsi"/>
          <w:sz w:val="24"/>
          <w:szCs w:val="24"/>
          <w:shd w:val="clear" w:color="auto" w:fill="FFFFFF"/>
        </w:rPr>
        <w:t>principal de</w:t>
      </w:r>
      <w:r>
        <w:rPr>
          <w:rFonts w:cstheme="minorHAnsi"/>
          <w:sz w:val="24"/>
          <w:szCs w:val="24"/>
          <w:shd w:val="clear" w:color="auto" w:fill="FFFFFF"/>
        </w:rPr>
        <w:t>l municipio</w:t>
      </w:r>
      <w:r w:rsidR="007F5D12" w:rsidRPr="004072AD">
        <w:rPr>
          <w:rFonts w:cstheme="minorHAnsi"/>
          <w:sz w:val="24"/>
          <w:szCs w:val="24"/>
          <w:shd w:val="clear" w:color="auto" w:fill="FFFFFF"/>
        </w:rPr>
        <w:t xml:space="preserve"> mundo perdido se convierte en un desfile </w:t>
      </w:r>
      <w:r w:rsidR="005F4E34" w:rsidRPr="004072AD">
        <w:rPr>
          <w:rFonts w:cstheme="minorHAnsi"/>
          <w:sz w:val="24"/>
          <w:szCs w:val="24"/>
          <w:shd w:val="clear" w:color="auto" w:fill="FFFFFF"/>
        </w:rPr>
        <w:t>interminable</w:t>
      </w:r>
      <w:r w:rsidR="007F5D12" w:rsidRPr="004072AD">
        <w:rPr>
          <w:rFonts w:cstheme="minorHAnsi"/>
          <w:sz w:val="24"/>
          <w:szCs w:val="24"/>
          <w:shd w:val="clear" w:color="auto" w:fill="FFFFFF"/>
        </w:rPr>
        <w:t xml:space="preserve"> de vehículos</w:t>
      </w:r>
      <w:r w:rsidR="005F4E34" w:rsidRPr="004072AD">
        <w:rPr>
          <w:rFonts w:cstheme="minorHAnsi"/>
          <w:sz w:val="24"/>
          <w:szCs w:val="24"/>
          <w:shd w:val="clear" w:color="auto" w:fill="FFFFFF"/>
        </w:rPr>
        <w:t>.</w:t>
      </w:r>
      <w:r w:rsidR="007F5D12" w:rsidRPr="004072AD">
        <w:rPr>
          <w:rFonts w:cstheme="minorHAnsi"/>
          <w:sz w:val="24"/>
          <w:szCs w:val="24"/>
          <w:shd w:val="clear" w:color="auto" w:fill="FFFFFF"/>
        </w:rPr>
        <w:t xml:space="preserve"> </w:t>
      </w:r>
      <w:r w:rsidR="005F4E34" w:rsidRPr="004072AD">
        <w:rPr>
          <w:rFonts w:cstheme="minorHAnsi"/>
          <w:sz w:val="24"/>
          <w:szCs w:val="24"/>
          <w:shd w:val="clear" w:color="auto" w:fill="FFFFFF"/>
        </w:rPr>
        <w:t>Desde</w:t>
      </w:r>
      <w:r w:rsidR="007F5D12" w:rsidRPr="004072AD">
        <w:rPr>
          <w:rFonts w:cstheme="minorHAnsi"/>
          <w:sz w:val="24"/>
          <w:szCs w:val="24"/>
          <w:shd w:val="clear" w:color="auto" w:fill="FFFFFF"/>
        </w:rPr>
        <w:t xml:space="preserve"> el </w:t>
      </w:r>
      <w:r w:rsidR="005F4E34" w:rsidRPr="004072AD">
        <w:rPr>
          <w:rFonts w:cstheme="minorHAnsi"/>
          <w:sz w:val="24"/>
          <w:szCs w:val="24"/>
          <w:shd w:val="clear" w:color="auto" w:fill="FFFFFF"/>
        </w:rPr>
        <w:t>día</w:t>
      </w:r>
      <w:r w:rsidR="007F5D12" w:rsidRPr="004072AD">
        <w:rPr>
          <w:rFonts w:cstheme="minorHAnsi"/>
          <w:sz w:val="24"/>
          <w:szCs w:val="24"/>
          <w:shd w:val="clear" w:color="auto" w:fill="FFFFFF"/>
        </w:rPr>
        <w:t xml:space="preserve"> anterior, las familias</w:t>
      </w:r>
      <w:r w:rsidR="005F4E34" w:rsidRPr="004072AD">
        <w:rPr>
          <w:rFonts w:cstheme="minorHAnsi"/>
          <w:sz w:val="24"/>
          <w:szCs w:val="24"/>
          <w:shd w:val="clear" w:color="auto" w:fill="FFFFFF"/>
        </w:rPr>
        <w:t xml:space="preserve"> </w:t>
      </w:r>
      <w:r w:rsidR="00CD01CC" w:rsidRPr="004072AD">
        <w:rPr>
          <w:rFonts w:cstheme="minorHAnsi"/>
          <w:sz w:val="24"/>
          <w:szCs w:val="24"/>
          <w:shd w:val="clear" w:color="auto" w:fill="FFFFFF"/>
        </w:rPr>
        <w:t>instalaron</w:t>
      </w:r>
      <w:r w:rsidR="007F5D12" w:rsidRPr="004072AD">
        <w:rPr>
          <w:rFonts w:cstheme="minorHAnsi"/>
          <w:sz w:val="24"/>
          <w:szCs w:val="24"/>
          <w:shd w:val="clear" w:color="auto" w:fill="FFFFFF"/>
        </w:rPr>
        <w:t xml:space="preserve"> sus puestos de ventas</w:t>
      </w:r>
      <w:r w:rsidR="005F4E34" w:rsidRPr="004072AD">
        <w:rPr>
          <w:rFonts w:cstheme="minorHAnsi"/>
          <w:sz w:val="24"/>
          <w:szCs w:val="24"/>
          <w:shd w:val="clear" w:color="auto" w:fill="FFFFFF"/>
        </w:rPr>
        <w:t>, donde ofrecerán los productos recolectados durante la semana</w:t>
      </w:r>
      <w:r w:rsidR="00CD01CC" w:rsidRPr="004072AD">
        <w:rPr>
          <w:rFonts w:cstheme="minorHAnsi"/>
          <w:sz w:val="24"/>
          <w:szCs w:val="24"/>
          <w:shd w:val="clear" w:color="auto" w:fill="FFFFFF"/>
        </w:rPr>
        <w:t xml:space="preserve"> de trabajo. El ruido, la contaminación por desperdicios </w:t>
      </w:r>
      <w:r w:rsidR="00F174AB" w:rsidRPr="004072AD">
        <w:rPr>
          <w:rFonts w:cstheme="minorHAnsi"/>
          <w:sz w:val="24"/>
          <w:szCs w:val="24"/>
          <w:shd w:val="clear" w:color="auto" w:fill="FFFFFF"/>
        </w:rPr>
        <w:t>sólidos</w:t>
      </w:r>
      <w:r w:rsidR="00CD01CC" w:rsidRPr="004072AD">
        <w:rPr>
          <w:rFonts w:cstheme="minorHAnsi"/>
          <w:sz w:val="24"/>
          <w:szCs w:val="24"/>
          <w:shd w:val="clear" w:color="auto" w:fill="FFFFFF"/>
        </w:rPr>
        <w:t xml:space="preserve"> y </w:t>
      </w:r>
      <w:r w:rsidR="00F174AB" w:rsidRPr="004072AD">
        <w:rPr>
          <w:rFonts w:cstheme="minorHAnsi"/>
          <w:sz w:val="24"/>
          <w:szCs w:val="24"/>
          <w:shd w:val="clear" w:color="auto" w:fill="FFFFFF"/>
        </w:rPr>
        <w:t>orgánicos</w:t>
      </w:r>
      <w:r w:rsidR="00250508" w:rsidRPr="004072AD">
        <w:rPr>
          <w:rFonts w:cstheme="minorHAnsi"/>
          <w:sz w:val="24"/>
          <w:szCs w:val="24"/>
          <w:shd w:val="clear" w:color="auto" w:fill="FFFFFF"/>
        </w:rPr>
        <w:t xml:space="preserve"> son el dolor de cabeza de los habitantes del casco urbano; cientos de personas se dan cita en la plaza del pueblo para hacer sus compras en un lugar no apto para comercializar alimentos</w:t>
      </w:r>
      <w:r w:rsidR="00F174AB" w:rsidRPr="004072AD">
        <w:rPr>
          <w:rFonts w:cstheme="minorHAnsi"/>
          <w:sz w:val="24"/>
          <w:szCs w:val="24"/>
          <w:shd w:val="clear" w:color="auto" w:fill="FFFFFF"/>
        </w:rPr>
        <w:t>, las BPM brillan por su ausencia, los campesinos solo cultivan y quieren vender pero no cumplen con las normas mínimas de higiene</w:t>
      </w:r>
      <w:r w:rsidR="00342F28" w:rsidRPr="004072AD">
        <w:rPr>
          <w:rFonts w:cstheme="minorHAnsi"/>
          <w:sz w:val="24"/>
          <w:szCs w:val="24"/>
          <w:shd w:val="clear" w:color="auto" w:fill="FFFFFF"/>
        </w:rPr>
        <w:t xml:space="preserve"> en el transporte, almacenamiento y distribución de sus productos.</w:t>
      </w:r>
    </w:p>
    <w:p w:rsidR="005F4E34" w:rsidRPr="004072AD" w:rsidRDefault="00342F28" w:rsidP="00E0121F">
      <w:pPr>
        <w:jc w:val="both"/>
        <w:rPr>
          <w:rFonts w:cstheme="minorHAnsi"/>
          <w:sz w:val="24"/>
          <w:szCs w:val="24"/>
          <w:shd w:val="clear" w:color="auto" w:fill="FFFFFF"/>
        </w:rPr>
      </w:pPr>
      <w:r w:rsidRPr="004072AD">
        <w:rPr>
          <w:rFonts w:cstheme="minorHAnsi"/>
          <w:sz w:val="24"/>
          <w:szCs w:val="24"/>
          <w:shd w:val="clear" w:color="auto" w:fill="FFFFFF"/>
        </w:rPr>
        <w:t xml:space="preserve">El problema </w:t>
      </w:r>
      <w:r w:rsidR="0057439D" w:rsidRPr="004072AD">
        <w:rPr>
          <w:rFonts w:cstheme="minorHAnsi"/>
          <w:sz w:val="24"/>
          <w:szCs w:val="24"/>
          <w:shd w:val="clear" w:color="auto" w:fill="FFFFFF"/>
        </w:rPr>
        <w:t>está</w:t>
      </w:r>
      <w:r w:rsidRPr="004072AD">
        <w:rPr>
          <w:rFonts w:cstheme="minorHAnsi"/>
          <w:sz w:val="24"/>
          <w:szCs w:val="24"/>
          <w:shd w:val="clear" w:color="auto" w:fill="FFFFFF"/>
        </w:rPr>
        <w:t xml:space="preserve"> ante los ojos de los habitantes, productores, comerciantes y la administración municipal</w:t>
      </w:r>
      <w:r w:rsidR="00065203" w:rsidRPr="004072AD">
        <w:rPr>
          <w:rFonts w:cstheme="minorHAnsi"/>
          <w:sz w:val="24"/>
          <w:szCs w:val="24"/>
          <w:shd w:val="clear" w:color="auto" w:fill="FFFFFF"/>
        </w:rPr>
        <w:t>; nuestro municipio necesita de un lugar especial para este tipo de comercio, que permita almacenar y comercializ</w:t>
      </w:r>
      <w:r w:rsidR="0057439D" w:rsidRPr="004072AD">
        <w:rPr>
          <w:rFonts w:cstheme="minorHAnsi"/>
          <w:sz w:val="24"/>
          <w:szCs w:val="24"/>
          <w:shd w:val="clear" w:color="auto" w:fill="FFFFFF"/>
        </w:rPr>
        <w:t xml:space="preserve">ar el gran volumen de productos </w:t>
      </w:r>
      <w:r w:rsidR="00CC76BD" w:rsidRPr="004072AD">
        <w:rPr>
          <w:rFonts w:cstheme="minorHAnsi"/>
          <w:sz w:val="24"/>
          <w:szCs w:val="24"/>
          <w:shd w:val="clear" w:color="auto" w:fill="FFFFFF"/>
        </w:rPr>
        <w:t>perecederos, semiperecederos y no perecederos</w:t>
      </w:r>
      <w:r w:rsidR="00A41CBE" w:rsidRPr="004072AD">
        <w:rPr>
          <w:rFonts w:cstheme="minorHAnsi"/>
          <w:sz w:val="24"/>
          <w:szCs w:val="24"/>
          <w:shd w:val="clear" w:color="auto" w:fill="FFFFFF"/>
        </w:rPr>
        <w:t xml:space="preserve">, </w:t>
      </w:r>
      <w:r w:rsidR="005860D2" w:rsidRPr="004072AD">
        <w:rPr>
          <w:rFonts w:cstheme="minorHAnsi"/>
          <w:sz w:val="24"/>
          <w:szCs w:val="24"/>
          <w:shd w:val="clear" w:color="auto" w:fill="FFFFFF"/>
        </w:rPr>
        <w:t xml:space="preserve">de manera segura, organizada y con los mejores estándares </w:t>
      </w:r>
      <w:r w:rsidR="00A41CBE" w:rsidRPr="004072AD">
        <w:rPr>
          <w:rFonts w:cstheme="minorHAnsi"/>
          <w:sz w:val="24"/>
          <w:szCs w:val="24"/>
          <w:shd w:val="clear" w:color="auto" w:fill="FFFFFF"/>
        </w:rPr>
        <w:t xml:space="preserve">de calidad, lo cual mejorara la demanda de nuestros productos </w:t>
      </w:r>
      <w:r w:rsidR="0023538D" w:rsidRPr="004072AD">
        <w:rPr>
          <w:rFonts w:cstheme="minorHAnsi"/>
          <w:sz w:val="24"/>
          <w:szCs w:val="24"/>
          <w:shd w:val="clear" w:color="auto" w:fill="FFFFFF"/>
        </w:rPr>
        <w:t xml:space="preserve">e impulsara a aquellas personas que tienen tierras sin producir para que comiencen a darle valor a su tierra y esto se convierta en ingresos </w:t>
      </w:r>
      <w:r w:rsidR="00E25842" w:rsidRPr="004072AD">
        <w:rPr>
          <w:rFonts w:cstheme="minorHAnsi"/>
          <w:sz w:val="24"/>
          <w:szCs w:val="24"/>
          <w:shd w:val="clear" w:color="auto" w:fill="FFFFFF"/>
        </w:rPr>
        <w:t>monetarios para ellos, lo cual ayudara</w:t>
      </w:r>
      <w:r w:rsidR="00D10E6D" w:rsidRPr="004072AD">
        <w:rPr>
          <w:rFonts w:cstheme="minorHAnsi"/>
          <w:sz w:val="24"/>
          <w:szCs w:val="24"/>
          <w:shd w:val="clear" w:color="auto" w:fill="FFFFFF"/>
        </w:rPr>
        <w:t xml:space="preserve"> a mejorar</w:t>
      </w:r>
      <w:r w:rsidR="00E25842" w:rsidRPr="004072AD">
        <w:rPr>
          <w:rFonts w:cstheme="minorHAnsi"/>
          <w:sz w:val="24"/>
          <w:szCs w:val="24"/>
          <w:shd w:val="clear" w:color="auto" w:fill="FFFFFF"/>
        </w:rPr>
        <w:t xml:space="preserve"> desde cualquier punto de vista la calidad de vida de los habitantes de Mundo Perdido</w:t>
      </w:r>
      <w:r w:rsidR="004719B3" w:rsidRPr="004072AD">
        <w:rPr>
          <w:rFonts w:cstheme="minorHAnsi"/>
          <w:sz w:val="24"/>
          <w:szCs w:val="24"/>
          <w:shd w:val="clear" w:color="auto" w:fill="FFFFFF"/>
        </w:rPr>
        <w:t>.</w:t>
      </w:r>
    </w:p>
    <w:p w:rsidR="004719B3" w:rsidRPr="004072AD" w:rsidRDefault="00D10E6D" w:rsidP="00E0121F">
      <w:pPr>
        <w:jc w:val="both"/>
        <w:rPr>
          <w:rFonts w:cstheme="minorHAnsi"/>
          <w:sz w:val="24"/>
          <w:szCs w:val="24"/>
          <w:shd w:val="clear" w:color="auto" w:fill="FFFFFF"/>
        </w:rPr>
      </w:pPr>
      <w:r w:rsidRPr="004072AD">
        <w:rPr>
          <w:rFonts w:cstheme="minorHAnsi"/>
          <w:sz w:val="24"/>
          <w:szCs w:val="24"/>
          <w:shd w:val="clear" w:color="auto" w:fill="FFFFFF"/>
        </w:rPr>
        <w:t xml:space="preserve">Al tener </w:t>
      </w:r>
      <w:r w:rsidR="004719B3" w:rsidRPr="004072AD">
        <w:rPr>
          <w:rFonts w:cstheme="minorHAnsi"/>
          <w:sz w:val="24"/>
          <w:szCs w:val="24"/>
          <w:shd w:val="clear" w:color="auto" w:fill="FFFFFF"/>
        </w:rPr>
        <w:t>el centro de acopio</w:t>
      </w:r>
      <w:r w:rsidRPr="004072AD">
        <w:rPr>
          <w:rFonts w:cstheme="minorHAnsi"/>
          <w:sz w:val="24"/>
          <w:szCs w:val="24"/>
          <w:shd w:val="clear" w:color="auto" w:fill="FFFFFF"/>
        </w:rPr>
        <w:t xml:space="preserve"> nos</w:t>
      </w:r>
      <w:r w:rsidR="004719B3" w:rsidRPr="004072AD">
        <w:rPr>
          <w:rFonts w:cstheme="minorHAnsi"/>
          <w:sz w:val="24"/>
          <w:szCs w:val="24"/>
          <w:shd w:val="clear" w:color="auto" w:fill="FFFFFF"/>
        </w:rPr>
        <w:t xml:space="preserve"> permitirá hacer un inventario de productos de la región, lo cual nos </w:t>
      </w:r>
      <w:r w:rsidR="00AF712B" w:rsidRPr="004072AD">
        <w:rPr>
          <w:rFonts w:cstheme="minorHAnsi"/>
          <w:sz w:val="24"/>
          <w:szCs w:val="24"/>
          <w:shd w:val="clear" w:color="auto" w:fill="FFFFFF"/>
        </w:rPr>
        <w:t>dará</w:t>
      </w:r>
      <w:r w:rsidR="004719B3" w:rsidRPr="004072AD">
        <w:rPr>
          <w:rFonts w:cstheme="minorHAnsi"/>
          <w:sz w:val="24"/>
          <w:szCs w:val="24"/>
          <w:shd w:val="clear" w:color="auto" w:fill="FFFFFF"/>
        </w:rPr>
        <w:t xml:space="preserve"> identidad cultural y gastronómica,</w:t>
      </w:r>
      <w:r w:rsidR="00A534F4" w:rsidRPr="004072AD">
        <w:rPr>
          <w:rFonts w:cstheme="minorHAnsi"/>
          <w:sz w:val="24"/>
          <w:szCs w:val="24"/>
          <w:shd w:val="clear" w:color="auto" w:fill="FFFFFF"/>
        </w:rPr>
        <w:t xml:space="preserve"> y </w:t>
      </w:r>
      <w:r w:rsidR="004719B3" w:rsidRPr="004072AD">
        <w:rPr>
          <w:rFonts w:cstheme="minorHAnsi"/>
          <w:sz w:val="24"/>
          <w:szCs w:val="24"/>
          <w:shd w:val="clear" w:color="auto" w:fill="FFFFFF"/>
        </w:rPr>
        <w:t xml:space="preserve">permita </w:t>
      </w:r>
      <w:r w:rsidR="00A534F4" w:rsidRPr="004072AD">
        <w:rPr>
          <w:rFonts w:cstheme="minorHAnsi"/>
          <w:sz w:val="24"/>
          <w:szCs w:val="24"/>
          <w:shd w:val="clear" w:color="auto" w:fill="FFFFFF"/>
        </w:rPr>
        <w:t>u</w:t>
      </w:r>
      <w:r w:rsidR="00AF712B" w:rsidRPr="004072AD">
        <w:rPr>
          <w:rFonts w:cstheme="minorHAnsi"/>
          <w:sz w:val="24"/>
          <w:szCs w:val="24"/>
          <w:shd w:val="clear" w:color="auto" w:fill="FFFFFF"/>
        </w:rPr>
        <w:t>na circulación más rápida de los productos, logrando entregar productos frescos y de excelente calidad a nuestros habitantes</w:t>
      </w:r>
      <w:r w:rsidRPr="004072AD">
        <w:rPr>
          <w:rFonts w:cstheme="minorHAnsi"/>
          <w:sz w:val="24"/>
          <w:szCs w:val="24"/>
          <w:shd w:val="clear" w:color="auto" w:fill="FFFFFF"/>
        </w:rPr>
        <w:t xml:space="preserve"> y municipios cercanos</w:t>
      </w:r>
      <w:r w:rsidR="00C84D28" w:rsidRPr="004072AD">
        <w:rPr>
          <w:rFonts w:cstheme="minorHAnsi"/>
          <w:sz w:val="24"/>
          <w:szCs w:val="24"/>
          <w:shd w:val="clear" w:color="auto" w:fill="FFFFFF"/>
        </w:rPr>
        <w:t xml:space="preserve">, al tener estos productos en un mismo lugar, se evitara especulaciones con </w:t>
      </w:r>
      <w:r w:rsidR="0028693D" w:rsidRPr="004072AD">
        <w:rPr>
          <w:rFonts w:cstheme="minorHAnsi"/>
          <w:sz w:val="24"/>
          <w:szCs w:val="24"/>
          <w:shd w:val="clear" w:color="auto" w:fill="FFFFFF"/>
        </w:rPr>
        <w:t>los precios y la competencia será sana, buscando siempre el beneficio de los productores como de los consumidores</w:t>
      </w:r>
      <w:r w:rsidR="007C5755" w:rsidRPr="004072AD">
        <w:rPr>
          <w:rFonts w:cstheme="minorHAnsi"/>
          <w:sz w:val="24"/>
          <w:szCs w:val="24"/>
          <w:shd w:val="clear" w:color="auto" w:fill="FFFFFF"/>
        </w:rPr>
        <w:t>.</w:t>
      </w:r>
    </w:p>
    <w:p w:rsidR="007C5755" w:rsidRPr="004072AD" w:rsidRDefault="007C5755" w:rsidP="00E0121F">
      <w:pPr>
        <w:jc w:val="both"/>
        <w:rPr>
          <w:rFonts w:cstheme="minorHAnsi"/>
          <w:sz w:val="24"/>
          <w:szCs w:val="24"/>
          <w:shd w:val="clear" w:color="auto" w:fill="FFFFFF"/>
        </w:rPr>
      </w:pPr>
    </w:p>
    <w:p w:rsidR="00E0121F" w:rsidRPr="004072AD" w:rsidRDefault="00E0121F" w:rsidP="00E0121F">
      <w:pPr>
        <w:jc w:val="both"/>
        <w:rPr>
          <w:rFonts w:cstheme="minorHAnsi"/>
          <w:sz w:val="24"/>
          <w:szCs w:val="24"/>
          <w:shd w:val="clear" w:color="auto" w:fill="FFFFFF"/>
        </w:rPr>
      </w:pPr>
    </w:p>
    <w:p w:rsidR="003E38DB" w:rsidRPr="004072AD" w:rsidRDefault="003E38DB">
      <w:pPr>
        <w:rPr>
          <w:rFonts w:cstheme="minorHAnsi"/>
          <w:sz w:val="24"/>
          <w:szCs w:val="24"/>
          <w:shd w:val="clear" w:color="auto" w:fill="FFFFFF"/>
        </w:rPr>
      </w:pPr>
    </w:p>
    <w:p w:rsidR="00EC4A8A" w:rsidRPr="004072AD" w:rsidRDefault="00EC4A8A">
      <w:pPr>
        <w:rPr>
          <w:rFonts w:cstheme="minorHAnsi"/>
          <w:sz w:val="24"/>
          <w:szCs w:val="24"/>
          <w:shd w:val="clear" w:color="auto" w:fill="FFFFFF"/>
        </w:rPr>
      </w:pPr>
    </w:p>
    <w:p w:rsidR="00321B07" w:rsidRPr="004072AD" w:rsidRDefault="00321B07">
      <w:pPr>
        <w:rPr>
          <w:rFonts w:cstheme="minorHAnsi"/>
          <w:sz w:val="24"/>
          <w:szCs w:val="24"/>
          <w:shd w:val="clear" w:color="auto" w:fill="FFFFFF"/>
        </w:rPr>
      </w:pPr>
    </w:p>
    <w:p w:rsidR="00321B07" w:rsidRPr="004072AD" w:rsidRDefault="00321B07">
      <w:pPr>
        <w:rPr>
          <w:rFonts w:cstheme="minorHAnsi"/>
          <w:sz w:val="24"/>
          <w:szCs w:val="24"/>
          <w:shd w:val="clear" w:color="auto" w:fill="FFFFFF"/>
        </w:rPr>
      </w:pPr>
      <w:r w:rsidRPr="004072AD">
        <w:rPr>
          <w:rFonts w:cstheme="minorHAnsi"/>
          <w:sz w:val="24"/>
          <w:szCs w:val="24"/>
          <w:shd w:val="clear" w:color="auto" w:fill="FFFFFF"/>
        </w:rPr>
        <w:br w:type="page"/>
      </w:r>
    </w:p>
    <w:p w:rsidR="00321B07" w:rsidRPr="004072AD" w:rsidRDefault="00960FCD" w:rsidP="00321B07">
      <w:pPr>
        <w:jc w:val="center"/>
        <w:rPr>
          <w:rFonts w:cstheme="minorHAnsi"/>
          <w:b/>
          <w:shd w:val="clear" w:color="auto" w:fill="FFFFFF"/>
        </w:rPr>
      </w:pPr>
      <w:r w:rsidRPr="004072AD">
        <w:rPr>
          <w:rFonts w:cstheme="minorHAnsi"/>
          <w:b/>
          <w:shd w:val="clear" w:color="auto" w:fill="FFFFFF"/>
        </w:rPr>
        <w:lastRenderedPageBreak/>
        <w:t>PLANTEAMIENTO DEL PROBLEMA</w:t>
      </w:r>
    </w:p>
    <w:p w:rsidR="00960FCD" w:rsidRPr="004072AD" w:rsidRDefault="00960FCD" w:rsidP="00321B07">
      <w:pPr>
        <w:jc w:val="center"/>
        <w:rPr>
          <w:rFonts w:cstheme="minorHAnsi"/>
          <w:b/>
          <w:sz w:val="24"/>
          <w:szCs w:val="24"/>
          <w:shd w:val="clear" w:color="auto" w:fill="FFFFFF"/>
        </w:rPr>
      </w:pPr>
    </w:p>
    <w:p w:rsidR="00113261" w:rsidRPr="004072AD" w:rsidRDefault="00A97A2C" w:rsidP="00B75714">
      <w:pPr>
        <w:jc w:val="both"/>
        <w:rPr>
          <w:rFonts w:cstheme="minorHAnsi"/>
          <w:sz w:val="24"/>
          <w:szCs w:val="24"/>
        </w:rPr>
      </w:pPr>
      <w:r w:rsidRPr="004072AD">
        <w:rPr>
          <w:rFonts w:cstheme="minorHAnsi"/>
          <w:sz w:val="24"/>
          <w:szCs w:val="24"/>
        </w:rPr>
        <w:t>La invasión del</w:t>
      </w:r>
      <w:r w:rsidR="00113261" w:rsidRPr="004072AD">
        <w:rPr>
          <w:rFonts w:cstheme="minorHAnsi"/>
          <w:sz w:val="24"/>
          <w:szCs w:val="24"/>
        </w:rPr>
        <w:t xml:space="preserve"> espacio </w:t>
      </w:r>
      <w:r w:rsidR="00BE7D72" w:rsidRPr="004072AD">
        <w:rPr>
          <w:rFonts w:cstheme="minorHAnsi"/>
          <w:sz w:val="24"/>
          <w:szCs w:val="24"/>
        </w:rPr>
        <w:t>público</w:t>
      </w:r>
      <w:r w:rsidR="00113261" w:rsidRPr="004072AD">
        <w:rPr>
          <w:rFonts w:cstheme="minorHAnsi"/>
          <w:sz w:val="24"/>
          <w:szCs w:val="24"/>
        </w:rPr>
        <w:t xml:space="preserve">, la </w:t>
      </w:r>
      <w:r w:rsidR="002C6B37" w:rsidRPr="004072AD">
        <w:rPr>
          <w:rFonts w:cstheme="minorHAnsi"/>
          <w:sz w:val="24"/>
          <w:szCs w:val="24"/>
        </w:rPr>
        <w:t>mala manipulación de los alimentos</w:t>
      </w:r>
      <w:r w:rsidR="00113261" w:rsidRPr="004072AD">
        <w:rPr>
          <w:rFonts w:cstheme="minorHAnsi"/>
          <w:sz w:val="24"/>
          <w:szCs w:val="24"/>
        </w:rPr>
        <w:t>, las dificultades de comercialización de productos del municipio tanto el casco urbano como rural</w:t>
      </w:r>
      <w:r w:rsidR="00BE7D72" w:rsidRPr="004072AD">
        <w:rPr>
          <w:rFonts w:cstheme="minorHAnsi"/>
          <w:sz w:val="24"/>
          <w:szCs w:val="24"/>
        </w:rPr>
        <w:t>, la entrada de productos de otras regiones a precios más asequibles que los propios</w:t>
      </w:r>
      <w:r w:rsidR="002C6B37" w:rsidRPr="004072AD">
        <w:rPr>
          <w:rFonts w:cstheme="minorHAnsi"/>
          <w:sz w:val="24"/>
          <w:szCs w:val="24"/>
        </w:rPr>
        <w:t>, son algunos de los problemas que se presentan en nuestro municipio</w:t>
      </w:r>
      <w:r w:rsidR="00064CC5" w:rsidRPr="004072AD">
        <w:rPr>
          <w:rFonts w:cstheme="minorHAnsi"/>
          <w:sz w:val="24"/>
          <w:szCs w:val="24"/>
        </w:rPr>
        <w:t>, los cuales describiré a continuación.</w:t>
      </w:r>
    </w:p>
    <w:p w:rsidR="00064CC5" w:rsidRPr="004072AD" w:rsidRDefault="00064CC5" w:rsidP="00B75714">
      <w:pPr>
        <w:jc w:val="both"/>
        <w:rPr>
          <w:rFonts w:cstheme="minorHAnsi"/>
          <w:sz w:val="24"/>
          <w:szCs w:val="24"/>
        </w:rPr>
      </w:pPr>
      <w:r w:rsidRPr="004072AD">
        <w:rPr>
          <w:rFonts w:cstheme="minorHAnsi"/>
          <w:b/>
          <w:sz w:val="24"/>
          <w:szCs w:val="24"/>
        </w:rPr>
        <w:t>Espacio público</w:t>
      </w:r>
      <w:r w:rsidRPr="004072AD">
        <w:rPr>
          <w:rFonts w:cstheme="minorHAnsi"/>
          <w:sz w:val="24"/>
          <w:szCs w:val="24"/>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sidRPr="004072AD">
        <w:rPr>
          <w:rFonts w:cstheme="minorHAnsi"/>
          <w:sz w:val="24"/>
          <w:szCs w:val="24"/>
        </w:rPr>
        <w:t>días.</w:t>
      </w:r>
    </w:p>
    <w:p w:rsidR="00A317E6" w:rsidRPr="004072AD" w:rsidRDefault="008155FE" w:rsidP="00B75714">
      <w:pPr>
        <w:jc w:val="both"/>
        <w:rPr>
          <w:rFonts w:cstheme="minorHAnsi"/>
          <w:sz w:val="24"/>
          <w:szCs w:val="24"/>
        </w:rPr>
      </w:pPr>
      <w:r w:rsidRPr="004072AD">
        <w:rPr>
          <w:rFonts w:cstheme="minorHAnsi"/>
          <w:b/>
          <w:sz w:val="24"/>
          <w:szCs w:val="24"/>
        </w:rPr>
        <w:t>Contaminación</w:t>
      </w:r>
      <w:r w:rsidR="00274446" w:rsidRPr="004072AD">
        <w:rPr>
          <w:rFonts w:cstheme="minorHAnsi"/>
          <w:b/>
          <w:sz w:val="24"/>
          <w:szCs w:val="24"/>
        </w:rPr>
        <w:t>:</w:t>
      </w:r>
      <w:r w:rsidR="00274446" w:rsidRPr="004072AD">
        <w:rPr>
          <w:rFonts w:cstheme="minorHAnsi"/>
          <w:sz w:val="24"/>
          <w:szCs w:val="24"/>
        </w:rPr>
        <w:t xml:space="preserve"> El ruido, la </w:t>
      </w:r>
      <w:r w:rsidRPr="004072AD">
        <w:rPr>
          <w:rFonts w:cstheme="minorHAnsi"/>
          <w:sz w:val="24"/>
          <w:szCs w:val="24"/>
        </w:rPr>
        <w:t>congestión</w:t>
      </w:r>
      <w:r w:rsidR="00274446" w:rsidRPr="004072AD">
        <w:rPr>
          <w:rFonts w:cstheme="minorHAnsi"/>
          <w:sz w:val="24"/>
          <w:szCs w:val="24"/>
        </w:rPr>
        <w:t xml:space="preserve"> por vehículos que cargan y descargan en el parque,  la mala disposición de residuos </w:t>
      </w:r>
      <w:r w:rsidRPr="004072AD">
        <w:rPr>
          <w:rFonts w:cstheme="minorHAnsi"/>
          <w:sz w:val="24"/>
          <w:szCs w:val="24"/>
        </w:rPr>
        <w:t>orgánicos</w:t>
      </w:r>
      <w:r w:rsidR="00274446" w:rsidRPr="004072AD">
        <w:rPr>
          <w:rFonts w:cstheme="minorHAnsi"/>
          <w:sz w:val="24"/>
          <w:szCs w:val="24"/>
        </w:rPr>
        <w:t xml:space="preserve"> e inorgánicos, </w:t>
      </w:r>
      <w:r w:rsidRPr="004072AD">
        <w:rPr>
          <w:rFonts w:cstheme="minorHAnsi"/>
          <w:sz w:val="24"/>
          <w:szCs w:val="24"/>
        </w:rPr>
        <w:t>el incremento</w:t>
      </w:r>
      <w:r w:rsidR="00274446" w:rsidRPr="004072AD">
        <w:rPr>
          <w:rFonts w:cstheme="minorHAnsi"/>
          <w:sz w:val="24"/>
          <w:szCs w:val="24"/>
        </w:rPr>
        <w:t xml:space="preserve"> de roedores en horas de la noche </w:t>
      </w:r>
      <w:r w:rsidRPr="004072AD">
        <w:rPr>
          <w:rFonts w:cstheme="minorHAnsi"/>
          <w:sz w:val="24"/>
          <w:szCs w:val="24"/>
        </w:rPr>
        <w:t>en este sitio y las casas vecinas, los malos olores por basuras que n</w:t>
      </w:r>
      <w:r w:rsidR="008A156B" w:rsidRPr="004072AD">
        <w:rPr>
          <w:rFonts w:cstheme="minorHAnsi"/>
          <w:sz w:val="24"/>
          <w:szCs w:val="24"/>
        </w:rPr>
        <w:t xml:space="preserve">o son dispuestas como deben ser; han hecho de este lugar un caos ambiental y sanitario, donde las autoridades ambientales brillan por su ausencia al no capacitar, exigir y reglamentar los procesos de los desperdicios y darle </w:t>
      </w:r>
      <w:r w:rsidR="00A317E6" w:rsidRPr="004072AD">
        <w:rPr>
          <w:rFonts w:cstheme="minorHAnsi"/>
          <w:sz w:val="24"/>
          <w:szCs w:val="24"/>
        </w:rPr>
        <w:t>solución urgente a este inconveniente</w:t>
      </w:r>
    </w:p>
    <w:p w:rsidR="00617DAA" w:rsidRPr="004072AD" w:rsidRDefault="00A317E6" w:rsidP="00617DAA">
      <w:pPr>
        <w:spacing w:after="0"/>
        <w:jc w:val="both"/>
        <w:rPr>
          <w:rFonts w:cstheme="minorHAnsi"/>
          <w:sz w:val="24"/>
          <w:szCs w:val="24"/>
        </w:rPr>
      </w:pPr>
      <w:r w:rsidRPr="004072AD">
        <w:rPr>
          <w:rFonts w:cstheme="minorHAnsi"/>
          <w:b/>
          <w:sz w:val="24"/>
          <w:szCs w:val="24"/>
        </w:rPr>
        <w:t>Formación:</w:t>
      </w:r>
      <w:r w:rsidRPr="004072AD">
        <w:rPr>
          <w:rFonts w:cstheme="minorHAnsi"/>
          <w:sz w:val="24"/>
          <w:szCs w:val="24"/>
        </w:rPr>
        <w:t xml:space="preserve"> (Capacitación) Tanto los productores, transportadores y comerciantes no poseen capacitaciones ni formación sobre el almacenamiento, transporte y manipulación de </w:t>
      </w:r>
      <w:r w:rsidR="007E3345" w:rsidRPr="004072AD">
        <w:rPr>
          <w:rFonts w:cstheme="minorHAnsi"/>
          <w:sz w:val="24"/>
          <w:szCs w:val="24"/>
        </w:rPr>
        <w:t>alimentos</w:t>
      </w:r>
      <w:r w:rsidRPr="004072AD">
        <w:rPr>
          <w:rFonts w:cstheme="minorHAnsi"/>
          <w:sz w:val="24"/>
          <w:szCs w:val="24"/>
        </w:rPr>
        <w:t xml:space="preserve">, que permita dar confianza al consumidor de que </w:t>
      </w:r>
      <w:r w:rsidR="00A52A60" w:rsidRPr="004072AD">
        <w:rPr>
          <w:rFonts w:cstheme="minorHAnsi"/>
          <w:sz w:val="24"/>
          <w:szCs w:val="24"/>
        </w:rPr>
        <w:t>está</w:t>
      </w:r>
      <w:r w:rsidRPr="004072AD">
        <w:rPr>
          <w:rFonts w:cstheme="minorHAnsi"/>
          <w:sz w:val="24"/>
          <w:szCs w:val="24"/>
        </w:rPr>
        <w:t xml:space="preserve"> consumiendo un producto inocuo</w:t>
      </w:r>
      <w:r w:rsidR="00215060" w:rsidRPr="004072AD">
        <w:rPr>
          <w:rFonts w:cstheme="minorHAnsi"/>
          <w:sz w:val="24"/>
          <w:szCs w:val="24"/>
        </w:rPr>
        <w:t xml:space="preserve">, se ven comerciantes manipulando dinero y alimentos sin la </w:t>
      </w:r>
      <w:r w:rsidR="007E3345" w:rsidRPr="004072AD">
        <w:rPr>
          <w:rFonts w:cstheme="minorHAnsi"/>
          <w:sz w:val="24"/>
          <w:szCs w:val="24"/>
        </w:rPr>
        <w:t>más</w:t>
      </w:r>
      <w:r w:rsidR="00215060" w:rsidRPr="004072AD">
        <w:rPr>
          <w:rFonts w:cstheme="minorHAnsi"/>
          <w:sz w:val="24"/>
          <w:szCs w:val="24"/>
        </w:rPr>
        <w:t xml:space="preserve"> </w:t>
      </w:r>
      <w:r w:rsidR="007E3345" w:rsidRPr="004072AD">
        <w:rPr>
          <w:rFonts w:cstheme="minorHAnsi"/>
          <w:sz w:val="24"/>
          <w:szCs w:val="24"/>
        </w:rPr>
        <w:t>mínima</w:t>
      </w:r>
      <w:r w:rsidR="00215060" w:rsidRPr="004072AD">
        <w:rPr>
          <w:rFonts w:cstheme="minorHAnsi"/>
          <w:sz w:val="24"/>
          <w:szCs w:val="24"/>
        </w:rPr>
        <w:t xml:space="preserve"> prevención </w:t>
      </w:r>
      <w:r w:rsidR="00A52A60" w:rsidRPr="004072AD">
        <w:rPr>
          <w:rFonts w:cstheme="minorHAnsi"/>
          <w:sz w:val="24"/>
          <w:szCs w:val="24"/>
        </w:rPr>
        <w:t>con el manejo de dinero, se porc</w:t>
      </w:r>
      <w:r w:rsidR="00215060" w:rsidRPr="004072AD">
        <w:rPr>
          <w:rFonts w:cstheme="minorHAnsi"/>
          <w:sz w:val="24"/>
          <w:szCs w:val="24"/>
        </w:rPr>
        <w:t xml:space="preserve">ionan alimentos ante los ojos de los consumidores </w:t>
      </w:r>
      <w:r w:rsidR="0037187E" w:rsidRPr="004072AD">
        <w:rPr>
          <w:rFonts w:cstheme="minorHAnsi"/>
          <w:sz w:val="24"/>
          <w:szCs w:val="24"/>
        </w:rPr>
        <w:t>(zanahorias, se desgranan frijoles, arvejas y otras legumbres, s</w:t>
      </w:r>
      <w:r w:rsidR="00A52A60" w:rsidRPr="004072AD">
        <w:rPr>
          <w:rFonts w:cstheme="minorHAnsi"/>
          <w:sz w:val="24"/>
          <w:szCs w:val="24"/>
        </w:rPr>
        <w:t xml:space="preserve">e cortan repollos para ensalada) </w:t>
      </w:r>
      <w:r w:rsidR="0037187E" w:rsidRPr="004072AD">
        <w:rPr>
          <w:rFonts w:cstheme="minorHAnsi"/>
          <w:sz w:val="24"/>
          <w:szCs w:val="24"/>
        </w:rPr>
        <w:t xml:space="preserve">y </w:t>
      </w:r>
      <w:r w:rsidR="00A52A60" w:rsidRPr="004072AD">
        <w:rPr>
          <w:rFonts w:cstheme="minorHAnsi"/>
          <w:sz w:val="24"/>
          <w:szCs w:val="24"/>
        </w:rPr>
        <w:t>otros</w:t>
      </w:r>
      <w:r w:rsidR="0037187E" w:rsidRPr="004072AD">
        <w:rPr>
          <w:rFonts w:cstheme="minorHAnsi"/>
          <w:sz w:val="24"/>
          <w:szCs w:val="24"/>
        </w:rPr>
        <w:t xml:space="preserve"> productos </w:t>
      </w:r>
      <w:r w:rsidR="00A52A60" w:rsidRPr="004072AD">
        <w:rPr>
          <w:rFonts w:cstheme="minorHAnsi"/>
          <w:sz w:val="24"/>
          <w:szCs w:val="24"/>
        </w:rPr>
        <w:t>más</w:t>
      </w:r>
      <w:r w:rsidR="0037187E" w:rsidRPr="004072AD">
        <w:rPr>
          <w:rFonts w:cstheme="minorHAnsi"/>
          <w:sz w:val="24"/>
          <w:szCs w:val="24"/>
        </w:rPr>
        <w:t xml:space="preserve">, sin un lavado y desinfección de manos ni implementos como cuchillos y tablas de </w:t>
      </w:r>
      <w:r w:rsidR="00A52A60" w:rsidRPr="004072AD">
        <w:rPr>
          <w:rFonts w:cstheme="minorHAnsi"/>
          <w:sz w:val="24"/>
          <w:szCs w:val="24"/>
        </w:rPr>
        <w:t>cortar,</w:t>
      </w:r>
      <w:r w:rsidR="0037187E" w:rsidRPr="004072AD">
        <w:rPr>
          <w:rFonts w:cstheme="minorHAnsi"/>
          <w:sz w:val="24"/>
          <w:szCs w:val="24"/>
        </w:rPr>
        <w:t xml:space="preserve"> e</w:t>
      </w:r>
      <w:r w:rsidR="00A52A60" w:rsidRPr="004072AD">
        <w:rPr>
          <w:rFonts w:cstheme="minorHAnsi"/>
          <w:sz w:val="24"/>
          <w:szCs w:val="24"/>
        </w:rPr>
        <w:t>tc.</w:t>
      </w:r>
      <w:r w:rsidR="007E3345" w:rsidRPr="004072AD">
        <w:rPr>
          <w:rFonts w:cstheme="minorHAnsi"/>
          <w:sz w:val="24"/>
          <w:szCs w:val="24"/>
        </w:rPr>
        <w:t xml:space="preserve"> Lo que podría desencadenar un problema de salud pública.</w:t>
      </w:r>
      <w:r w:rsidR="00617DAA" w:rsidRPr="004072AD">
        <w:rPr>
          <w:rFonts w:cstheme="minorHAnsi"/>
          <w:sz w:val="24"/>
          <w:szCs w:val="24"/>
        </w:rPr>
        <w:t xml:space="preserve"> </w:t>
      </w:r>
    </w:p>
    <w:p w:rsidR="00617DAA" w:rsidRPr="004072AD" w:rsidRDefault="00617DAA" w:rsidP="00617DAA">
      <w:pPr>
        <w:spacing w:after="0"/>
        <w:jc w:val="both"/>
        <w:rPr>
          <w:rFonts w:cstheme="minorHAnsi"/>
          <w:sz w:val="24"/>
          <w:szCs w:val="24"/>
        </w:rPr>
      </w:pPr>
      <w:r w:rsidRPr="004072AD">
        <w:rPr>
          <w:rFonts w:cstheme="minorHAnsi"/>
          <w:sz w:val="24"/>
          <w:szCs w:val="24"/>
        </w:rPr>
        <w:t xml:space="preserve">Los directamente implicados con el proceso </w:t>
      </w:r>
      <w:r w:rsidR="00E52440" w:rsidRPr="004072AD">
        <w:rPr>
          <w:rFonts w:cstheme="minorHAnsi"/>
          <w:sz w:val="24"/>
          <w:szCs w:val="24"/>
        </w:rPr>
        <w:t>deberían</w:t>
      </w:r>
      <w:r w:rsidRPr="004072AD">
        <w:rPr>
          <w:rFonts w:cstheme="minorHAnsi"/>
          <w:sz w:val="24"/>
          <w:szCs w:val="24"/>
        </w:rPr>
        <w:t xml:space="preserve"> </w:t>
      </w:r>
      <w:r w:rsidR="00E52440" w:rsidRPr="004072AD">
        <w:rPr>
          <w:rFonts w:cstheme="minorHAnsi"/>
          <w:sz w:val="24"/>
          <w:szCs w:val="24"/>
        </w:rPr>
        <w:t>recibir</w:t>
      </w:r>
      <w:r w:rsidRPr="004072AD">
        <w:rPr>
          <w:rFonts w:cstheme="minorHAnsi"/>
          <w:sz w:val="24"/>
          <w:szCs w:val="24"/>
        </w:rPr>
        <w:t xml:space="preserve"> formación en, administración de microempresas, cooperativismo, manipulación de alimentos, servicio al cliente, transformación de materias primas</w:t>
      </w:r>
      <w:r w:rsidR="00E52440" w:rsidRPr="004072AD">
        <w:rPr>
          <w:rFonts w:cstheme="minorHAnsi"/>
          <w:sz w:val="24"/>
          <w:szCs w:val="24"/>
        </w:rPr>
        <w:t xml:space="preserve"> y en un futuro certificarse en competencias laborales, buscando así certificados de calidad para nuestro centro de acopio</w:t>
      </w:r>
    </w:p>
    <w:p w:rsidR="00E52440" w:rsidRPr="004072AD" w:rsidRDefault="00E52440" w:rsidP="00617DAA">
      <w:pPr>
        <w:spacing w:after="0"/>
        <w:jc w:val="both"/>
        <w:rPr>
          <w:rFonts w:cstheme="minorHAnsi"/>
          <w:sz w:val="24"/>
          <w:szCs w:val="24"/>
        </w:rPr>
      </w:pPr>
    </w:p>
    <w:p w:rsidR="00E52440" w:rsidRPr="004072AD" w:rsidRDefault="00E52440" w:rsidP="00617DAA">
      <w:pPr>
        <w:spacing w:after="0"/>
        <w:jc w:val="both"/>
        <w:rPr>
          <w:rFonts w:cstheme="minorHAnsi"/>
          <w:sz w:val="24"/>
          <w:szCs w:val="24"/>
        </w:rPr>
      </w:pPr>
    </w:p>
    <w:p w:rsidR="006074ED" w:rsidRPr="004072AD" w:rsidRDefault="00DA3A83" w:rsidP="00D6535A">
      <w:pPr>
        <w:jc w:val="both"/>
        <w:rPr>
          <w:rFonts w:cstheme="minorHAnsi"/>
          <w:sz w:val="24"/>
          <w:szCs w:val="24"/>
        </w:rPr>
      </w:pPr>
      <w:r w:rsidRPr="004072AD">
        <w:rPr>
          <w:rFonts w:cstheme="minorHAnsi"/>
          <w:b/>
          <w:sz w:val="24"/>
          <w:szCs w:val="24"/>
        </w:rPr>
        <w:t>Comercialización de productos</w:t>
      </w:r>
      <w:r w:rsidRPr="004072AD">
        <w:rPr>
          <w:rFonts w:cstheme="minorHAnsi"/>
          <w:sz w:val="24"/>
          <w:szCs w:val="24"/>
        </w:rPr>
        <w:t xml:space="preserve">: </w:t>
      </w:r>
      <w:r w:rsidR="00D6535A" w:rsidRPr="004072AD">
        <w:rPr>
          <w:rFonts w:cstheme="minorHAnsi"/>
          <w:sz w:val="24"/>
          <w:szCs w:val="24"/>
        </w:rPr>
        <w:t xml:space="preserve">Entre estos </w:t>
      </w:r>
      <w:r w:rsidR="00E94BD1" w:rsidRPr="004072AD">
        <w:rPr>
          <w:rFonts w:cstheme="minorHAnsi"/>
          <w:sz w:val="24"/>
          <w:szCs w:val="24"/>
        </w:rPr>
        <w:t>inconvenientes se</w:t>
      </w:r>
      <w:r w:rsidR="00D6535A" w:rsidRPr="004072AD">
        <w:rPr>
          <w:rFonts w:cstheme="minorHAnsi"/>
          <w:sz w:val="24"/>
          <w:szCs w:val="24"/>
        </w:rPr>
        <w:t xml:space="preserve"> encuentran, la venta de la producción destinada al intermediario comercial, el cual paga a precios bajos </w:t>
      </w:r>
      <w:r w:rsidR="0086589D" w:rsidRPr="004072AD">
        <w:rPr>
          <w:rFonts w:cstheme="minorHAnsi"/>
          <w:sz w:val="24"/>
          <w:szCs w:val="24"/>
        </w:rPr>
        <w:t xml:space="preserve">al comprar </w:t>
      </w:r>
      <w:r w:rsidR="0086589D" w:rsidRPr="004072AD">
        <w:rPr>
          <w:rFonts w:cstheme="minorHAnsi"/>
          <w:sz w:val="24"/>
          <w:szCs w:val="24"/>
        </w:rPr>
        <w:lastRenderedPageBreak/>
        <w:t>para luego vender y relativamente el quedarse con la ganancia del producto, lo que evita que la persona que lo produce o cul</w:t>
      </w:r>
      <w:r w:rsidR="00890AB4" w:rsidRPr="004072AD">
        <w:rPr>
          <w:rFonts w:cstheme="minorHAnsi"/>
          <w:sz w:val="24"/>
          <w:szCs w:val="24"/>
        </w:rPr>
        <w:t xml:space="preserve">tiva se lleve la parte más baja, siendo el, el más importante. Los </w:t>
      </w:r>
      <w:r w:rsidR="00D6535A" w:rsidRPr="004072AD">
        <w:rPr>
          <w:rFonts w:cstheme="minorHAnsi"/>
          <w:sz w:val="24"/>
          <w:szCs w:val="24"/>
        </w:rPr>
        <w:t>elevados costos de transporte de la producción a los centros de consumo o grandes</w:t>
      </w:r>
      <w:r w:rsidR="00E94BD1" w:rsidRPr="004072AD">
        <w:rPr>
          <w:rFonts w:cstheme="minorHAnsi"/>
          <w:sz w:val="24"/>
          <w:szCs w:val="24"/>
        </w:rPr>
        <w:t xml:space="preserve"> </w:t>
      </w:r>
      <w:r w:rsidR="00D6535A" w:rsidRPr="004072AD">
        <w:rPr>
          <w:rFonts w:cstheme="minorHAnsi"/>
          <w:sz w:val="24"/>
          <w:szCs w:val="24"/>
        </w:rPr>
        <w:t>almacenes,</w:t>
      </w:r>
      <w:r w:rsidR="00177AC7" w:rsidRPr="004072AD">
        <w:rPr>
          <w:rFonts w:cstheme="minorHAnsi"/>
          <w:sz w:val="24"/>
          <w:szCs w:val="24"/>
        </w:rPr>
        <w:t xml:space="preserve"> </w:t>
      </w:r>
      <w:r w:rsidR="00890AB4" w:rsidRPr="004072AD">
        <w:rPr>
          <w:rFonts w:cstheme="minorHAnsi"/>
          <w:sz w:val="24"/>
          <w:szCs w:val="24"/>
        </w:rPr>
        <w:t>ya que</w:t>
      </w:r>
      <w:r w:rsidR="00177AC7" w:rsidRPr="004072AD">
        <w:rPr>
          <w:rFonts w:cstheme="minorHAnsi"/>
          <w:sz w:val="24"/>
          <w:szCs w:val="24"/>
        </w:rPr>
        <w:t xml:space="preserve"> </w:t>
      </w:r>
      <w:r w:rsidR="00890AB4" w:rsidRPr="004072AD">
        <w:rPr>
          <w:rFonts w:cstheme="minorHAnsi"/>
          <w:sz w:val="24"/>
          <w:szCs w:val="24"/>
        </w:rPr>
        <w:t>deben distribuirlos a diferentes partes</w:t>
      </w:r>
      <w:r w:rsidR="00177AC7" w:rsidRPr="004072AD">
        <w:rPr>
          <w:rFonts w:cstheme="minorHAnsi"/>
          <w:sz w:val="24"/>
          <w:szCs w:val="24"/>
        </w:rPr>
        <w:t xml:space="preserve"> por</w:t>
      </w:r>
      <w:r w:rsidR="00D6535A" w:rsidRPr="004072AD">
        <w:rPr>
          <w:rFonts w:cstheme="minorHAnsi"/>
          <w:sz w:val="24"/>
          <w:szCs w:val="24"/>
        </w:rPr>
        <w:t xml:space="preserve"> no contar con un lugar adecuado para </w:t>
      </w:r>
      <w:r w:rsidR="00177AC7" w:rsidRPr="004072AD">
        <w:rPr>
          <w:rFonts w:cstheme="minorHAnsi"/>
          <w:sz w:val="24"/>
          <w:szCs w:val="24"/>
        </w:rPr>
        <w:t xml:space="preserve">llevar sus  productos y los puedan </w:t>
      </w:r>
      <w:r w:rsidR="00D6535A" w:rsidRPr="004072AD">
        <w:rPr>
          <w:rFonts w:cstheme="minorHAnsi"/>
          <w:sz w:val="24"/>
          <w:szCs w:val="24"/>
        </w:rPr>
        <w:t>sele</w:t>
      </w:r>
      <w:r w:rsidR="00177AC7" w:rsidRPr="004072AD">
        <w:rPr>
          <w:rFonts w:cstheme="minorHAnsi"/>
          <w:sz w:val="24"/>
          <w:szCs w:val="24"/>
        </w:rPr>
        <w:t>ccionar, almacenar y comercializar.</w:t>
      </w:r>
    </w:p>
    <w:p w:rsidR="00960FCD" w:rsidRPr="004072AD" w:rsidRDefault="006074ED" w:rsidP="00960FCD">
      <w:pPr>
        <w:jc w:val="both"/>
        <w:rPr>
          <w:rFonts w:cstheme="minorHAnsi"/>
          <w:sz w:val="24"/>
          <w:szCs w:val="24"/>
        </w:rPr>
      </w:pPr>
      <w:r w:rsidRPr="004072AD">
        <w:rPr>
          <w:rFonts w:cstheme="minorHAnsi"/>
          <w:b/>
          <w:sz w:val="24"/>
          <w:szCs w:val="24"/>
        </w:rPr>
        <w:t>Espacio Adecuado:</w:t>
      </w:r>
      <w:r w:rsidR="00E67840" w:rsidRPr="004072AD">
        <w:rPr>
          <w:rFonts w:cstheme="minorHAnsi"/>
          <w:sz w:val="24"/>
          <w:szCs w:val="24"/>
        </w:rPr>
        <w:t xml:space="preserve"> M</w:t>
      </w:r>
      <w:r w:rsidR="00960FCD" w:rsidRPr="004072AD">
        <w:rPr>
          <w:rFonts w:cstheme="minorHAnsi"/>
          <w:sz w:val="24"/>
          <w:szCs w:val="24"/>
        </w:rPr>
        <w:t xml:space="preserve">undo pedido </w:t>
      </w:r>
      <w:r w:rsidR="00E67840" w:rsidRPr="004072AD">
        <w:rPr>
          <w:rFonts w:cstheme="minorHAnsi"/>
          <w:sz w:val="24"/>
          <w:szCs w:val="24"/>
        </w:rPr>
        <w:t>no posee</w:t>
      </w:r>
      <w:r w:rsidR="00960FCD" w:rsidRPr="004072AD">
        <w:rPr>
          <w:rFonts w:cstheme="minorHAnsi"/>
          <w:sz w:val="24"/>
          <w:szCs w:val="24"/>
        </w:rPr>
        <w:t xml:space="preserve"> un centro de acopio y distribución adecuado</w:t>
      </w:r>
      <w:r w:rsidR="00E0121F" w:rsidRPr="004072AD">
        <w:rPr>
          <w:rFonts w:cstheme="minorHAnsi"/>
          <w:sz w:val="24"/>
          <w:szCs w:val="24"/>
        </w:rPr>
        <w:t xml:space="preserve">, </w:t>
      </w:r>
      <w:r w:rsidR="00960FCD" w:rsidRPr="004072AD">
        <w:rPr>
          <w:rFonts w:cstheme="minorHAnsi"/>
          <w:sz w:val="24"/>
          <w:szCs w:val="24"/>
        </w:rPr>
        <w:t xml:space="preserve"> que cumpla con la normatividad vigente y sirva como plataforma logística</w:t>
      </w:r>
      <w:r w:rsidR="002C7E7D" w:rsidRPr="004072AD">
        <w:rPr>
          <w:rFonts w:cstheme="minorHAnsi"/>
          <w:sz w:val="24"/>
          <w:szCs w:val="24"/>
        </w:rPr>
        <w:t xml:space="preserve"> </w:t>
      </w:r>
      <w:r w:rsidR="00CB4068" w:rsidRPr="004072AD">
        <w:rPr>
          <w:rFonts w:cstheme="minorHAnsi"/>
          <w:sz w:val="24"/>
          <w:szCs w:val="24"/>
        </w:rPr>
        <w:t>para la comercialización de</w:t>
      </w:r>
      <w:r w:rsidR="00960FCD" w:rsidRPr="004072AD">
        <w:rPr>
          <w:rFonts w:cstheme="minorHAnsi"/>
          <w:sz w:val="24"/>
          <w:szCs w:val="24"/>
        </w:rPr>
        <w:t xml:space="preserve"> productos cosech</w:t>
      </w:r>
      <w:r w:rsidR="002C7E7D" w:rsidRPr="004072AD">
        <w:rPr>
          <w:rFonts w:cstheme="minorHAnsi"/>
          <w:sz w:val="24"/>
          <w:szCs w:val="24"/>
        </w:rPr>
        <w:t xml:space="preserve">ados en este municipio a los </w:t>
      </w:r>
      <w:r w:rsidR="00960FCD" w:rsidRPr="004072AD">
        <w:rPr>
          <w:rFonts w:cstheme="minorHAnsi"/>
          <w:sz w:val="24"/>
          <w:szCs w:val="24"/>
        </w:rPr>
        <w:t>municipios aledaños y otros punt</w:t>
      </w:r>
      <w:r w:rsidR="002C7E7D" w:rsidRPr="004072AD">
        <w:rPr>
          <w:rFonts w:cstheme="minorHAnsi"/>
          <w:sz w:val="24"/>
          <w:szCs w:val="24"/>
        </w:rPr>
        <w:t>os de venta;</w:t>
      </w:r>
      <w:r w:rsidR="00960FCD" w:rsidRPr="004072AD">
        <w:rPr>
          <w:rFonts w:cstheme="minorHAnsi"/>
          <w:sz w:val="24"/>
          <w:szCs w:val="24"/>
        </w:rPr>
        <w:t xml:space="preserve"> </w:t>
      </w:r>
      <w:r w:rsidR="00A25A14" w:rsidRPr="004072AD">
        <w:rPr>
          <w:rFonts w:cstheme="minorHAnsi"/>
          <w:sz w:val="24"/>
          <w:szCs w:val="24"/>
        </w:rPr>
        <w:t>al no poseer este espacio, e</w:t>
      </w:r>
      <w:r w:rsidR="00960FCD" w:rsidRPr="004072AD">
        <w:rPr>
          <w:rFonts w:cstheme="minorHAnsi"/>
          <w:sz w:val="24"/>
          <w:szCs w:val="24"/>
        </w:rPr>
        <w:t xml:space="preserve">ste proceso acarrea costos de transporte y pérdida post cosecha debido al inadecuado manejo de la producción. </w:t>
      </w:r>
    </w:p>
    <w:p w:rsidR="00946D87" w:rsidRPr="004072AD" w:rsidRDefault="00946D87" w:rsidP="00960FCD">
      <w:pPr>
        <w:jc w:val="both"/>
        <w:rPr>
          <w:rFonts w:cstheme="minorHAnsi"/>
          <w:sz w:val="24"/>
          <w:szCs w:val="24"/>
        </w:rPr>
      </w:pPr>
      <w:r w:rsidRPr="004072AD">
        <w:rPr>
          <w:rFonts w:cstheme="minorHAnsi"/>
          <w:sz w:val="24"/>
          <w:szCs w:val="24"/>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sidRPr="004072AD">
        <w:rPr>
          <w:rFonts w:cstheme="minorHAnsi"/>
          <w:sz w:val="24"/>
          <w:szCs w:val="24"/>
        </w:rPr>
        <w:t xml:space="preserve"> </w:t>
      </w:r>
      <w:r w:rsidRPr="004072AD">
        <w:rPr>
          <w:rFonts w:cstheme="minorHAnsi"/>
          <w:sz w:val="24"/>
          <w:szCs w:val="24"/>
        </w:rPr>
        <w:t>que mejore en la competitividad agrícola, la productividad y diversificación de la</w:t>
      </w:r>
      <w:r w:rsidR="002F360C" w:rsidRPr="004072AD">
        <w:rPr>
          <w:rFonts w:cstheme="minorHAnsi"/>
          <w:sz w:val="24"/>
          <w:szCs w:val="24"/>
        </w:rPr>
        <w:t xml:space="preserve"> oferta de productos y sobretodo que entregue al consumidor productos de calidad.</w:t>
      </w:r>
    </w:p>
    <w:p w:rsidR="00B75714" w:rsidRPr="004072AD" w:rsidRDefault="00B75714" w:rsidP="00B75714">
      <w:pPr>
        <w:jc w:val="both"/>
        <w:rPr>
          <w:rFonts w:cstheme="minorHAnsi"/>
          <w:sz w:val="24"/>
          <w:szCs w:val="24"/>
        </w:rPr>
      </w:pPr>
    </w:p>
    <w:p w:rsidR="00321B07" w:rsidRPr="004072AD" w:rsidRDefault="00321B07" w:rsidP="00B75714">
      <w:pPr>
        <w:jc w:val="both"/>
        <w:rPr>
          <w:rFonts w:cstheme="minorHAnsi"/>
          <w:sz w:val="24"/>
          <w:szCs w:val="24"/>
          <w:shd w:val="clear" w:color="auto" w:fill="FFFFFF"/>
        </w:rPr>
      </w:pPr>
      <w:r w:rsidRPr="004072AD">
        <w:rPr>
          <w:rFonts w:cstheme="minorHAnsi"/>
          <w:sz w:val="24"/>
          <w:szCs w:val="24"/>
          <w:shd w:val="clear" w:color="auto" w:fill="FFFFFF"/>
        </w:rPr>
        <w:br w:type="page"/>
      </w:r>
    </w:p>
    <w:p w:rsidR="00222B22" w:rsidRPr="004072AD" w:rsidRDefault="00222B22" w:rsidP="00F13FDC">
      <w:pPr>
        <w:jc w:val="center"/>
        <w:rPr>
          <w:rFonts w:cstheme="minorHAnsi"/>
          <w:b/>
          <w:sz w:val="24"/>
          <w:szCs w:val="24"/>
          <w:shd w:val="clear" w:color="auto" w:fill="FFFFFF"/>
        </w:rPr>
      </w:pPr>
    </w:p>
    <w:p w:rsidR="00EC4A8A" w:rsidRPr="004072AD" w:rsidRDefault="00F13FDC" w:rsidP="00F13FDC">
      <w:pPr>
        <w:jc w:val="center"/>
        <w:rPr>
          <w:rFonts w:cstheme="minorHAnsi"/>
          <w:b/>
          <w:shd w:val="clear" w:color="auto" w:fill="FFFFFF"/>
        </w:rPr>
      </w:pPr>
      <w:r w:rsidRPr="004072AD">
        <w:rPr>
          <w:rFonts w:cstheme="minorHAnsi"/>
          <w:b/>
          <w:shd w:val="clear" w:color="auto" w:fill="FFFFFF"/>
        </w:rPr>
        <w:t>OBJETIVOS</w:t>
      </w:r>
    </w:p>
    <w:p w:rsidR="00222B22" w:rsidRPr="004072AD" w:rsidRDefault="00222B22" w:rsidP="0006530E">
      <w:pPr>
        <w:jc w:val="both"/>
        <w:rPr>
          <w:rFonts w:cstheme="minorHAnsi"/>
          <w:sz w:val="24"/>
          <w:szCs w:val="24"/>
        </w:rPr>
      </w:pPr>
    </w:p>
    <w:p w:rsidR="003E38DB" w:rsidRPr="004072AD" w:rsidRDefault="003F00AB" w:rsidP="0006530E">
      <w:pPr>
        <w:jc w:val="both"/>
        <w:rPr>
          <w:rFonts w:cstheme="minorHAnsi"/>
          <w:b/>
          <w:sz w:val="24"/>
          <w:szCs w:val="24"/>
        </w:rPr>
      </w:pPr>
      <w:r w:rsidRPr="004072AD">
        <w:rPr>
          <w:rFonts w:cstheme="minorHAnsi"/>
          <w:b/>
          <w:sz w:val="24"/>
          <w:szCs w:val="24"/>
        </w:rPr>
        <w:t>General</w:t>
      </w:r>
    </w:p>
    <w:p w:rsidR="003E38DB" w:rsidRPr="004072AD" w:rsidRDefault="009F2666" w:rsidP="0006530E">
      <w:pPr>
        <w:jc w:val="both"/>
        <w:rPr>
          <w:rFonts w:cstheme="minorHAnsi"/>
          <w:sz w:val="24"/>
          <w:szCs w:val="24"/>
        </w:rPr>
      </w:pPr>
      <w:r w:rsidRPr="004072AD">
        <w:rPr>
          <w:rFonts w:cstheme="minorHAnsi"/>
          <w:sz w:val="24"/>
          <w:szCs w:val="24"/>
        </w:rPr>
        <w:t xml:space="preserve">Crear </w:t>
      </w:r>
      <w:r w:rsidR="009407F3" w:rsidRPr="004072AD">
        <w:rPr>
          <w:rFonts w:cstheme="minorHAnsi"/>
          <w:sz w:val="24"/>
          <w:szCs w:val="24"/>
        </w:rPr>
        <w:t>el CAPA</w:t>
      </w:r>
      <w:r w:rsidR="00E74CD4" w:rsidRPr="004072AD">
        <w:rPr>
          <w:rFonts w:cstheme="minorHAnsi"/>
          <w:sz w:val="24"/>
          <w:szCs w:val="24"/>
        </w:rPr>
        <w:t>,</w:t>
      </w:r>
      <w:r w:rsidRPr="004072AD">
        <w:rPr>
          <w:rFonts w:cstheme="minorHAnsi"/>
          <w:sz w:val="24"/>
          <w:szCs w:val="24"/>
        </w:rPr>
        <w:t xml:space="preserve"> Centro de A</w:t>
      </w:r>
      <w:r w:rsidR="00A15A67" w:rsidRPr="004072AD">
        <w:rPr>
          <w:rFonts w:cstheme="minorHAnsi"/>
          <w:sz w:val="24"/>
          <w:szCs w:val="24"/>
        </w:rPr>
        <w:t>copio</w:t>
      </w:r>
      <w:r w:rsidRPr="004072AD">
        <w:rPr>
          <w:rFonts w:cstheme="minorHAnsi"/>
          <w:sz w:val="24"/>
          <w:szCs w:val="24"/>
        </w:rPr>
        <w:t xml:space="preserve"> </w:t>
      </w:r>
      <w:r w:rsidR="009407F3" w:rsidRPr="004072AD">
        <w:rPr>
          <w:rFonts w:cstheme="minorHAnsi"/>
          <w:sz w:val="24"/>
          <w:szCs w:val="24"/>
        </w:rPr>
        <w:t xml:space="preserve">de Productos </w:t>
      </w:r>
      <w:r w:rsidRPr="004072AD">
        <w:rPr>
          <w:rFonts w:cstheme="minorHAnsi"/>
          <w:sz w:val="24"/>
          <w:szCs w:val="24"/>
        </w:rPr>
        <w:t>Agrícola</w:t>
      </w:r>
      <w:r w:rsidR="00222B22" w:rsidRPr="004072AD">
        <w:rPr>
          <w:rFonts w:cstheme="minorHAnsi"/>
          <w:sz w:val="24"/>
          <w:szCs w:val="24"/>
        </w:rPr>
        <w:t xml:space="preserve"> </w:t>
      </w:r>
      <w:r w:rsidR="00E564AA" w:rsidRPr="004072AD">
        <w:rPr>
          <w:rFonts w:cstheme="minorHAnsi"/>
          <w:sz w:val="24"/>
          <w:szCs w:val="24"/>
        </w:rPr>
        <w:t xml:space="preserve">en el municipio </w:t>
      </w:r>
      <w:r w:rsidR="00F62E26" w:rsidRPr="004072AD">
        <w:rPr>
          <w:rFonts w:cstheme="minorHAnsi"/>
          <w:sz w:val="24"/>
          <w:szCs w:val="24"/>
        </w:rPr>
        <w:t>de Mundo</w:t>
      </w:r>
      <w:r w:rsidR="00E74CD4" w:rsidRPr="004072AD">
        <w:rPr>
          <w:rFonts w:cstheme="minorHAnsi"/>
          <w:sz w:val="24"/>
          <w:szCs w:val="24"/>
        </w:rPr>
        <w:t xml:space="preserve"> </w:t>
      </w:r>
      <w:r w:rsidR="00F62E26" w:rsidRPr="004072AD">
        <w:rPr>
          <w:rFonts w:cstheme="minorHAnsi"/>
          <w:sz w:val="24"/>
          <w:szCs w:val="24"/>
        </w:rPr>
        <w:t>Perdido que</w:t>
      </w:r>
      <w:r w:rsidR="00E564AA" w:rsidRPr="004072AD">
        <w:rPr>
          <w:rFonts w:cstheme="minorHAnsi"/>
          <w:sz w:val="24"/>
          <w:szCs w:val="24"/>
        </w:rPr>
        <w:t xml:space="preserve"> opere </w:t>
      </w:r>
      <w:r w:rsidR="003E38DB" w:rsidRPr="004072AD">
        <w:rPr>
          <w:rFonts w:cstheme="minorHAnsi"/>
          <w:sz w:val="24"/>
          <w:szCs w:val="24"/>
        </w:rPr>
        <w:t xml:space="preserve">bajo </w:t>
      </w:r>
      <w:r w:rsidR="00E74CD4" w:rsidRPr="004072AD">
        <w:rPr>
          <w:rFonts w:cstheme="minorHAnsi"/>
          <w:sz w:val="24"/>
          <w:szCs w:val="24"/>
        </w:rPr>
        <w:t xml:space="preserve">la figura de </w:t>
      </w:r>
      <w:r w:rsidR="007F1258" w:rsidRPr="004072AD">
        <w:rPr>
          <w:rFonts w:cstheme="minorHAnsi"/>
          <w:sz w:val="24"/>
          <w:szCs w:val="24"/>
        </w:rPr>
        <w:t>cooperativa</w:t>
      </w:r>
      <w:r w:rsidR="00E74CD4" w:rsidRPr="004072AD">
        <w:rPr>
          <w:rFonts w:cstheme="minorHAnsi"/>
          <w:sz w:val="24"/>
          <w:szCs w:val="24"/>
        </w:rPr>
        <w:t xml:space="preserve"> para los productores de la región</w:t>
      </w:r>
      <w:r w:rsidR="007F1258" w:rsidRPr="004072AD">
        <w:rPr>
          <w:rFonts w:cstheme="minorHAnsi"/>
          <w:sz w:val="24"/>
          <w:szCs w:val="24"/>
        </w:rPr>
        <w:t xml:space="preserve">,  con </w:t>
      </w:r>
      <w:r w:rsidR="003E38DB" w:rsidRPr="004072AD">
        <w:rPr>
          <w:rFonts w:cstheme="minorHAnsi"/>
          <w:sz w:val="24"/>
          <w:szCs w:val="24"/>
        </w:rPr>
        <w:t xml:space="preserve">un eficiente esquema de distribución </w:t>
      </w:r>
      <w:r w:rsidR="007F1258" w:rsidRPr="004072AD">
        <w:rPr>
          <w:rFonts w:cstheme="minorHAnsi"/>
          <w:sz w:val="24"/>
          <w:szCs w:val="24"/>
        </w:rPr>
        <w:t xml:space="preserve">y </w:t>
      </w:r>
      <w:r w:rsidR="003E38DB" w:rsidRPr="004072AD">
        <w:rPr>
          <w:rFonts w:cstheme="minorHAnsi"/>
          <w:sz w:val="24"/>
          <w:szCs w:val="24"/>
        </w:rPr>
        <w:t>logística comercial</w:t>
      </w:r>
    </w:p>
    <w:p w:rsidR="003F00AB" w:rsidRPr="004072AD" w:rsidRDefault="003F00AB" w:rsidP="0006530E">
      <w:pPr>
        <w:jc w:val="both"/>
        <w:rPr>
          <w:rFonts w:cstheme="minorHAnsi"/>
          <w:sz w:val="24"/>
          <w:szCs w:val="24"/>
        </w:rPr>
      </w:pPr>
    </w:p>
    <w:p w:rsidR="00C20C25" w:rsidRPr="004072AD" w:rsidRDefault="003F00AB" w:rsidP="0006530E">
      <w:pPr>
        <w:jc w:val="both"/>
        <w:rPr>
          <w:rFonts w:cstheme="minorHAnsi"/>
          <w:b/>
          <w:sz w:val="24"/>
          <w:szCs w:val="24"/>
        </w:rPr>
      </w:pPr>
      <w:r w:rsidRPr="004072AD">
        <w:rPr>
          <w:rFonts w:cstheme="minorHAnsi"/>
          <w:b/>
          <w:sz w:val="24"/>
          <w:szCs w:val="24"/>
        </w:rPr>
        <w:t>Específicos</w:t>
      </w:r>
    </w:p>
    <w:p w:rsidR="00C20C25" w:rsidRPr="004072AD" w:rsidRDefault="00C20C25" w:rsidP="00D6767E">
      <w:pPr>
        <w:pStyle w:val="Prrafodelista"/>
        <w:numPr>
          <w:ilvl w:val="0"/>
          <w:numId w:val="1"/>
        </w:numPr>
        <w:jc w:val="both"/>
        <w:rPr>
          <w:rFonts w:cstheme="minorHAnsi"/>
          <w:sz w:val="24"/>
          <w:szCs w:val="24"/>
        </w:rPr>
      </w:pPr>
      <w:r w:rsidRPr="004072AD">
        <w:rPr>
          <w:rFonts w:cstheme="minorHAnsi"/>
          <w:sz w:val="24"/>
          <w:szCs w:val="24"/>
        </w:rPr>
        <w:t xml:space="preserve">Conformar legalmente una cooperativa de trabajo asociado con los productores de la región </w:t>
      </w:r>
    </w:p>
    <w:p w:rsidR="00C20C25" w:rsidRPr="004072AD" w:rsidRDefault="0006530E" w:rsidP="00D6767E">
      <w:pPr>
        <w:pStyle w:val="Prrafodelista"/>
        <w:numPr>
          <w:ilvl w:val="0"/>
          <w:numId w:val="1"/>
        </w:numPr>
        <w:jc w:val="both"/>
        <w:rPr>
          <w:rFonts w:cstheme="minorHAnsi"/>
          <w:sz w:val="24"/>
          <w:szCs w:val="24"/>
        </w:rPr>
      </w:pPr>
      <w:r w:rsidRPr="004072AD">
        <w:rPr>
          <w:rFonts w:cstheme="minorHAnsi"/>
          <w:sz w:val="24"/>
          <w:szCs w:val="24"/>
        </w:rPr>
        <w:t xml:space="preserve">Identificar </w:t>
      </w:r>
      <w:r w:rsidR="00A8087C" w:rsidRPr="004072AD">
        <w:rPr>
          <w:rFonts w:cstheme="minorHAnsi"/>
          <w:sz w:val="24"/>
          <w:szCs w:val="24"/>
        </w:rPr>
        <w:t>la infraestructura</w:t>
      </w:r>
      <w:r w:rsidRPr="004072AD">
        <w:rPr>
          <w:rFonts w:cstheme="minorHAnsi"/>
          <w:sz w:val="24"/>
          <w:szCs w:val="24"/>
        </w:rPr>
        <w:t xml:space="preserve"> y equipos necesarios </w:t>
      </w:r>
      <w:r w:rsidR="00A8087C" w:rsidRPr="004072AD">
        <w:rPr>
          <w:rFonts w:cstheme="minorHAnsi"/>
          <w:sz w:val="24"/>
          <w:szCs w:val="24"/>
        </w:rPr>
        <w:t xml:space="preserve">para </w:t>
      </w:r>
      <w:r w:rsidRPr="004072AD">
        <w:rPr>
          <w:rFonts w:cstheme="minorHAnsi"/>
          <w:sz w:val="24"/>
          <w:szCs w:val="24"/>
        </w:rPr>
        <w:t xml:space="preserve">la construcción </w:t>
      </w:r>
      <w:r w:rsidR="00E81245" w:rsidRPr="004072AD">
        <w:rPr>
          <w:rFonts w:cstheme="minorHAnsi"/>
          <w:sz w:val="24"/>
          <w:szCs w:val="24"/>
        </w:rPr>
        <w:t xml:space="preserve">o adecuación </w:t>
      </w:r>
      <w:r w:rsidRPr="004072AD">
        <w:rPr>
          <w:rFonts w:cstheme="minorHAnsi"/>
          <w:sz w:val="24"/>
          <w:szCs w:val="24"/>
        </w:rPr>
        <w:t>d</w:t>
      </w:r>
      <w:r w:rsidR="00A8087C" w:rsidRPr="004072AD">
        <w:rPr>
          <w:rFonts w:cstheme="minorHAnsi"/>
          <w:sz w:val="24"/>
          <w:szCs w:val="24"/>
        </w:rPr>
        <w:t>el Centro de Acopio</w:t>
      </w:r>
      <w:r w:rsidR="00E81245" w:rsidRPr="004072AD">
        <w:rPr>
          <w:rFonts w:cstheme="minorHAnsi"/>
          <w:sz w:val="24"/>
          <w:szCs w:val="24"/>
        </w:rPr>
        <w:t xml:space="preserve"> </w:t>
      </w:r>
      <w:r w:rsidR="009407F3" w:rsidRPr="004072AD">
        <w:rPr>
          <w:rFonts w:cstheme="minorHAnsi"/>
          <w:sz w:val="24"/>
          <w:szCs w:val="24"/>
        </w:rPr>
        <w:t xml:space="preserve">de Productos </w:t>
      </w:r>
      <w:r w:rsidR="00E81245" w:rsidRPr="004072AD">
        <w:rPr>
          <w:rFonts w:cstheme="minorHAnsi"/>
          <w:sz w:val="24"/>
          <w:szCs w:val="24"/>
        </w:rPr>
        <w:t>Agrícola</w:t>
      </w:r>
      <w:r w:rsidR="009407F3" w:rsidRPr="004072AD">
        <w:rPr>
          <w:rFonts w:cstheme="minorHAnsi"/>
          <w:sz w:val="24"/>
          <w:szCs w:val="24"/>
        </w:rPr>
        <w:t>s C</w:t>
      </w:r>
      <w:r w:rsidR="00E81245" w:rsidRPr="004072AD">
        <w:rPr>
          <w:rFonts w:cstheme="minorHAnsi"/>
          <w:sz w:val="24"/>
          <w:szCs w:val="24"/>
        </w:rPr>
        <w:t>A</w:t>
      </w:r>
      <w:r w:rsidR="009407F3" w:rsidRPr="004072AD">
        <w:rPr>
          <w:rFonts w:cstheme="minorHAnsi"/>
          <w:sz w:val="24"/>
          <w:szCs w:val="24"/>
        </w:rPr>
        <w:t>PA</w:t>
      </w:r>
    </w:p>
    <w:p w:rsidR="00DE769B" w:rsidRPr="004072AD" w:rsidRDefault="006B2D03" w:rsidP="00D6767E">
      <w:pPr>
        <w:pStyle w:val="Prrafodelista"/>
        <w:numPr>
          <w:ilvl w:val="0"/>
          <w:numId w:val="1"/>
        </w:numPr>
        <w:jc w:val="both"/>
        <w:rPr>
          <w:rFonts w:cstheme="minorHAnsi"/>
          <w:sz w:val="24"/>
          <w:szCs w:val="24"/>
        </w:rPr>
      </w:pPr>
      <w:r w:rsidRPr="004072AD">
        <w:rPr>
          <w:rFonts w:cstheme="minorHAnsi"/>
          <w:sz w:val="24"/>
          <w:szCs w:val="24"/>
        </w:rPr>
        <w:t>Realizar inventario de productos de la región y capacitar a los habitantes para elaboración de preparaciones que impulsen la gastronomía de la región</w:t>
      </w:r>
      <w:r w:rsidR="00A8087C" w:rsidRPr="004072AD">
        <w:rPr>
          <w:rFonts w:cstheme="minorHAnsi"/>
          <w:sz w:val="24"/>
          <w:szCs w:val="24"/>
        </w:rPr>
        <w:t>.</w:t>
      </w:r>
    </w:p>
    <w:p w:rsidR="00BD4229" w:rsidRPr="004072AD" w:rsidRDefault="00BD4229" w:rsidP="00D6767E">
      <w:pPr>
        <w:pStyle w:val="Prrafodelista"/>
        <w:numPr>
          <w:ilvl w:val="0"/>
          <w:numId w:val="1"/>
        </w:numPr>
        <w:jc w:val="both"/>
        <w:rPr>
          <w:rFonts w:cstheme="minorHAnsi"/>
          <w:sz w:val="24"/>
          <w:szCs w:val="24"/>
        </w:rPr>
      </w:pPr>
      <w:r w:rsidRPr="004072AD">
        <w:rPr>
          <w:rFonts w:cstheme="minorHAnsi"/>
          <w:sz w:val="24"/>
          <w:szCs w:val="24"/>
        </w:rPr>
        <w:t xml:space="preserve">Capacitar a productores, transportadores y comerciantes, en diferentes aspectos que contribuyan a la mejora de los procesos </w:t>
      </w:r>
    </w:p>
    <w:p w:rsidR="0038517B" w:rsidRPr="004072AD" w:rsidRDefault="0038517B" w:rsidP="00D6767E">
      <w:pPr>
        <w:pStyle w:val="Prrafodelista"/>
        <w:numPr>
          <w:ilvl w:val="0"/>
          <w:numId w:val="1"/>
        </w:numPr>
        <w:jc w:val="both"/>
        <w:rPr>
          <w:rFonts w:cstheme="minorHAnsi"/>
          <w:sz w:val="24"/>
          <w:szCs w:val="24"/>
        </w:rPr>
      </w:pPr>
      <w:r w:rsidRPr="004072AD">
        <w:rPr>
          <w:rFonts w:cstheme="minorHAnsi"/>
          <w:sz w:val="24"/>
          <w:szCs w:val="24"/>
        </w:rPr>
        <w:t xml:space="preserve">Generar </w:t>
      </w:r>
      <w:r w:rsidR="00020595" w:rsidRPr="004072AD">
        <w:rPr>
          <w:rFonts w:cstheme="minorHAnsi"/>
          <w:sz w:val="24"/>
          <w:szCs w:val="24"/>
        </w:rPr>
        <w:t>confianza al consumidor a través de una correcta trazabilidad y ofreciendo pre</w:t>
      </w:r>
      <w:r w:rsidR="00EB1AA6">
        <w:rPr>
          <w:rFonts w:cstheme="minorHAnsi"/>
          <w:sz w:val="24"/>
          <w:szCs w:val="24"/>
        </w:rPr>
        <w:t>cios</w:t>
      </w:r>
      <w:bookmarkStart w:id="0" w:name="_GoBack"/>
      <w:bookmarkEnd w:id="0"/>
      <w:r w:rsidR="00020595" w:rsidRPr="004072AD">
        <w:rPr>
          <w:rFonts w:cstheme="minorHAnsi"/>
          <w:sz w:val="24"/>
          <w:szCs w:val="24"/>
        </w:rPr>
        <w:t xml:space="preserve"> asequibles</w:t>
      </w:r>
      <w:r w:rsidRPr="004072AD">
        <w:rPr>
          <w:rFonts w:cstheme="minorHAnsi"/>
          <w:sz w:val="24"/>
          <w:szCs w:val="24"/>
        </w:rPr>
        <w:t>.</w:t>
      </w:r>
    </w:p>
    <w:p w:rsidR="00A8087C" w:rsidRPr="004072AD" w:rsidRDefault="00A8087C" w:rsidP="00D6767E">
      <w:pPr>
        <w:pStyle w:val="Prrafodelista"/>
        <w:jc w:val="both"/>
        <w:rPr>
          <w:rFonts w:cstheme="minorHAnsi"/>
          <w:sz w:val="24"/>
          <w:szCs w:val="24"/>
        </w:rPr>
      </w:pPr>
    </w:p>
    <w:p w:rsidR="009C2BCD" w:rsidRPr="004072AD" w:rsidRDefault="009C2BCD">
      <w:pPr>
        <w:rPr>
          <w:rFonts w:cstheme="minorHAnsi"/>
          <w:sz w:val="24"/>
          <w:szCs w:val="24"/>
        </w:rPr>
      </w:pPr>
      <w:r w:rsidRPr="004072AD">
        <w:rPr>
          <w:rFonts w:cstheme="minorHAnsi"/>
          <w:sz w:val="24"/>
          <w:szCs w:val="24"/>
        </w:rPr>
        <w:br w:type="page"/>
      </w:r>
    </w:p>
    <w:p w:rsidR="002906D2" w:rsidRPr="004072AD" w:rsidRDefault="002906D2" w:rsidP="002906D2">
      <w:pPr>
        <w:jc w:val="center"/>
        <w:rPr>
          <w:rFonts w:cstheme="minorHAnsi"/>
          <w:b/>
        </w:rPr>
      </w:pPr>
      <w:r w:rsidRPr="004072AD">
        <w:rPr>
          <w:rFonts w:cstheme="minorHAnsi"/>
          <w:b/>
        </w:rPr>
        <w:lastRenderedPageBreak/>
        <w:t>MARCO TEÓRICO</w:t>
      </w:r>
    </w:p>
    <w:p w:rsidR="002906D2" w:rsidRPr="004072AD" w:rsidRDefault="002906D2" w:rsidP="002906D2">
      <w:pPr>
        <w:jc w:val="both"/>
        <w:rPr>
          <w:rFonts w:cstheme="minorHAnsi"/>
          <w:b/>
          <w:sz w:val="24"/>
          <w:szCs w:val="24"/>
        </w:rPr>
      </w:pPr>
    </w:p>
    <w:p w:rsidR="002906D2" w:rsidRPr="004072AD" w:rsidRDefault="002906D2" w:rsidP="002906D2">
      <w:pPr>
        <w:pStyle w:val="NormalWeb"/>
        <w:shd w:val="clear" w:color="auto" w:fill="FFFFFF"/>
        <w:spacing w:after="240" w:afterAutospacing="0"/>
        <w:jc w:val="both"/>
        <w:rPr>
          <w:rFonts w:asciiTheme="minorHAnsi" w:hAnsiTheme="minorHAnsi" w:cstheme="minorHAnsi"/>
        </w:rPr>
      </w:pPr>
      <w:r w:rsidRPr="004072AD">
        <w:rPr>
          <w:rFonts w:asciiTheme="minorHAnsi" w:hAnsiTheme="minorHAnsi" w:cstheme="minorHAnsi"/>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Pr="004072AD" w:rsidRDefault="002906D2" w:rsidP="002906D2">
      <w:pPr>
        <w:pStyle w:val="NormalWeb"/>
        <w:shd w:val="clear" w:color="auto" w:fill="FFFFFF"/>
        <w:spacing w:after="240" w:afterAutospacing="0"/>
        <w:jc w:val="both"/>
        <w:rPr>
          <w:rFonts w:asciiTheme="minorHAnsi" w:hAnsiTheme="minorHAnsi" w:cstheme="minorHAnsi"/>
        </w:rPr>
      </w:pPr>
      <w:r w:rsidRPr="004072AD">
        <w:rPr>
          <w:rFonts w:asciiTheme="minorHAnsi" w:hAnsiTheme="minorHAnsi" w:cstheme="minorHAnsi"/>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4072AD" w:rsidRDefault="002906D2" w:rsidP="002906D2">
      <w:pPr>
        <w:pStyle w:val="NormalWeb"/>
        <w:shd w:val="clear" w:color="auto" w:fill="FFFFFF"/>
        <w:jc w:val="both"/>
        <w:rPr>
          <w:rFonts w:asciiTheme="minorHAnsi" w:hAnsiTheme="minorHAnsi" w:cstheme="minorHAnsi"/>
        </w:rPr>
      </w:pPr>
      <w:r w:rsidRPr="004072AD">
        <w:rPr>
          <w:rFonts w:asciiTheme="minorHAnsi" w:hAnsiTheme="minorHAnsi" w:cstheme="minorHAnsi"/>
        </w:rPr>
        <w:t>A pesar que las condiciones geográficas y a los diferentes climas de Colombia que lo perfilan como un país con alto potencial para producir alimentos, diversos factores han influido para que su capacidad exportadora en esta materia sea aún pequeña e incluso en la distribución nacional en ocasiones resulta deficiente.</w:t>
      </w:r>
    </w:p>
    <w:p w:rsidR="002906D2" w:rsidRPr="004072AD" w:rsidRDefault="002906D2" w:rsidP="002906D2">
      <w:pPr>
        <w:pStyle w:val="NormalWeb"/>
        <w:shd w:val="clear" w:color="auto" w:fill="FFFFFF"/>
        <w:jc w:val="both"/>
        <w:rPr>
          <w:rFonts w:asciiTheme="minorHAnsi" w:hAnsiTheme="minorHAnsi" w:cstheme="minorHAnsi"/>
        </w:rPr>
      </w:pPr>
      <w:r w:rsidRPr="004072AD">
        <w:rPr>
          <w:rFonts w:asciiTheme="minorHAnsi" w:hAnsiTheme="minorHAnsi" w:cstheme="minorHAnsi"/>
        </w:rPr>
        <w:t>Entre los factores que han limitado el crecimiento de las exportaciones del sector están:</w:t>
      </w:r>
    </w:p>
    <w:p w:rsidR="002906D2" w:rsidRPr="004072AD" w:rsidRDefault="002906D2" w:rsidP="002906D2">
      <w:pPr>
        <w:pStyle w:val="NormalWeb"/>
        <w:numPr>
          <w:ilvl w:val="0"/>
          <w:numId w:val="3"/>
        </w:numPr>
        <w:shd w:val="clear" w:color="auto" w:fill="FFFFFF"/>
        <w:jc w:val="both"/>
        <w:rPr>
          <w:rFonts w:asciiTheme="minorHAnsi" w:hAnsiTheme="minorHAnsi" w:cstheme="minorHAnsi"/>
          <w:shd w:val="clear" w:color="auto" w:fill="FFFFFF"/>
        </w:rPr>
      </w:pPr>
      <w:r w:rsidRPr="004072AD">
        <w:rPr>
          <w:rFonts w:asciiTheme="minorHAnsi" w:hAnsiTheme="minorHAnsi" w:cstheme="minorHAnsi"/>
          <w:shd w:val="clear" w:color="auto" w:fill="FFFFFF"/>
        </w:rPr>
        <w:t>Actualmente el </w:t>
      </w:r>
      <w:r w:rsidRPr="004072AD">
        <w:rPr>
          <w:rFonts w:asciiTheme="minorHAnsi" w:hAnsiTheme="minorHAnsi" w:cstheme="minorHAnsi"/>
          <w:bCs/>
          <w:shd w:val="clear" w:color="auto" w:fill="FFFFFF"/>
        </w:rPr>
        <w:t>77%</w:t>
      </w:r>
      <w:r w:rsidRPr="004072AD">
        <w:rPr>
          <w:rFonts w:asciiTheme="minorHAnsi" w:hAnsiTheme="minorHAnsi" w:cstheme="minorHAnsi"/>
          <w:shd w:val="clear" w:color="auto" w:fill="FFFFFF"/>
        </w:rPr>
        <w:t> de la tierra está en manos de 13% de propietarios, pero el 3,6% de estos tiene el 30% de la tierra.</w:t>
      </w:r>
    </w:p>
    <w:p w:rsidR="002906D2" w:rsidRPr="004072AD" w:rsidRDefault="002906D2" w:rsidP="002906D2">
      <w:pPr>
        <w:pStyle w:val="NormalWeb"/>
        <w:numPr>
          <w:ilvl w:val="0"/>
          <w:numId w:val="3"/>
        </w:numPr>
        <w:shd w:val="clear" w:color="auto" w:fill="FFFFFF"/>
        <w:jc w:val="both"/>
        <w:rPr>
          <w:rFonts w:asciiTheme="minorHAnsi" w:hAnsiTheme="minorHAnsi" w:cstheme="minorHAnsi"/>
          <w:shd w:val="clear" w:color="auto" w:fill="FFFFFF"/>
        </w:rPr>
      </w:pPr>
      <w:r w:rsidRPr="004072AD">
        <w:rPr>
          <w:rFonts w:asciiTheme="minorHAnsi" w:hAnsiTheme="minorHAnsi" w:cstheme="minorHAnsi"/>
          <w:shd w:val="clear" w:color="auto" w:fill="FFFFFF"/>
        </w:rPr>
        <w:t>Se calcula que </w:t>
      </w:r>
      <w:r w:rsidRPr="004072AD">
        <w:rPr>
          <w:rFonts w:asciiTheme="minorHAnsi" w:hAnsiTheme="minorHAnsi" w:cstheme="minorHAnsi"/>
          <w:bCs/>
          <w:shd w:val="clear" w:color="auto" w:fill="FFFFFF"/>
        </w:rPr>
        <w:t>6,6 millones</w:t>
      </w:r>
      <w:r w:rsidRPr="004072AD">
        <w:rPr>
          <w:rFonts w:asciiTheme="minorHAnsi" w:hAnsiTheme="minorHAnsi" w:cstheme="minorHAnsi"/>
          <w:shd w:val="clear" w:color="auto" w:fill="FFFFFF"/>
        </w:rPr>
        <w:t> de hectáreas fueron despojadas por la violencia en las últimas dos décadas, esto es el 15% de la superficie agropecuaria del país.</w:t>
      </w:r>
    </w:p>
    <w:p w:rsidR="002906D2" w:rsidRPr="004072AD"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rPr>
      </w:pPr>
      <w:r w:rsidRPr="004072AD">
        <w:rPr>
          <w:rFonts w:asciiTheme="minorHAnsi" w:hAnsiTheme="minorHAnsi" w:cstheme="minorHAnsi"/>
          <w:shd w:val="clear" w:color="auto" w:fill="FFFFFF"/>
        </w:rPr>
        <w:t>A pesar de la falta de acceso a la tierra, el </w:t>
      </w:r>
      <w:r w:rsidRPr="004072AD">
        <w:rPr>
          <w:rFonts w:asciiTheme="minorHAnsi" w:hAnsiTheme="minorHAnsi" w:cstheme="minorHAnsi"/>
          <w:bCs/>
          <w:shd w:val="clear" w:color="auto" w:fill="FFFFFF"/>
        </w:rPr>
        <w:t>70%</w:t>
      </w:r>
      <w:r w:rsidRPr="004072AD">
        <w:rPr>
          <w:rFonts w:asciiTheme="minorHAnsi" w:hAnsiTheme="minorHAnsi" w:cstheme="minorHAnsi"/>
          <w:shd w:val="clear" w:color="auto" w:fill="FFFFFF"/>
        </w:rPr>
        <w:t> de los alimentos que se producen en el país vienen de pequeños campesinos.</w:t>
      </w:r>
      <w:r w:rsidRPr="004072AD">
        <w:rPr>
          <w:rFonts w:asciiTheme="minorHAnsi" w:hAnsiTheme="minorHAnsi" w:cstheme="minorHAnsi"/>
        </w:rPr>
        <w:t xml:space="preserve"> El </w:t>
      </w:r>
      <w:r w:rsidRPr="004072AD">
        <w:rPr>
          <w:rFonts w:asciiTheme="minorHAnsi" w:hAnsiTheme="minorHAnsi" w:cstheme="minorHAnsi"/>
          <w:bCs/>
        </w:rPr>
        <w:t>80%</w:t>
      </w:r>
      <w:r w:rsidRPr="004072AD">
        <w:rPr>
          <w:rFonts w:asciiTheme="minorHAnsi" w:hAnsiTheme="minorHAnsi" w:cstheme="minorHAnsi"/>
        </w:rPr>
        <w:t> de los pequeños campesinos tiene menos de una Unidad Agrícola Familiar.</w:t>
      </w:r>
    </w:p>
    <w:p w:rsidR="002906D2" w:rsidRPr="004072AD"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rPr>
      </w:pPr>
      <w:r w:rsidRPr="004072AD">
        <w:rPr>
          <w:rFonts w:asciiTheme="minorHAnsi" w:hAnsiTheme="minorHAnsi" w:cstheme="minorHAnsi"/>
        </w:rPr>
        <w:t>El </w:t>
      </w:r>
      <w:r w:rsidRPr="004072AD">
        <w:rPr>
          <w:rFonts w:asciiTheme="minorHAnsi" w:hAnsiTheme="minorHAnsi" w:cstheme="minorHAnsi"/>
          <w:bCs/>
        </w:rPr>
        <w:t>68%</w:t>
      </w:r>
      <w:r w:rsidRPr="004072AD">
        <w:rPr>
          <w:rFonts w:asciiTheme="minorHAnsi" w:hAnsiTheme="minorHAnsi" w:cstheme="minorHAnsi"/>
        </w:rPr>
        <w:t> de los predios registrados en catastro se clasifican en pequeña propiedad, pero esta sólo cubre el 3,6% de la superficie productiva.</w:t>
      </w:r>
    </w:p>
    <w:p w:rsidR="002906D2" w:rsidRPr="004072AD" w:rsidRDefault="002906D2" w:rsidP="002906D2">
      <w:pPr>
        <w:pStyle w:val="NormalWeb"/>
        <w:numPr>
          <w:ilvl w:val="0"/>
          <w:numId w:val="3"/>
        </w:numPr>
        <w:shd w:val="clear" w:color="auto" w:fill="FFFFFF"/>
        <w:jc w:val="both"/>
        <w:rPr>
          <w:rFonts w:asciiTheme="minorHAnsi" w:hAnsiTheme="minorHAnsi" w:cstheme="minorHAnsi"/>
        </w:rPr>
      </w:pPr>
      <w:r w:rsidRPr="004072AD">
        <w:rPr>
          <w:rFonts w:asciiTheme="minorHAnsi" w:hAnsiTheme="minorHAnsi" w:cstheme="minorHAnsi"/>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potscosecha de los cultivos y mucho menos en un empaque.</w:t>
      </w:r>
    </w:p>
    <w:p w:rsidR="002906D2" w:rsidRPr="004072AD" w:rsidRDefault="002906D2" w:rsidP="002906D2">
      <w:pPr>
        <w:pStyle w:val="NormalWeb"/>
        <w:numPr>
          <w:ilvl w:val="0"/>
          <w:numId w:val="3"/>
        </w:numPr>
        <w:shd w:val="clear" w:color="auto" w:fill="FFFFFF"/>
        <w:jc w:val="both"/>
        <w:rPr>
          <w:rFonts w:asciiTheme="minorHAnsi" w:hAnsiTheme="minorHAnsi" w:cstheme="minorHAnsi"/>
        </w:rPr>
      </w:pPr>
      <w:r w:rsidRPr="004072AD">
        <w:rPr>
          <w:rFonts w:asciiTheme="minorHAnsi" w:hAnsiTheme="minorHAnsi" w:cstheme="minorHAnsi"/>
        </w:rPr>
        <w:t>Falta de centros de acopio y verdaderas redes de valor que permitan acceder a la comercialización a los centros de alto consumo en el país.</w:t>
      </w:r>
    </w:p>
    <w:p w:rsidR="002906D2" w:rsidRPr="004072AD" w:rsidRDefault="002906D2" w:rsidP="002906D2">
      <w:pPr>
        <w:pStyle w:val="NormalWeb"/>
        <w:numPr>
          <w:ilvl w:val="0"/>
          <w:numId w:val="3"/>
        </w:numPr>
        <w:shd w:val="clear" w:color="auto" w:fill="FFFFFF"/>
        <w:jc w:val="both"/>
        <w:rPr>
          <w:rFonts w:asciiTheme="minorHAnsi" w:hAnsiTheme="minorHAnsi" w:cstheme="minorHAnsi"/>
        </w:rPr>
      </w:pPr>
      <w:r w:rsidRPr="004072AD">
        <w:rPr>
          <w:rFonts w:asciiTheme="minorHAnsi" w:hAnsiTheme="minorHAnsi" w:cstheme="minorHAnsi"/>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Default="002906D2" w:rsidP="00014BDD">
      <w:pPr>
        <w:pStyle w:val="NormalWeb"/>
        <w:shd w:val="clear" w:color="auto" w:fill="FFFFFF"/>
        <w:jc w:val="both"/>
        <w:rPr>
          <w:rFonts w:asciiTheme="minorHAnsi" w:hAnsiTheme="minorHAnsi" w:cstheme="minorHAnsi"/>
        </w:rPr>
      </w:pPr>
      <w:r w:rsidRPr="004072AD">
        <w:rPr>
          <w:rFonts w:asciiTheme="minorHAnsi" w:hAnsiTheme="minorHAnsi" w:cstheme="minorHAnsi"/>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014BDD" w:rsidRPr="004072AD" w:rsidRDefault="00014BDD" w:rsidP="00014BDD">
      <w:pPr>
        <w:pStyle w:val="NormalWeb"/>
        <w:shd w:val="clear" w:color="auto" w:fill="FFFFFF"/>
        <w:jc w:val="both"/>
        <w:rPr>
          <w:rFonts w:asciiTheme="minorHAnsi" w:hAnsiTheme="minorHAnsi" w:cstheme="minorHAnsi"/>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2906D2" w:rsidRDefault="00014BDD" w:rsidP="00307F08">
      <w:pPr>
        <w:rPr>
          <w:rFonts w:cstheme="minorHAnsi"/>
          <w:b/>
        </w:rPr>
      </w:pPr>
      <w:r>
        <w:rPr>
          <w:rFonts w:cstheme="minorHAnsi"/>
          <w:b/>
        </w:rPr>
        <w:lastRenderedPageBreak/>
        <w:t xml:space="preserve">                                                                    </w:t>
      </w:r>
      <w:r w:rsidR="002906D2" w:rsidRPr="004072AD">
        <w:rPr>
          <w:rFonts w:cstheme="minorHAnsi"/>
          <w:b/>
        </w:rPr>
        <w:t>DISEÑO METODOLÓGICO</w:t>
      </w:r>
    </w:p>
    <w:p w:rsidR="00014BDD" w:rsidRPr="004072AD" w:rsidRDefault="00014BDD" w:rsidP="00307F08">
      <w:pPr>
        <w:rPr>
          <w:rFonts w:cstheme="minorHAnsi"/>
          <w:b/>
        </w:rPr>
      </w:pPr>
    </w:p>
    <w:p w:rsidR="001012EB" w:rsidRPr="004072AD" w:rsidRDefault="00DB19BE" w:rsidP="00DB19BE">
      <w:pPr>
        <w:spacing w:after="0" w:line="240" w:lineRule="auto"/>
        <w:jc w:val="both"/>
        <w:rPr>
          <w:rFonts w:eastAsia="Times New Roman" w:cstheme="minorHAnsi"/>
          <w:lang w:val="es-ES_tradnl"/>
        </w:rPr>
      </w:pPr>
      <w:r w:rsidRPr="004072AD">
        <w:rPr>
          <w:rFonts w:eastAsia="Times New Roman" w:cstheme="minorHAnsi"/>
          <w:lang w:val="es-ES_tradnl"/>
        </w:rPr>
        <w:t xml:space="preserve">Para la ejecución de este proyecto, </w:t>
      </w:r>
      <w:r w:rsidR="00153A62" w:rsidRPr="004072AD">
        <w:rPr>
          <w:rFonts w:eastAsia="Times New Roman" w:cstheme="minorHAnsi"/>
          <w:lang w:val="es-ES_tradnl"/>
        </w:rPr>
        <w:t>se realizaran unas actividades de análisis</w:t>
      </w:r>
      <w:r w:rsidR="001012EB" w:rsidRPr="004072AD">
        <w:rPr>
          <w:rFonts w:eastAsia="Times New Roman" w:cstheme="minorHAnsi"/>
          <w:lang w:val="es-ES_tradnl"/>
        </w:rPr>
        <w:t xml:space="preserve"> o diagnóstico y así saber con qué cantidad de personas se cuenta para dar inicio a esta idea.</w:t>
      </w:r>
      <w:r w:rsidR="00153A62" w:rsidRPr="004072AD">
        <w:rPr>
          <w:rFonts w:eastAsia="Times New Roman" w:cstheme="minorHAnsi"/>
          <w:lang w:val="es-ES_tradnl"/>
        </w:rPr>
        <w:t xml:space="preserve"> </w:t>
      </w:r>
    </w:p>
    <w:p w:rsidR="00947640" w:rsidRPr="004072AD" w:rsidRDefault="00947640" w:rsidP="00DB19BE">
      <w:pPr>
        <w:spacing w:after="0" w:line="240" w:lineRule="auto"/>
        <w:jc w:val="both"/>
        <w:rPr>
          <w:rFonts w:eastAsia="Times New Roman" w:cstheme="minorHAnsi"/>
          <w:lang w:val="es-ES_tradnl"/>
        </w:rPr>
      </w:pPr>
    </w:p>
    <w:p w:rsidR="00DB19BE" w:rsidRPr="004072AD" w:rsidRDefault="001012EB" w:rsidP="001012EB">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S</w:t>
      </w:r>
      <w:r w:rsidR="00DB19BE" w:rsidRPr="004072AD">
        <w:rPr>
          <w:rFonts w:eastAsia="Times New Roman" w:cstheme="minorHAnsi"/>
          <w:lang w:val="es-ES_tradnl"/>
        </w:rPr>
        <w:t xml:space="preserve">e convocara a los productores de pequeñas, medianas y grandes fincas agrícolas </w:t>
      </w:r>
      <w:r w:rsidR="0077260A" w:rsidRPr="004072AD">
        <w:rPr>
          <w:rFonts w:eastAsia="Times New Roman" w:cstheme="minorHAnsi"/>
          <w:lang w:val="es-ES_tradnl"/>
        </w:rPr>
        <w:t>del municipio tanto de la zona urbana como rural del municipio de Mundo Perdido</w:t>
      </w:r>
      <w:r w:rsidR="00DB5C4B" w:rsidRPr="004072AD">
        <w:rPr>
          <w:rFonts w:eastAsia="Times New Roman" w:cstheme="minorHAnsi"/>
          <w:lang w:val="es-ES_tradnl"/>
        </w:rPr>
        <w:t xml:space="preserve">; </w:t>
      </w:r>
      <w:r w:rsidR="004E4F3A" w:rsidRPr="004072AD">
        <w:rPr>
          <w:rFonts w:eastAsia="Times New Roman" w:cstheme="minorHAnsi"/>
          <w:lang w:val="es-ES_tradnl"/>
        </w:rPr>
        <w:t xml:space="preserve"> Se les expondrá la idea de proyecto y cada uno manifestara si está interesado en vincularse a la propuesta</w:t>
      </w:r>
      <w:r w:rsidR="00691FCF" w:rsidRPr="004072AD">
        <w:rPr>
          <w:rFonts w:eastAsia="Times New Roman" w:cstheme="minorHAnsi"/>
          <w:lang w:val="es-ES_tradnl"/>
        </w:rPr>
        <w:t>.</w:t>
      </w:r>
      <w:r w:rsidR="0071762D" w:rsidRPr="004072AD">
        <w:rPr>
          <w:rFonts w:eastAsia="Times New Roman" w:cstheme="minorHAnsi"/>
          <w:lang w:val="es-ES_tradnl"/>
        </w:rPr>
        <w:t xml:space="preserve"> </w:t>
      </w:r>
    </w:p>
    <w:p w:rsidR="00691FCF" w:rsidRPr="004072AD" w:rsidRDefault="00691FCF" w:rsidP="00947640">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Posteriormente se realizara una base de datos donde quedara guardada la información del propietario de la finca productora</w:t>
      </w:r>
      <w:r w:rsidR="00153A62" w:rsidRPr="004072AD">
        <w:rPr>
          <w:rFonts w:eastAsia="Times New Roman" w:cstheme="minorHAnsi"/>
          <w:lang w:val="es-ES_tradnl"/>
        </w:rPr>
        <w:t xml:space="preserve">, la cual será </w:t>
      </w:r>
      <w:r w:rsidR="00947640" w:rsidRPr="004072AD">
        <w:rPr>
          <w:rFonts w:eastAsia="Times New Roman" w:cstheme="minorHAnsi"/>
          <w:lang w:val="es-ES_tradnl"/>
        </w:rPr>
        <w:t>visitado y censado</w:t>
      </w:r>
      <w:r w:rsidR="00153A62" w:rsidRPr="004072AD">
        <w:rPr>
          <w:rFonts w:eastAsia="Times New Roman" w:cstheme="minorHAnsi"/>
          <w:lang w:val="es-ES_tradnl"/>
        </w:rPr>
        <w:t>.</w:t>
      </w:r>
    </w:p>
    <w:p w:rsidR="00FF25B5" w:rsidRPr="004072AD" w:rsidRDefault="00FF25B5" w:rsidP="00947640">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Visita  y Censo</w:t>
      </w:r>
    </w:p>
    <w:p w:rsidR="00947640" w:rsidRPr="004072AD" w:rsidRDefault="00947640" w:rsidP="00947640">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Se aplicaran encuestas para saber qué productos ofrece, cantidades y periodos de cosecha</w:t>
      </w:r>
      <w:r w:rsidR="00470C8E" w:rsidRPr="004072AD">
        <w:rPr>
          <w:rFonts w:eastAsia="Times New Roman" w:cstheme="minorHAnsi"/>
          <w:lang w:val="es-ES_tradnl"/>
        </w:rPr>
        <w:t xml:space="preserve">, ubicación </w:t>
      </w:r>
      <w:r w:rsidR="004115B8" w:rsidRPr="004072AD">
        <w:rPr>
          <w:rFonts w:eastAsia="Times New Roman" w:cstheme="minorHAnsi"/>
          <w:lang w:val="es-ES_tradnl"/>
        </w:rPr>
        <w:t>geográfica</w:t>
      </w:r>
      <w:r w:rsidR="00DB5C4B" w:rsidRPr="004072AD">
        <w:rPr>
          <w:rFonts w:eastAsia="Times New Roman" w:cstheme="minorHAnsi"/>
          <w:lang w:val="es-ES_tradnl"/>
        </w:rPr>
        <w:t xml:space="preserve"> (encuesta realizada por la administración municipal)</w:t>
      </w:r>
    </w:p>
    <w:p w:rsidR="00DB19BE" w:rsidRPr="004072AD" w:rsidRDefault="00470C8E"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 xml:space="preserve">Se realizara inventario de productos de la región </w:t>
      </w:r>
    </w:p>
    <w:p w:rsidR="00FC2349" w:rsidRPr="004072AD" w:rsidRDefault="00FC2349"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Presentación del proyecto ante el consejo municipal de Mundo Perdido</w:t>
      </w:r>
      <w:r w:rsidR="00D6340B" w:rsidRPr="004072AD">
        <w:rPr>
          <w:rFonts w:eastAsia="Times New Roman" w:cstheme="minorHAnsi"/>
          <w:lang w:val="es-ES_tradnl"/>
        </w:rPr>
        <w:t>, presentando diagnóstico, base de datos de personas interesadas en vincularse al proyecto</w:t>
      </w:r>
    </w:p>
    <w:p w:rsidR="00643B02" w:rsidRPr="004072AD" w:rsidRDefault="00643B02"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 xml:space="preserve">Estudios previos de la administración municipal para el posible </w:t>
      </w:r>
      <w:r w:rsidR="00AC38E3" w:rsidRPr="004072AD">
        <w:rPr>
          <w:rFonts w:eastAsia="Times New Roman" w:cstheme="minorHAnsi"/>
          <w:lang w:val="es-ES_tradnl"/>
        </w:rPr>
        <w:t>lugar donde funcionaria el CAPA</w:t>
      </w:r>
    </w:p>
    <w:p w:rsidR="00BA3525" w:rsidRPr="004072AD" w:rsidRDefault="00BA3525"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Lista de equipos e implementos nece</w:t>
      </w:r>
      <w:r w:rsidR="00AC38E3" w:rsidRPr="004072AD">
        <w:rPr>
          <w:rFonts w:eastAsia="Times New Roman" w:cstheme="minorHAnsi"/>
          <w:lang w:val="es-ES_tradnl"/>
        </w:rPr>
        <w:t>sarios para adecuación del CAPA</w:t>
      </w:r>
    </w:p>
    <w:p w:rsidR="00BA3525" w:rsidRPr="004072AD" w:rsidRDefault="00BA3525" w:rsidP="00BA3525">
      <w:pPr>
        <w:pStyle w:val="Prrafodelista"/>
        <w:spacing w:after="0" w:line="240" w:lineRule="auto"/>
        <w:jc w:val="both"/>
        <w:rPr>
          <w:rFonts w:eastAsia="Times New Roman" w:cstheme="minorHAnsi"/>
          <w:lang w:val="es-ES_tradnl"/>
        </w:rPr>
      </w:pPr>
    </w:p>
    <w:p w:rsidR="004115B8" w:rsidRPr="004072AD" w:rsidRDefault="004115B8" w:rsidP="004115B8">
      <w:pPr>
        <w:spacing w:after="0" w:line="240" w:lineRule="auto"/>
        <w:jc w:val="both"/>
        <w:rPr>
          <w:rFonts w:eastAsia="Times New Roman" w:cstheme="minorHAnsi"/>
          <w:lang w:val="es-ES_tradnl"/>
        </w:rPr>
      </w:pPr>
    </w:p>
    <w:p w:rsidR="004115B8" w:rsidRPr="004072AD" w:rsidRDefault="004115B8" w:rsidP="004115B8">
      <w:pPr>
        <w:spacing w:after="0" w:line="240" w:lineRule="auto"/>
        <w:jc w:val="both"/>
        <w:rPr>
          <w:rFonts w:eastAsia="Times New Roman" w:cstheme="minorHAnsi"/>
          <w:lang w:val="es-ES_tradnl"/>
        </w:rPr>
      </w:pPr>
      <w:r w:rsidRPr="004072AD">
        <w:rPr>
          <w:rFonts w:eastAsia="Times New Roman" w:cstheme="minorHAnsi"/>
          <w:lang w:val="es-ES_tradnl"/>
        </w:rPr>
        <w:t>Después de tener estos datos estadísticos, se procede</w:t>
      </w:r>
      <w:r w:rsidR="007F0FD7" w:rsidRPr="004072AD">
        <w:rPr>
          <w:rFonts w:eastAsia="Times New Roman" w:cstheme="minorHAnsi"/>
          <w:lang w:val="es-ES_tradnl"/>
        </w:rPr>
        <w:t xml:space="preserve"> a pasar a la Fase de P</w:t>
      </w:r>
      <w:r w:rsidRPr="004072AD">
        <w:rPr>
          <w:rFonts w:eastAsia="Times New Roman" w:cstheme="minorHAnsi"/>
          <w:lang w:val="es-ES_tradnl"/>
        </w:rPr>
        <w:t>laneación</w:t>
      </w:r>
    </w:p>
    <w:p w:rsidR="004115B8" w:rsidRPr="004072AD" w:rsidRDefault="004115B8" w:rsidP="004115B8">
      <w:pPr>
        <w:spacing w:after="0" w:line="240" w:lineRule="auto"/>
        <w:jc w:val="both"/>
        <w:rPr>
          <w:rFonts w:eastAsia="Times New Roman" w:cstheme="minorHAnsi"/>
          <w:lang w:val="es-ES_tradnl"/>
        </w:rPr>
      </w:pPr>
    </w:p>
    <w:p w:rsidR="00C033C6" w:rsidRPr="004072AD" w:rsidRDefault="001A3339"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Se capacitara</w:t>
      </w:r>
      <w:r w:rsidR="004115B8" w:rsidRPr="004072AD">
        <w:rPr>
          <w:rFonts w:eastAsia="Times New Roman" w:cstheme="minorHAnsi"/>
          <w:lang w:val="es-ES_tradnl"/>
        </w:rPr>
        <w:t xml:space="preserve"> a las personas en cooperativismo y como conformar su </w:t>
      </w:r>
      <w:r w:rsidR="00AC38E3" w:rsidRPr="004072AD">
        <w:rPr>
          <w:rFonts w:eastAsia="Times New Roman" w:cstheme="minorHAnsi"/>
          <w:lang w:val="es-ES_tradnl"/>
        </w:rPr>
        <w:t>cooperativa para acceder a CAPA</w:t>
      </w:r>
      <w:r w:rsidR="004115B8" w:rsidRPr="004072AD">
        <w:rPr>
          <w:rFonts w:eastAsia="Times New Roman" w:cstheme="minorHAnsi"/>
          <w:lang w:val="es-ES_tradnl"/>
        </w:rPr>
        <w:t xml:space="preserve"> </w:t>
      </w:r>
      <w:r w:rsidR="00C033C6" w:rsidRPr="004072AD">
        <w:rPr>
          <w:rFonts w:eastAsia="Times New Roman" w:cstheme="minorHAnsi"/>
          <w:lang w:val="es-ES_tradnl"/>
        </w:rPr>
        <w:t xml:space="preserve">Centro de Acopio </w:t>
      </w:r>
      <w:r w:rsidR="00AC38E3" w:rsidRPr="004072AD">
        <w:rPr>
          <w:rFonts w:eastAsia="Times New Roman" w:cstheme="minorHAnsi"/>
          <w:lang w:val="es-ES_tradnl"/>
        </w:rPr>
        <w:t xml:space="preserve">de Productos </w:t>
      </w:r>
      <w:r w:rsidR="00C033C6" w:rsidRPr="004072AD">
        <w:rPr>
          <w:rFonts w:eastAsia="Times New Roman" w:cstheme="minorHAnsi"/>
          <w:lang w:val="es-ES_tradnl"/>
        </w:rPr>
        <w:t>Agrícola</w:t>
      </w:r>
      <w:r w:rsidR="00AC38E3" w:rsidRPr="004072AD">
        <w:rPr>
          <w:rFonts w:eastAsia="Times New Roman" w:cstheme="minorHAnsi"/>
          <w:lang w:val="es-ES_tradnl"/>
        </w:rPr>
        <w:t>s</w:t>
      </w:r>
      <w:r w:rsidR="00C033C6" w:rsidRPr="004072AD">
        <w:rPr>
          <w:rFonts w:eastAsia="Times New Roman" w:cstheme="minorHAnsi"/>
          <w:lang w:val="es-ES_tradnl"/>
        </w:rPr>
        <w:t>.</w:t>
      </w:r>
    </w:p>
    <w:p w:rsidR="004115B8" w:rsidRPr="004072AD" w:rsidRDefault="00C033C6"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 xml:space="preserve">Se realiza capacitación sobre </w:t>
      </w:r>
      <w:r w:rsidR="004115B8" w:rsidRPr="004072AD">
        <w:rPr>
          <w:rFonts w:eastAsia="Times New Roman" w:cstheme="minorHAnsi"/>
          <w:lang w:val="es-ES_tradnl"/>
        </w:rPr>
        <w:t xml:space="preserve"> </w:t>
      </w:r>
      <w:r w:rsidRPr="004072AD">
        <w:rPr>
          <w:rFonts w:eastAsia="Times New Roman" w:cstheme="minorHAnsi"/>
          <w:lang w:val="es-ES_tradnl"/>
        </w:rPr>
        <w:t xml:space="preserve">manejo </w:t>
      </w:r>
      <w:r w:rsidR="00E528E5" w:rsidRPr="004072AD">
        <w:rPr>
          <w:rFonts w:eastAsia="Times New Roman" w:cstheme="minorHAnsi"/>
          <w:lang w:val="es-ES_tradnl"/>
        </w:rPr>
        <w:t>de productos químicos como insecticidas y otros que ayuden a preservar sus cosechas</w:t>
      </w:r>
    </w:p>
    <w:p w:rsidR="00E528E5" w:rsidRPr="004072AD" w:rsidRDefault="00E528E5"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de manipulación de alimentos para productores, transportadores y comerciantes</w:t>
      </w:r>
      <w:r w:rsidR="00C23048" w:rsidRPr="004072AD">
        <w:rPr>
          <w:rFonts w:eastAsia="Times New Roman" w:cstheme="minorHAnsi"/>
          <w:lang w:val="es-ES_tradnl"/>
        </w:rPr>
        <w:t xml:space="preserve"> cada 6 meses</w:t>
      </w:r>
    </w:p>
    <w:p w:rsidR="00E528E5" w:rsidRPr="004072AD" w:rsidRDefault="00E528E5"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de servicio al cliente para productores, tra</w:t>
      </w:r>
      <w:r w:rsidR="00C52121" w:rsidRPr="004072AD">
        <w:rPr>
          <w:rFonts w:eastAsia="Times New Roman" w:cstheme="minorHAnsi"/>
          <w:lang w:val="es-ES_tradnl"/>
        </w:rPr>
        <w:t>n</w:t>
      </w:r>
      <w:r w:rsidRPr="004072AD">
        <w:rPr>
          <w:rFonts w:eastAsia="Times New Roman" w:cstheme="minorHAnsi"/>
          <w:lang w:val="es-ES_tradnl"/>
        </w:rPr>
        <w:t>sportadores y comerciantes.</w:t>
      </w:r>
    </w:p>
    <w:p w:rsidR="00E528E5" w:rsidRPr="004072AD" w:rsidRDefault="00E528E5"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Manejo de residuos orgánicos e inorgánicos</w:t>
      </w:r>
      <w:r w:rsidR="00C23048" w:rsidRPr="004072AD">
        <w:rPr>
          <w:rFonts w:eastAsia="Times New Roman" w:cstheme="minorHAnsi"/>
          <w:lang w:val="es-ES_tradnl"/>
        </w:rPr>
        <w:t xml:space="preserve"> cada 6 meses</w:t>
      </w:r>
    </w:p>
    <w:p w:rsidR="001A3339" w:rsidRPr="004072AD" w:rsidRDefault="001A3339"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en transporte y almacenamiento de productos según su género.</w:t>
      </w:r>
    </w:p>
    <w:p w:rsidR="00BA3525" w:rsidRPr="004072AD" w:rsidRDefault="00BA3525"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sobre riesgos laborales</w:t>
      </w:r>
    </w:p>
    <w:p w:rsidR="00D6340B" w:rsidRPr="004072AD" w:rsidRDefault="00D6340B"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en administración de microempresas</w:t>
      </w:r>
    </w:p>
    <w:p w:rsidR="00E06A50" w:rsidRPr="004072AD" w:rsidRDefault="00E06A50"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Desembolso de recursos para poner en marcha el CAPA</w:t>
      </w:r>
    </w:p>
    <w:p w:rsidR="00E06A50" w:rsidRPr="004072AD" w:rsidRDefault="00E06A50" w:rsidP="00E06A50">
      <w:pPr>
        <w:spacing w:after="0" w:line="240" w:lineRule="auto"/>
        <w:jc w:val="both"/>
        <w:rPr>
          <w:rFonts w:eastAsia="Times New Roman" w:cstheme="minorHAnsi"/>
          <w:lang w:val="es-ES_tradnl"/>
        </w:rPr>
      </w:pPr>
    </w:p>
    <w:p w:rsidR="00E06A50" w:rsidRPr="004072AD" w:rsidRDefault="00E06A50" w:rsidP="00E06A50">
      <w:pPr>
        <w:spacing w:after="0" w:line="240" w:lineRule="auto"/>
        <w:jc w:val="both"/>
        <w:rPr>
          <w:rFonts w:eastAsia="Times New Roman" w:cstheme="minorHAnsi"/>
          <w:lang w:val="es-ES_tradnl"/>
        </w:rPr>
      </w:pPr>
      <w:r w:rsidRPr="004072AD">
        <w:rPr>
          <w:rFonts w:eastAsia="Times New Roman" w:cstheme="minorHAnsi"/>
          <w:lang w:val="es-ES_tradnl"/>
        </w:rPr>
        <w:t xml:space="preserve">Tercera Fase, Ejecución </w:t>
      </w:r>
    </w:p>
    <w:p w:rsidR="00E06A50" w:rsidRPr="004072AD" w:rsidRDefault="00E06A50" w:rsidP="00E06A50">
      <w:pPr>
        <w:spacing w:after="0" w:line="240" w:lineRule="auto"/>
        <w:jc w:val="both"/>
        <w:rPr>
          <w:rFonts w:eastAsia="Times New Roman" w:cstheme="minorHAnsi"/>
          <w:lang w:val="es-ES_tradnl"/>
        </w:rPr>
      </w:pPr>
    </w:p>
    <w:p w:rsidR="00130C3B" w:rsidRPr="004072AD" w:rsidRDefault="00130C3B" w:rsidP="00130C3B">
      <w:pPr>
        <w:pStyle w:val="Prrafodelista"/>
        <w:numPr>
          <w:ilvl w:val="0"/>
          <w:numId w:val="9"/>
        </w:numPr>
        <w:spacing w:after="0" w:line="240" w:lineRule="auto"/>
        <w:jc w:val="both"/>
        <w:rPr>
          <w:rFonts w:eastAsia="Times New Roman" w:cstheme="minorHAnsi"/>
          <w:lang w:val="es-ES_tradnl"/>
        </w:rPr>
      </w:pPr>
      <w:r w:rsidRPr="004072AD">
        <w:rPr>
          <w:rFonts w:eastAsia="Times New Roman" w:cstheme="minorHAnsi"/>
          <w:lang w:val="es-ES_tradnl"/>
        </w:rPr>
        <w:t>Compra de equipos y adecuación de Centro de Acopio de Productos Agrícolas CAPA</w:t>
      </w:r>
    </w:p>
    <w:p w:rsidR="00130C3B" w:rsidRPr="004072AD" w:rsidRDefault="007F0FD7" w:rsidP="00130C3B">
      <w:pPr>
        <w:pStyle w:val="Prrafodelista"/>
        <w:numPr>
          <w:ilvl w:val="0"/>
          <w:numId w:val="9"/>
        </w:numPr>
        <w:spacing w:after="0" w:line="240" w:lineRule="auto"/>
        <w:jc w:val="both"/>
        <w:rPr>
          <w:rFonts w:eastAsia="Times New Roman" w:cstheme="minorHAnsi"/>
          <w:lang w:val="es-ES_tradnl"/>
        </w:rPr>
      </w:pPr>
      <w:r w:rsidRPr="004072AD">
        <w:rPr>
          <w:rFonts w:eastAsia="Times New Roman" w:cstheme="minorHAnsi"/>
          <w:lang w:val="es-ES_tradnl"/>
        </w:rPr>
        <w:t>Contratación de personal logístico y de aseo</w:t>
      </w:r>
    </w:p>
    <w:p w:rsidR="007F0FD7" w:rsidRPr="004072AD" w:rsidRDefault="007F0FD7" w:rsidP="00130C3B">
      <w:pPr>
        <w:pStyle w:val="Prrafodelista"/>
        <w:numPr>
          <w:ilvl w:val="0"/>
          <w:numId w:val="9"/>
        </w:numPr>
        <w:spacing w:after="0" w:line="240" w:lineRule="auto"/>
        <w:jc w:val="both"/>
        <w:rPr>
          <w:rFonts w:eastAsia="Times New Roman" w:cstheme="minorHAnsi"/>
          <w:lang w:val="es-ES_tradnl"/>
        </w:rPr>
      </w:pPr>
      <w:r w:rsidRPr="004072AD">
        <w:rPr>
          <w:rFonts w:eastAsia="Times New Roman" w:cstheme="minorHAnsi"/>
          <w:lang w:val="es-ES_tradnl"/>
        </w:rPr>
        <w:t>Se pone en marcha en CAPA</w:t>
      </w:r>
    </w:p>
    <w:p w:rsidR="007F0FD7" w:rsidRPr="004072AD" w:rsidRDefault="007F0FD7" w:rsidP="007F0FD7">
      <w:pPr>
        <w:spacing w:after="0" w:line="240" w:lineRule="auto"/>
        <w:jc w:val="both"/>
        <w:rPr>
          <w:rFonts w:eastAsia="Times New Roman" w:cstheme="minorHAnsi"/>
          <w:lang w:val="es-ES_tradnl"/>
        </w:rPr>
      </w:pPr>
    </w:p>
    <w:p w:rsidR="007F0FD7" w:rsidRPr="004072AD" w:rsidRDefault="007F0FD7" w:rsidP="007F0FD7">
      <w:pPr>
        <w:spacing w:after="0" w:line="240" w:lineRule="auto"/>
        <w:jc w:val="both"/>
        <w:rPr>
          <w:rFonts w:eastAsia="Times New Roman" w:cstheme="minorHAnsi"/>
          <w:lang w:val="es-ES_tradnl"/>
        </w:rPr>
      </w:pPr>
      <w:r w:rsidRPr="004072AD">
        <w:rPr>
          <w:rFonts w:eastAsia="Times New Roman" w:cstheme="minorHAnsi"/>
          <w:lang w:val="es-ES_tradnl"/>
        </w:rPr>
        <w:t xml:space="preserve">Cuarta Fase, Evaluación </w:t>
      </w:r>
    </w:p>
    <w:p w:rsidR="00C52121" w:rsidRPr="004072AD" w:rsidRDefault="00C52121" w:rsidP="005103AF">
      <w:pPr>
        <w:jc w:val="center"/>
        <w:rPr>
          <w:rFonts w:eastAsia="Times New Roman" w:cstheme="minorHAnsi"/>
          <w:lang w:val="es-ES_tradnl"/>
        </w:rPr>
      </w:pPr>
    </w:p>
    <w:p w:rsidR="00307F08" w:rsidRDefault="00307F08" w:rsidP="00307F08">
      <w:pPr>
        <w:rPr>
          <w:rFonts w:cstheme="minorHAnsi"/>
          <w:b/>
        </w:rPr>
      </w:pPr>
    </w:p>
    <w:p w:rsidR="0038517B" w:rsidRPr="004072AD" w:rsidRDefault="00307F08" w:rsidP="00307F08">
      <w:pPr>
        <w:rPr>
          <w:rFonts w:cstheme="minorHAnsi"/>
          <w:b/>
        </w:rPr>
      </w:pPr>
      <w:r>
        <w:rPr>
          <w:rFonts w:cstheme="minorHAnsi"/>
          <w:b/>
        </w:rPr>
        <w:t xml:space="preserve">                                                           </w:t>
      </w:r>
      <w:r w:rsidR="00A15A67" w:rsidRPr="004072AD">
        <w:rPr>
          <w:rFonts w:cstheme="minorHAnsi"/>
          <w:b/>
        </w:rPr>
        <w:t>LIMITACIÓN</w:t>
      </w:r>
      <w:r w:rsidR="0024516E" w:rsidRPr="004072AD">
        <w:rPr>
          <w:rFonts w:cstheme="minorHAnsi"/>
          <w:b/>
        </w:rPr>
        <w:t xml:space="preserve"> Y ALCANCE</w:t>
      </w:r>
    </w:p>
    <w:p w:rsidR="008245B4" w:rsidRPr="004072AD" w:rsidRDefault="008245B4">
      <w:pPr>
        <w:rPr>
          <w:rFonts w:cstheme="minorHAnsi"/>
        </w:rPr>
      </w:pPr>
    </w:p>
    <w:p w:rsidR="008245B4" w:rsidRPr="004072AD" w:rsidRDefault="008245B4">
      <w:pPr>
        <w:rPr>
          <w:rFonts w:cstheme="minorHAnsi"/>
        </w:rPr>
      </w:pPr>
      <w:r w:rsidRPr="004072AD">
        <w:rPr>
          <w:rFonts w:cstheme="minorHAnsi"/>
          <w:b/>
        </w:rPr>
        <w:t>Limitaciones</w:t>
      </w:r>
      <w:r w:rsidRPr="004072AD">
        <w:rPr>
          <w:rFonts w:cstheme="minorHAnsi"/>
        </w:rPr>
        <w:t xml:space="preserve">: </w:t>
      </w:r>
    </w:p>
    <w:p w:rsidR="008245B4" w:rsidRPr="004072AD" w:rsidRDefault="00224A2E" w:rsidP="008245B4">
      <w:pPr>
        <w:pStyle w:val="Prrafodelista"/>
        <w:numPr>
          <w:ilvl w:val="0"/>
          <w:numId w:val="4"/>
        </w:numPr>
        <w:rPr>
          <w:rFonts w:cstheme="minorHAnsi"/>
        </w:rPr>
      </w:pPr>
      <w:r w:rsidRPr="004072AD">
        <w:rPr>
          <w:rFonts w:cstheme="minorHAnsi"/>
        </w:rPr>
        <w:t>Base de datos de productores de la región, incompleta, lo cual no nos permite saber de manera exacta cuantas personas son productores</w:t>
      </w:r>
    </w:p>
    <w:p w:rsidR="00224A2E" w:rsidRPr="004072AD" w:rsidRDefault="0050476D" w:rsidP="008245B4">
      <w:pPr>
        <w:pStyle w:val="Prrafodelista"/>
        <w:numPr>
          <w:ilvl w:val="0"/>
          <w:numId w:val="4"/>
        </w:numPr>
        <w:rPr>
          <w:rFonts w:cstheme="minorHAnsi"/>
        </w:rPr>
      </w:pPr>
      <w:r w:rsidRPr="004072AD">
        <w:rPr>
          <w:rFonts w:cstheme="minorHAnsi"/>
        </w:rPr>
        <w:t xml:space="preserve">El periodo de tiempo de recolección de la información debe ser largo dentro del cronograma, </w:t>
      </w:r>
      <w:r w:rsidR="00DB0B96" w:rsidRPr="004072AD">
        <w:rPr>
          <w:rFonts w:cstheme="minorHAnsi"/>
        </w:rPr>
        <w:t>ya que se debe tener en cue</w:t>
      </w:r>
      <w:r w:rsidRPr="004072AD">
        <w:rPr>
          <w:rFonts w:cstheme="minorHAnsi"/>
        </w:rPr>
        <w:t>nta personas de la zona urbana y rural</w:t>
      </w:r>
      <w:r w:rsidR="00DA3251" w:rsidRPr="004072AD">
        <w:rPr>
          <w:rFonts w:cstheme="minorHAnsi"/>
        </w:rPr>
        <w:t>, este comenzaría en julio de 2018</w:t>
      </w:r>
    </w:p>
    <w:p w:rsidR="002D07D9" w:rsidRPr="004072AD" w:rsidRDefault="00DB0B96" w:rsidP="003423CA">
      <w:pPr>
        <w:pStyle w:val="Prrafodelista"/>
        <w:numPr>
          <w:ilvl w:val="0"/>
          <w:numId w:val="4"/>
        </w:numPr>
        <w:jc w:val="both"/>
        <w:rPr>
          <w:rFonts w:cstheme="minorHAnsi"/>
        </w:rPr>
      </w:pPr>
      <w:r w:rsidRPr="004072AD">
        <w:rPr>
          <w:rFonts w:cstheme="minorHAnsi"/>
        </w:rPr>
        <w:t>La administración  municipal deberá autorizar y proporcionar los medios para realizar esta recolección de datos</w:t>
      </w:r>
      <w:r w:rsidR="006D1B64" w:rsidRPr="004072AD">
        <w:rPr>
          <w:rFonts w:cstheme="minorHAnsi"/>
        </w:rPr>
        <w:t xml:space="preserve"> (personal, equipos de cómputo, software y papelería en general)</w:t>
      </w:r>
    </w:p>
    <w:p w:rsidR="006D1B64" w:rsidRPr="004072AD" w:rsidRDefault="006D1B64" w:rsidP="0091272E">
      <w:pPr>
        <w:pStyle w:val="Prrafodelista"/>
        <w:rPr>
          <w:rFonts w:cstheme="minorHAnsi"/>
        </w:rPr>
      </w:pPr>
      <w:r w:rsidRPr="004072AD">
        <w:rPr>
          <w:rFonts w:cstheme="minorHAnsi"/>
        </w:rPr>
        <w:t xml:space="preserve"> </w:t>
      </w:r>
    </w:p>
    <w:p w:rsidR="008245B4" w:rsidRPr="004072AD" w:rsidRDefault="008245B4">
      <w:pPr>
        <w:rPr>
          <w:rFonts w:cstheme="minorHAnsi"/>
          <w:b/>
        </w:rPr>
      </w:pPr>
      <w:r w:rsidRPr="004072AD">
        <w:rPr>
          <w:rFonts w:cstheme="minorHAnsi"/>
          <w:b/>
        </w:rPr>
        <w:t xml:space="preserve">Alcances: </w:t>
      </w:r>
    </w:p>
    <w:p w:rsidR="00D55922" w:rsidRPr="004072AD" w:rsidRDefault="003B5FFA" w:rsidP="00D6767E">
      <w:pPr>
        <w:pStyle w:val="Prrafodelista"/>
        <w:numPr>
          <w:ilvl w:val="0"/>
          <w:numId w:val="5"/>
        </w:numPr>
        <w:jc w:val="both"/>
        <w:rPr>
          <w:rFonts w:cstheme="minorHAnsi"/>
        </w:rPr>
      </w:pPr>
      <w:r w:rsidRPr="004072AD">
        <w:rPr>
          <w:rFonts w:cstheme="minorHAnsi"/>
        </w:rPr>
        <w:t>El presente estudio o anteproyecto, explorara todos los aspectos que tengan que ver con consecución, adecuación del lugar</w:t>
      </w:r>
      <w:r w:rsidR="00D55922" w:rsidRPr="004072AD">
        <w:rPr>
          <w:rFonts w:cstheme="minorHAnsi"/>
        </w:rPr>
        <w:t>, capacitación de productores y trasportadores, e implementación del proyecto</w:t>
      </w:r>
    </w:p>
    <w:p w:rsidR="00C25392" w:rsidRPr="004072AD" w:rsidRDefault="00D55922" w:rsidP="00D6767E">
      <w:pPr>
        <w:pStyle w:val="Prrafodelista"/>
        <w:numPr>
          <w:ilvl w:val="0"/>
          <w:numId w:val="5"/>
        </w:numPr>
        <w:jc w:val="both"/>
        <w:rPr>
          <w:rFonts w:cstheme="minorHAnsi"/>
        </w:rPr>
      </w:pPr>
      <w:r w:rsidRPr="004072AD">
        <w:rPr>
          <w:rFonts w:cstheme="minorHAnsi"/>
        </w:rPr>
        <w:t xml:space="preserve">Este proyecto abarca solamente a </w:t>
      </w:r>
      <w:r w:rsidR="009000AE" w:rsidRPr="004072AD">
        <w:rPr>
          <w:rFonts w:cstheme="minorHAnsi"/>
        </w:rPr>
        <w:t xml:space="preserve">campesinos </w:t>
      </w:r>
      <w:r w:rsidRPr="004072AD">
        <w:rPr>
          <w:rFonts w:cstheme="minorHAnsi"/>
        </w:rPr>
        <w:t>productores de la región,</w:t>
      </w:r>
      <w:r w:rsidR="00BF35E7" w:rsidRPr="004072AD">
        <w:rPr>
          <w:rFonts w:cstheme="minorHAnsi"/>
        </w:rPr>
        <w:t xml:space="preserve"> (zona urbana y rural) y que quieran organizarse como coop</w:t>
      </w:r>
      <w:r w:rsidR="00AC38E3" w:rsidRPr="004072AD">
        <w:rPr>
          <w:rFonts w:cstheme="minorHAnsi"/>
        </w:rPr>
        <w:t>erativa de trabajo para el CAPA</w:t>
      </w:r>
      <w:r w:rsidR="003B5FFA" w:rsidRPr="004072AD">
        <w:rPr>
          <w:rFonts w:cstheme="minorHAnsi"/>
        </w:rPr>
        <w:t xml:space="preserve"> </w:t>
      </w:r>
    </w:p>
    <w:p w:rsidR="002D07D9" w:rsidRDefault="003423CA" w:rsidP="00D6767E">
      <w:pPr>
        <w:pStyle w:val="Prrafodelista"/>
        <w:numPr>
          <w:ilvl w:val="0"/>
          <w:numId w:val="5"/>
        </w:numPr>
        <w:jc w:val="both"/>
        <w:rPr>
          <w:rFonts w:cstheme="minorHAnsi"/>
        </w:rPr>
      </w:pPr>
      <w:r w:rsidRPr="004072AD">
        <w:rPr>
          <w:rFonts w:cstheme="minorHAnsi"/>
        </w:rPr>
        <w:t>Unión de los campesinos de la región en pro de una mejor calidad de vida</w:t>
      </w:r>
    </w:p>
    <w:p w:rsidR="00307F08" w:rsidRDefault="00307F08" w:rsidP="00307F08">
      <w:pPr>
        <w:jc w:val="both"/>
        <w:rPr>
          <w:rFonts w:cstheme="minorHAnsi"/>
        </w:rPr>
      </w:pPr>
    </w:p>
    <w:p w:rsidR="00307F08" w:rsidRDefault="00307F08" w:rsidP="00307F08">
      <w:pPr>
        <w:jc w:val="both"/>
        <w:rPr>
          <w:rFonts w:cstheme="minorHAnsi"/>
        </w:rPr>
      </w:pPr>
    </w:p>
    <w:p w:rsidR="00307F08" w:rsidRPr="00307F08" w:rsidRDefault="00307F08" w:rsidP="00307F08">
      <w:pPr>
        <w:jc w:val="both"/>
        <w:rPr>
          <w:rFonts w:cstheme="minorHAnsi"/>
        </w:rPr>
      </w:pPr>
    </w:p>
    <w:p w:rsidR="0058664C" w:rsidRDefault="0058664C" w:rsidP="004072AD">
      <w:pPr>
        <w:ind w:left="360"/>
        <w:rPr>
          <w:rFonts w:cstheme="minorHAnsi"/>
        </w:rPr>
      </w:pPr>
    </w:p>
    <w:p w:rsidR="004072AD" w:rsidRDefault="00307F08" w:rsidP="004072AD">
      <w:pPr>
        <w:ind w:left="360"/>
        <w:rPr>
          <w:rFonts w:cstheme="minorHAnsi"/>
          <w:b/>
        </w:rPr>
      </w:pPr>
      <w:r>
        <w:rPr>
          <w:rFonts w:cstheme="minorHAnsi"/>
          <w:b/>
        </w:rPr>
        <w:t xml:space="preserve">                                                              </w:t>
      </w: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Pr="00307F08" w:rsidRDefault="0040038F" w:rsidP="004072AD">
      <w:pPr>
        <w:ind w:left="360"/>
        <w:rPr>
          <w:rFonts w:cstheme="minorHAnsi"/>
          <w:b/>
        </w:rPr>
      </w:pPr>
      <w:r>
        <w:rPr>
          <w:rFonts w:cstheme="minorHAnsi"/>
          <w:b/>
        </w:rPr>
        <w:lastRenderedPageBreak/>
        <w:t xml:space="preserve">                                                        </w:t>
      </w:r>
      <w:r w:rsidRPr="00307F08">
        <w:rPr>
          <w:rFonts w:cstheme="minorHAnsi"/>
          <w:b/>
        </w:rPr>
        <w:t>CRONOGRAMA DE  ACTIVIDADES</w:t>
      </w:r>
    </w:p>
    <w:p w:rsidR="00893E1B" w:rsidRDefault="00893E1B" w:rsidP="004072AD">
      <w:pPr>
        <w:ind w:left="360"/>
        <w:rPr>
          <w:rFonts w:cstheme="minorHAnsi"/>
        </w:rPr>
      </w:pPr>
    </w:p>
    <w:p w:rsidR="00307F08" w:rsidRDefault="00893E1B" w:rsidP="00307F08">
      <w:pPr>
        <w:ind w:left="360"/>
        <w:rPr>
          <w:rFonts w:cstheme="minorHAnsi"/>
          <w:noProof/>
          <w:lang w:val="es-CO" w:eastAsia="es-CO"/>
        </w:rPr>
      </w:pPr>
      <w:r w:rsidRPr="00D0330F">
        <w:rPr>
          <w:rFonts w:cstheme="minorHAnsi"/>
          <w:noProof/>
          <w:lang w:val="es-CO" w:eastAsia="es-CO"/>
        </w:rPr>
        <w:object w:dxaOrig="16465" w:dyaOrig="4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172.5pt" o:ole="">
            <v:imagedata r:id="rId8" o:title=""/>
          </v:shape>
          <o:OLEObject Type="Embed" ProgID="Excel.Sheet.12" ShapeID="_x0000_i1025" DrawAspect="Content" ObjectID="_1589720899" r:id="rId9"/>
        </w:object>
      </w:r>
    </w:p>
    <w:p w:rsidR="00307F08" w:rsidRDefault="00307F08" w:rsidP="00307F08">
      <w:pPr>
        <w:ind w:left="360"/>
        <w:rPr>
          <w:rFonts w:eastAsia="Times New Roman" w:cstheme="minorHAnsi"/>
          <w:sz w:val="24"/>
          <w:szCs w:val="24"/>
          <w:lang w:eastAsia="es-CO"/>
        </w:rPr>
      </w:pPr>
      <w:r>
        <w:rPr>
          <w:rFonts w:eastAsia="Times New Roman" w:cstheme="minorHAnsi"/>
          <w:sz w:val="24"/>
          <w:szCs w:val="24"/>
          <w:lang w:eastAsia="es-CO"/>
        </w:rPr>
        <w:t>Referencia</w:t>
      </w:r>
    </w:p>
    <w:p w:rsidR="00307F08" w:rsidRPr="005D29B7" w:rsidRDefault="000E115D" w:rsidP="00307F08">
      <w:pPr>
        <w:ind w:left="360"/>
        <w:rPr>
          <w:rFonts w:cstheme="minorHAnsi"/>
          <w:sz w:val="24"/>
          <w:szCs w:val="24"/>
        </w:rPr>
      </w:pPr>
      <w:hyperlink r:id="rId10" w:history="1">
        <w:r w:rsidR="005D29B7" w:rsidRPr="005D29B7">
          <w:rPr>
            <w:rStyle w:val="Hipervnculo"/>
            <w:rFonts w:cstheme="minorHAnsi"/>
            <w:color w:val="auto"/>
            <w:sz w:val="24"/>
            <w:szCs w:val="24"/>
          </w:rPr>
          <w:t>http://especiales.semana.com/especiales/pilares-tierra/asi-es-la-colombia-rural.html</w:t>
        </w:r>
      </w:hyperlink>
    </w:p>
    <w:p w:rsidR="005D29B7" w:rsidRPr="005D29B7" w:rsidRDefault="005D29B7" w:rsidP="005D29B7">
      <w:pPr>
        <w:tabs>
          <w:tab w:val="left" w:pos="851"/>
        </w:tabs>
        <w:contextualSpacing/>
        <w:rPr>
          <w:rFonts w:cstheme="minorHAnsi"/>
          <w:spacing w:val="-3"/>
        </w:rPr>
      </w:pPr>
      <w:r w:rsidRPr="005D29B7">
        <w:t xml:space="preserve">       </w:t>
      </w:r>
      <w:hyperlink r:id="rId11" w:history="1">
        <w:r w:rsidRPr="005D29B7">
          <w:rPr>
            <w:rStyle w:val="Hipervnculo"/>
            <w:rFonts w:cstheme="minorHAnsi"/>
            <w:color w:val="auto"/>
          </w:rPr>
          <w:t>https://proyectostipo.dnp.gov.co/images/pdf/plazademercado/PTplazademercado.pdf</w:t>
        </w:r>
      </w:hyperlink>
    </w:p>
    <w:p w:rsidR="005D29B7" w:rsidRPr="005D29B7" w:rsidRDefault="005D29B7" w:rsidP="005D29B7">
      <w:pPr>
        <w:tabs>
          <w:tab w:val="left" w:pos="851"/>
        </w:tabs>
        <w:rPr>
          <w:rFonts w:cstheme="minorHAnsi"/>
          <w:spacing w:val="-3"/>
        </w:rPr>
      </w:pPr>
    </w:p>
    <w:p w:rsidR="005D29B7" w:rsidRPr="005D29B7" w:rsidRDefault="005D29B7" w:rsidP="005D29B7">
      <w:pPr>
        <w:contextualSpacing/>
        <w:rPr>
          <w:rFonts w:cstheme="minorHAnsi"/>
          <w:u w:val="single"/>
        </w:rPr>
      </w:pPr>
      <w:r w:rsidRPr="005D29B7">
        <w:rPr>
          <w:rFonts w:cstheme="minorHAnsi"/>
        </w:rPr>
        <w:t xml:space="preserve">      </w:t>
      </w:r>
      <w:hyperlink r:id="rId12" w:history="1">
        <w:r w:rsidRPr="005D29B7">
          <w:rPr>
            <w:rStyle w:val="Hipervnculo"/>
            <w:rFonts w:cstheme="minorHAnsi"/>
            <w:color w:val="auto"/>
          </w:rPr>
          <w:t>http://www.ipes.gov.co/index.php/19-plazas-de-mercado/148-plaza-de-mercado-distrital-</w:t>
        </w:r>
      </w:hyperlink>
      <w:r w:rsidRPr="005D29B7">
        <w:rPr>
          <w:rFonts w:cstheme="minorHAnsi"/>
          <w:u w:val="single"/>
        </w:rPr>
        <w:t xml:space="preserve">  </w:t>
      </w:r>
    </w:p>
    <w:p w:rsidR="005D29B7" w:rsidRPr="009C4CF7" w:rsidRDefault="009C4CF7" w:rsidP="005D29B7">
      <w:pPr>
        <w:rPr>
          <w:rFonts w:cstheme="minorHAnsi"/>
          <w:sz w:val="24"/>
          <w:szCs w:val="24"/>
          <w:u w:val="single"/>
        </w:rPr>
      </w:pPr>
      <w:r w:rsidRPr="009C4CF7">
        <w:rPr>
          <w:rFonts w:cstheme="minorHAnsi"/>
          <w:sz w:val="24"/>
          <w:szCs w:val="24"/>
        </w:rPr>
        <w:t xml:space="preserve">      </w:t>
      </w:r>
      <w:r w:rsidR="00EB1F7F">
        <w:rPr>
          <w:rFonts w:cstheme="minorHAnsi"/>
          <w:sz w:val="24"/>
          <w:szCs w:val="24"/>
        </w:rPr>
        <w:t>trinidad-galan</w:t>
      </w:r>
    </w:p>
    <w:p w:rsidR="00307F08" w:rsidRPr="004072AD" w:rsidRDefault="00307F08" w:rsidP="00307F08">
      <w:pPr>
        <w:jc w:val="center"/>
        <w:rPr>
          <w:rFonts w:cstheme="minorHAnsi"/>
          <w:b/>
          <w:sz w:val="24"/>
          <w:szCs w:val="24"/>
        </w:rPr>
      </w:pPr>
    </w:p>
    <w:p w:rsidR="00307F08" w:rsidRPr="004072AD" w:rsidRDefault="00307F08" w:rsidP="00307F08">
      <w:pPr>
        <w:jc w:val="center"/>
        <w:rPr>
          <w:rFonts w:cstheme="minorHAnsi"/>
          <w:b/>
          <w:sz w:val="24"/>
          <w:szCs w:val="24"/>
        </w:rPr>
      </w:pPr>
    </w:p>
    <w:p w:rsidR="00307F08" w:rsidRDefault="00307F08" w:rsidP="00307F08">
      <w:pPr>
        <w:rPr>
          <w:rFonts w:cstheme="minorHAnsi"/>
        </w:rPr>
      </w:pPr>
    </w:p>
    <w:p w:rsidR="00307F08" w:rsidRDefault="00307F08" w:rsidP="00307F08">
      <w:pPr>
        <w:rPr>
          <w:rFonts w:cstheme="minorHAnsi"/>
        </w:rPr>
      </w:pPr>
    </w:p>
    <w:p w:rsidR="00893E1B" w:rsidRPr="00307F08" w:rsidRDefault="00893E1B" w:rsidP="00307F08">
      <w:pPr>
        <w:rPr>
          <w:rFonts w:cstheme="minorHAnsi"/>
        </w:rPr>
        <w:sectPr w:rsidR="00893E1B" w:rsidRPr="00307F08" w:rsidSect="001831C5">
          <w:pgSz w:w="12240" w:h="15840"/>
          <w:pgMar w:top="1417" w:right="1701" w:bottom="1417" w:left="1701" w:header="708" w:footer="708" w:gutter="0"/>
          <w:cols w:space="708"/>
          <w:docGrid w:linePitch="360"/>
        </w:sectPr>
      </w:pPr>
    </w:p>
    <w:p w:rsidR="00BF6E86" w:rsidRPr="009000AE" w:rsidRDefault="00BF6E86" w:rsidP="0058664C">
      <w:pPr>
        <w:rPr>
          <w:rFonts w:ascii="Arial" w:hAnsi="Arial" w:cs="Arial"/>
          <w:sz w:val="24"/>
          <w:szCs w:val="24"/>
        </w:rPr>
      </w:pPr>
    </w:p>
    <w:sectPr w:rsidR="00BF6E86" w:rsidRPr="009000AE" w:rsidSect="00307F0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15D" w:rsidRDefault="000E115D" w:rsidP="0040038F">
      <w:pPr>
        <w:spacing w:after="0" w:line="240" w:lineRule="auto"/>
      </w:pPr>
      <w:r>
        <w:separator/>
      </w:r>
    </w:p>
  </w:endnote>
  <w:endnote w:type="continuationSeparator" w:id="0">
    <w:p w:rsidR="000E115D" w:rsidRDefault="000E115D" w:rsidP="00400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15D" w:rsidRDefault="000E115D" w:rsidP="0040038F">
      <w:pPr>
        <w:spacing w:after="0" w:line="240" w:lineRule="auto"/>
      </w:pPr>
      <w:r>
        <w:separator/>
      </w:r>
    </w:p>
  </w:footnote>
  <w:footnote w:type="continuationSeparator" w:id="0">
    <w:p w:rsidR="000E115D" w:rsidRDefault="000E115D" w:rsidP="00400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DB"/>
    <w:rsid w:val="000109FD"/>
    <w:rsid w:val="000114F1"/>
    <w:rsid w:val="00014BDD"/>
    <w:rsid w:val="00020595"/>
    <w:rsid w:val="00031AD1"/>
    <w:rsid w:val="0004241C"/>
    <w:rsid w:val="00054E17"/>
    <w:rsid w:val="00064CC5"/>
    <w:rsid w:val="00065203"/>
    <w:rsid w:val="0006530E"/>
    <w:rsid w:val="000B5A8A"/>
    <w:rsid w:val="000D2760"/>
    <w:rsid w:val="000D503B"/>
    <w:rsid w:val="000E115D"/>
    <w:rsid w:val="000F2200"/>
    <w:rsid w:val="001012EB"/>
    <w:rsid w:val="00113261"/>
    <w:rsid w:val="00130C3B"/>
    <w:rsid w:val="00153A62"/>
    <w:rsid w:val="00155D63"/>
    <w:rsid w:val="00177AC7"/>
    <w:rsid w:val="001831C5"/>
    <w:rsid w:val="001A3339"/>
    <w:rsid w:val="001B1575"/>
    <w:rsid w:val="001C548E"/>
    <w:rsid w:val="001E0DD1"/>
    <w:rsid w:val="00215060"/>
    <w:rsid w:val="00222B22"/>
    <w:rsid w:val="00224A2E"/>
    <w:rsid w:val="0023538D"/>
    <w:rsid w:val="0024288C"/>
    <w:rsid w:val="0024516E"/>
    <w:rsid w:val="00250508"/>
    <w:rsid w:val="00274446"/>
    <w:rsid w:val="0028693D"/>
    <w:rsid w:val="002906D2"/>
    <w:rsid w:val="002C6B37"/>
    <w:rsid w:val="002C7E7D"/>
    <w:rsid w:val="002D07D9"/>
    <w:rsid w:val="002F360C"/>
    <w:rsid w:val="002F38C6"/>
    <w:rsid w:val="00307F08"/>
    <w:rsid w:val="0031053A"/>
    <w:rsid w:val="00321B07"/>
    <w:rsid w:val="00324318"/>
    <w:rsid w:val="003331B7"/>
    <w:rsid w:val="00335093"/>
    <w:rsid w:val="00335CFA"/>
    <w:rsid w:val="003423CA"/>
    <w:rsid w:val="00342F28"/>
    <w:rsid w:val="003620DB"/>
    <w:rsid w:val="0037187E"/>
    <w:rsid w:val="00376A95"/>
    <w:rsid w:val="0038517B"/>
    <w:rsid w:val="003B5FFA"/>
    <w:rsid w:val="003C7EB8"/>
    <w:rsid w:val="003E25A4"/>
    <w:rsid w:val="003E38DB"/>
    <w:rsid w:val="003F00AB"/>
    <w:rsid w:val="0040038F"/>
    <w:rsid w:val="004072AD"/>
    <w:rsid w:val="004115B8"/>
    <w:rsid w:val="00426ACB"/>
    <w:rsid w:val="00470C8E"/>
    <w:rsid w:val="004719B3"/>
    <w:rsid w:val="00475071"/>
    <w:rsid w:val="0049107C"/>
    <w:rsid w:val="004E4F3A"/>
    <w:rsid w:val="004F09F0"/>
    <w:rsid w:val="0050476D"/>
    <w:rsid w:val="005103AF"/>
    <w:rsid w:val="00541297"/>
    <w:rsid w:val="00554E69"/>
    <w:rsid w:val="0057439D"/>
    <w:rsid w:val="005860D2"/>
    <w:rsid w:val="0058664C"/>
    <w:rsid w:val="005962B6"/>
    <w:rsid w:val="005A33EB"/>
    <w:rsid w:val="005B5F43"/>
    <w:rsid w:val="005B7A49"/>
    <w:rsid w:val="005D2936"/>
    <w:rsid w:val="005D29B7"/>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1B64"/>
    <w:rsid w:val="006D2FB7"/>
    <w:rsid w:val="006F2D39"/>
    <w:rsid w:val="006F46E3"/>
    <w:rsid w:val="00713C58"/>
    <w:rsid w:val="0071762D"/>
    <w:rsid w:val="0075408E"/>
    <w:rsid w:val="0077260A"/>
    <w:rsid w:val="00784E99"/>
    <w:rsid w:val="00794760"/>
    <w:rsid w:val="007C5755"/>
    <w:rsid w:val="007D1EB1"/>
    <w:rsid w:val="007E25D0"/>
    <w:rsid w:val="007E3345"/>
    <w:rsid w:val="007E78A4"/>
    <w:rsid w:val="007F0FD7"/>
    <w:rsid w:val="007F1258"/>
    <w:rsid w:val="007F5D12"/>
    <w:rsid w:val="008064A8"/>
    <w:rsid w:val="008155FE"/>
    <w:rsid w:val="008245B4"/>
    <w:rsid w:val="00850E66"/>
    <w:rsid w:val="0086589D"/>
    <w:rsid w:val="00866C28"/>
    <w:rsid w:val="0088657F"/>
    <w:rsid w:val="00886716"/>
    <w:rsid w:val="00890AB4"/>
    <w:rsid w:val="00893E1B"/>
    <w:rsid w:val="008A156B"/>
    <w:rsid w:val="008B3661"/>
    <w:rsid w:val="009000AE"/>
    <w:rsid w:val="0091272E"/>
    <w:rsid w:val="00933F8A"/>
    <w:rsid w:val="009407F3"/>
    <w:rsid w:val="00946D87"/>
    <w:rsid w:val="00947640"/>
    <w:rsid w:val="00960FCD"/>
    <w:rsid w:val="00971881"/>
    <w:rsid w:val="00987892"/>
    <w:rsid w:val="009C2BCD"/>
    <w:rsid w:val="009C4CF7"/>
    <w:rsid w:val="009E00A6"/>
    <w:rsid w:val="009E2C71"/>
    <w:rsid w:val="009F2666"/>
    <w:rsid w:val="00A15A67"/>
    <w:rsid w:val="00A2364F"/>
    <w:rsid w:val="00A25A14"/>
    <w:rsid w:val="00A317E6"/>
    <w:rsid w:val="00A41CBE"/>
    <w:rsid w:val="00A41F70"/>
    <w:rsid w:val="00A52A60"/>
    <w:rsid w:val="00A534F4"/>
    <w:rsid w:val="00A724B5"/>
    <w:rsid w:val="00A8087C"/>
    <w:rsid w:val="00A9445B"/>
    <w:rsid w:val="00A97A2C"/>
    <w:rsid w:val="00AB1C66"/>
    <w:rsid w:val="00AC38E3"/>
    <w:rsid w:val="00AC3A48"/>
    <w:rsid w:val="00AF712B"/>
    <w:rsid w:val="00B42B70"/>
    <w:rsid w:val="00B70319"/>
    <w:rsid w:val="00B75714"/>
    <w:rsid w:val="00B82FF9"/>
    <w:rsid w:val="00B94674"/>
    <w:rsid w:val="00BA03A9"/>
    <w:rsid w:val="00BA3525"/>
    <w:rsid w:val="00BD28EE"/>
    <w:rsid w:val="00BD4229"/>
    <w:rsid w:val="00BE7D72"/>
    <w:rsid w:val="00BF35E7"/>
    <w:rsid w:val="00BF6E86"/>
    <w:rsid w:val="00C033C6"/>
    <w:rsid w:val="00C13B92"/>
    <w:rsid w:val="00C20C25"/>
    <w:rsid w:val="00C23048"/>
    <w:rsid w:val="00C25392"/>
    <w:rsid w:val="00C52121"/>
    <w:rsid w:val="00C7042E"/>
    <w:rsid w:val="00C84D28"/>
    <w:rsid w:val="00C86E56"/>
    <w:rsid w:val="00CB4068"/>
    <w:rsid w:val="00CC50F3"/>
    <w:rsid w:val="00CC76BD"/>
    <w:rsid w:val="00CD01CC"/>
    <w:rsid w:val="00CD7662"/>
    <w:rsid w:val="00CF229C"/>
    <w:rsid w:val="00D10E6D"/>
    <w:rsid w:val="00D52193"/>
    <w:rsid w:val="00D54324"/>
    <w:rsid w:val="00D55922"/>
    <w:rsid w:val="00D6340B"/>
    <w:rsid w:val="00D6535A"/>
    <w:rsid w:val="00D6767E"/>
    <w:rsid w:val="00DA0B06"/>
    <w:rsid w:val="00DA3251"/>
    <w:rsid w:val="00DA3A83"/>
    <w:rsid w:val="00DB0B96"/>
    <w:rsid w:val="00DB19BE"/>
    <w:rsid w:val="00DB5C4B"/>
    <w:rsid w:val="00DD39D7"/>
    <w:rsid w:val="00DE769B"/>
    <w:rsid w:val="00E0121F"/>
    <w:rsid w:val="00E06A50"/>
    <w:rsid w:val="00E25842"/>
    <w:rsid w:val="00E273DA"/>
    <w:rsid w:val="00E52440"/>
    <w:rsid w:val="00E528E5"/>
    <w:rsid w:val="00E564AA"/>
    <w:rsid w:val="00E67840"/>
    <w:rsid w:val="00E74CD4"/>
    <w:rsid w:val="00E81245"/>
    <w:rsid w:val="00E93FB5"/>
    <w:rsid w:val="00E94BD1"/>
    <w:rsid w:val="00EB192D"/>
    <w:rsid w:val="00EB1AA6"/>
    <w:rsid w:val="00EB1F7F"/>
    <w:rsid w:val="00EB3822"/>
    <w:rsid w:val="00EC4A8A"/>
    <w:rsid w:val="00F13FDC"/>
    <w:rsid w:val="00F174AB"/>
    <w:rsid w:val="00F23CBC"/>
    <w:rsid w:val="00F331E0"/>
    <w:rsid w:val="00F34D18"/>
    <w:rsid w:val="00F62E26"/>
    <w:rsid w:val="00F7248E"/>
    <w:rsid w:val="00F92FDB"/>
    <w:rsid w:val="00FB02D1"/>
    <w:rsid w:val="00FC2349"/>
    <w:rsid w:val="00FC65E6"/>
    <w:rsid w:val="00FD4333"/>
    <w:rsid w:val="00FD6222"/>
    <w:rsid w:val="00FE44B8"/>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9C7BB-7EFD-4E49-AC85-399FB571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003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38F"/>
  </w:style>
  <w:style w:type="paragraph" w:styleId="Piedepgina">
    <w:name w:val="footer"/>
    <w:basedOn w:val="Normal"/>
    <w:link w:val="PiedepginaCar"/>
    <w:uiPriority w:val="99"/>
    <w:unhideWhenUsed/>
    <w:rsid w:val="004003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es.gov.co/index.php/19-plazas-de-mercado/148-plaza-de-mercado-distri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tipo.dnp.gov.co/images/pdf/plazademercado/PTplazademercado.pdf" TargetMode="External"/><Relationship Id="rId5" Type="http://schemas.openxmlformats.org/officeDocument/2006/relationships/webSettings" Target="webSettings.xml"/><Relationship Id="rId10" Type="http://schemas.openxmlformats.org/officeDocument/2006/relationships/hyperlink" Target="http://especiales.semana.com/especiales/pilares-tierra/asi-es-la-colombia-rural.html" TargetMode="External"/><Relationship Id="rId4" Type="http://schemas.openxmlformats.org/officeDocument/2006/relationships/settings" Target="settings.xml"/><Relationship Id="rId9" Type="http://schemas.openxmlformats.org/officeDocument/2006/relationships/package" Target="embeddings/Hoja_de_c_lculo_de_Microsoft_Excel1.xlsx"/><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81474-8E41-47F3-9052-1A3972D5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2203</Words>
  <Characters>12122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Patricia</cp:lastModifiedBy>
  <cp:revision>2</cp:revision>
  <dcterms:created xsi:type="dcterms:W3CDTF">2018-06-05T21:22:00Z</dcterms:created>
  <dcterms:modified xsi:type="dcterms:W3CDTF">2018-06-05T21:22:00Z</dcterms:modified>
</cp:coreProperties>
</file>