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7F31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2B4766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UNIDAD 3 ACTIVIDAD 1</w:t>
      </w: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2B4766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CONSERVACIÓN Y MANIPULACIÓN DE ALIMENTOS</w:t>
      </w: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2B4766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GASTRONOMÍA</w:t>
      </w: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2B4766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FUNDACIÓN SAN MATEO</w:t>
      </w: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2B4766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JOHAN SEBASTIÁN GUTIÉRREZ VÁSQUEZ</w:t>
      </w:r>
    </w:p>
    <w:p w:rsidR="002B4766" w:rsidRP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2B4766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2018</w:t>
      </w:r>
    </w:p>
    <w:p w:rsidR="00307F31" w:rsidRDefault="00307F31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2B4766" w:rsidRDefault="002B4766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F522EA" w:rsidRPr="00F522EA" w:rsidRDefault="00F522EA" w:rsidP="002E66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2EA">
        <w:rPr>
          <w:rFonts w:ascii="Arial" w:eastAsia="Times New Roman" w:hAnsi="Arial" w:cs="Arial"/>
          <w:spacing w:val="-3"/>
          <w:sz w:val="24"/>
          <w:szCs w:val="24"/>
          <w:lang w:eastAsia="es-CO"/>
        </w:rPr>
        <w:lastRenderedPageBreak/>
        <w:t xml:space="preserve">Para poder desarrollar la actividad, seguir </w:t>
      </w:r>
      <w:r w:rsidRPr="00F52F10">
        <w:rPr>
          <w:rFonts w:ascii="Arial" w:eastAsia="Times New Roman" w:hAnsi="Arial" w:cs="Arial"/>
          <w:spacing w:val="-3"/>
          <w:sz w:val="24"/>
          <w:szCs w:val="24"/>
          <w:lang w:eastAsia="es-CO"/>
        </w:rPr>
        <w:t>las siguientes instrucciones</w:t>
      </w:r>
      <w:r w:rsidRPr="00F522EA">
        <w:rPr>
          <w:rFonts w:ascii="Arial" w:eastAsia="Times New Roman" w:hAnsi="Arial" w:cs="Arial"/>
          <w:spacing w:val="-3"/>
          <w:sz w:val="24"/>
          <w:szCs w:val="24"/>
          <w:lang w:eastAsia="es-CO"/>
        </w:rPr>
        <w:t>:</w:t>
      </w:r>
    </w:p>
    <w:p w:rsidR="00F522EA" w:rsidRDefault="00F522EA" w:rsidP="002E6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2EA">
        <w:rPr>
          <w:rFonts w:ascii="Arial" w:eastAsia="Times New Roman" w:hAnsi="Arial" w:cs="Arial"/>
          <w:spacing w:val="-3"/>
          <w:sz w:val="24"/>
          <w:szCs w:val="24"/>
          <w:lang w:eastAsia="es-CO"/>
        </w:rPr>
        <w:t>Analizar atentamente cada una de las etiquetas de los productos y, de acuerdo con el contenido de la unidad y los documentos " </w:t>
      </w:r>
      <w:r w:rsidRPr="00F52F10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Lista de los aditivos alimentarios permitidos actualmente en la unión europea y sus números E</w:t>
      </w:r>
      <w:r w:rsidRPr="00F522EA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" y " </w:t>
      </w:r>
      <w:r w:rsidRPr="00F52F10">
        <w:rPr>
          <w:rFonts w:ascii="Arial" w:eastAsia="Times New Roman" w:hAnsi="Arial" w:cs="Arial"/>
          <w:iCs/>
          <w:spacing w:val="-3"/>
          <w:sz w:val="24"/>
          <w:szCs w:val="24"/>
          <w:lang w:eastAsia="es-CO"/>
        </w:rPr>
        <w:t>Guía de aditivos alimentarios</w:t>
      </w:r>
      <w:r w:rsidRPr="00F522EA">
        <w:rPr>
          <w:rFonts w:ascii="Arial" w:eastAsia="Times New Roman" w:hAnsi="Arial" w:cs="Arial"/>
          <w:spacing w:val="-3"/>
          <w:sz w:val="24"/>
          <w:szCs w:val="24"/>
          <w:lang w:eastAsia="es-CO"/>
        </w:rPr>
        <w:t> ", elaborar la lista que corresponde a los aditivos en cada uno de los productos comprados por Nicolás y Sandra.</w:t>
      </w:r>
    </w:p>
    <w:p w:rsidR="002E668B" w:rsidRPr="00F522EA" w:rsidRDefault="002E668B" w:rsidP="002E66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E05BA9" w:rsidRPr="00F52F10" w:rsidRDefault="00F522EA" w:rsidP="002E668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2EA">
        <w:rPr>
          <w:rFonts w:ascii="Arial" w:eastAsia="Times New Roman" w:hAnsi="Arial" w:cs="Arial"/>
          <w:spacing w:val="-3"/>
          <w:sz w:val="24"/>
          <w:szCs w:val="24"/>
          <w:lang w:eastAsia="es-CO"/>
        </w:rPr>
        <w:t>Organizar la información en el cuadro sugerido de los aditivos encontrados, además de lo anterior, explicar la función de cada uno de ellos.</w:t>
      </w:r>
    </w:p>
    <w:p w:rsidR="00CB0176" w:rsidRDefault="00CB0176" w:rsidP="002E66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E668B">
        <w:rPr>
          <w:rFonts w:ascii="Arial" w:eastAsia="Times New Roman" w:hAnsi="Arial" w:cs="Arial"/>
          <w:spacing w:val="-3"/>
          <w:sz w:val="24"/>
          <w:szCs w:val="24"/>
          <w:lang w:eastAsia="es-CO"/>
        </w:rPr>
        <w:t>El cuadro con la información respetuosa sobre los aditivos y la función de cada uno de ellos en los alimentos seleccionados por Sandra y Nicolás.</w:t>
      </w:r>
    </w:p>
    <w:p w:rsidR="002E668B" w:rsidRPr="002E668B" w:rsidRDefault="002E668B" w:rsidP="002E668B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Pr="002E668B" w:rsidRDefault="00CB0176" w:rsidP="002E668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E668B">
        <w:rPr>
          <w:rFonts w:ascii="Arial" w:eastAsia="Times New Roman" w:hAnsi="Arial" w:cs="Arial"/>
          <w:spacing w:val="-3"/>
          <w:sz w:val="24"/>
          <w:szCs w:val="24"/>
          <w:lang w:eastAsia="es-CO"/>
        </w:rPr>
        <w:t>Investigue sobre la adición de tartrazina y fenilalanina en los alimentos. ¿Son estos aditivos recomendados? ¿Cuál de los productos comprados por Nicolás y Sandra tiene este aditivo y por qué?</w:t>
      </w:r>
    </w:p>
    <w:p w:rsidR="00CB0176" w:rsidRPr="002E668B" w:rsidRDefault="00CB0176" w:rsidP="002E668B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2E668B">
        <w:rPr>
          <w:rFonts w:ascii="Arial" w:eastAsia="Times New Roman" w:hAnsi="Arial" w:cs="Arial"/>
          <w:spacing w:val="-3"/>
          <w:sz w:val="24"/>
          <w:szCs w:val="24"/>
          <w:lang w:eastAsia="es-CO"/>
        </w:rPr>
        <w:t>¿Cree usted que los aditivos son necesarios para la elaboración de todo tipo de alimentos, ya sea para la producción industrial o casera?</w:t>
      </w:r>
    </w:p>
    <w:p w:rsidR="00CB0176" w:rsidRPr="00F522EA" w:rsidRDefault="00CB0176" w:rsidP="00CB0176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Pr="00F52F10" w:rsidRDefault="00307F31" w:rsidP="00CB0176">
      <w:pPr>
        <w:rPr>
          <w:rFonts w:ascii="Arial" w:hAnsi="Arial" w:cs="Arial"/>
          <w:sz w:val="24"/>
          <w:szCs w:val="24"/>
        </w:rPr>
      </w:pPr>
      <w:r w:rsidRPr="00F52F10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59264" behindDoc="0" locked="0" layoutInCell="1" allowOverlap="1" wp14:anchorId="116AF40A" wp14:editId="4F20E1AC">
            <wp:simplePos x="0" y="0"/>
            <wp:positionH relativeFrom="margin">
              <wp:align>left</wp:align>
            </wp:positionH>
            <wp:positionV relativeFrom="paragraph">
              <wp:posOffset>111125</wp:posOffset>
            </wp:positionV>
            <wp:extent cx="5257165" cy="2362835"/>
            <wp:effectExtent l="0" t="0" r="635" b="0"/>
            <wp:wrapThrough wrapText="bothSides">
              <wp:wrapPolygon edited="0">
                <wp:start x="0" y="0"/>
                <wp:lineTo x="0" y="21420"/>
                <wp:lineTo x="21524" y="21420"/>
                <wp:lineTo x="21524" y="0"/>
                <wp:lineTo x="0" y="0"/>
              </wp:wrapPolygon>
            </wp:wrapThrough>
            <wp:docPr id="3" name="Imagen 3" descr="https://www.aprendeyavanza2.com.co/App_Files/Upload/20180515160952-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prendeyavanza2.com.co/App_Files/Upload/20180515160952-1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236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2E668B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  <w:r w:rsidRPr="00F52F10">
        <w:rPr>
          <w:rFonts w:ascii="Arial" w:eastAsia="Times New Roman" w:hAnsi="Arial" w:cs="Arial"/>
          <w:noProof/>
          <w:spacing w:val="-3"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 wp14:anchorId="1A89C572" wp14:editId="32685698">
            <wp:simplePos x="0" y="0"/>
            <wp:positionH relativeFrom="margin">
              <wp:posOffset>97667</wp:posOffset>
            </wp:positionH>
            <wp:positionV relativeFrom="paragraph">
              <wp:posOffset>33853</wp:posOffset>
            </wp:positionV>
            <wp:extent cx="5177155" cy="2306320"/>
            <wp:effectExtent l="0" t="0" r="4445" b="0"/>
            <wp:wrapThrough wrapText="bothSides">
              <wp:wrapPolygon edited="0">
                <wp:start x="0" y="0"/>
                <wp:lineTo x="0" y="21410"/>
                <wp:lineTo x="21539" y="21410"/>
                <wp:lineTo x="21539" y="0"/>
                <wp:lineTo x="0" y="0"/>
              </wp:wrapPolygon>
            </wp:wrapThrough>
            <wp:docPr id="2" name="Imagen 2" descr="https://www.aprendeyavanza2.com.co/App_Files/Upload/20180515161050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aprendeyavanza2.com.co/App_Files/Upload/20180515161050-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155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FB105D" w:rsidRDefault="00FB105D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FB105D" w:rsidRDefault="00FB105D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FB105D" w:rsidRDefault="00FB105D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FB105D" w:rsidRPr="00F52F10" w:rsidRDefault="00FB105D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F52F10" w:rsidRDefault="00E05BA9" w:rsidP="00F522E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88888"/>
          <w:spacing w:val="-3"/>
          <w:sz w:val="24"/>
          <w:szCs w:val="24"/>
          <w:lang w:eastAsia="es-CO"/>
        </w:rPr>
      </w:pPr>
    </w:p>
    <w:p w:rsidR="00E05BA9" w:rsidRPr="007566DB" w:rsidRDefault="00121525" w:rsidP="00CB0176">
      <w:pPr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7566DB">
        <w:rPr>
          <w:rFonts w:ascii="Arial" w:hAnsi="Arial" w:cs="Arial"/>
          <w:b/>
          <w:color w:val="FF0000"/>
          <w:sz w:val="24"/>
          <w:szCs w:val="24"/>
        </w:rPr>
        <w:lastRenderedPageBreak/>
        <w:t>SOLUCIÓN</w:t>
      </w:r>
      <w:bookmarkStart w:id="0" w:name="_GoBack"/>
      <w:bookmarkEnd w:id="0"/>
    </w:p>
    <w:p w:rsidR="00B31814" w:rsidRDefault="00B31814" w:rsidP="00307F31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307F31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Analizar atentamente cada una de las etiquetas de los productos y, de acuerdo con el contenido de la unidad y los documentos " </w:t>
      </w:r>
      <w:r w:rsidRPr="00307F31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t>Lista de los aditivos alimentarios permitidos actualmente en la unión europea y sus números E</w:t>
      </w:r>
      <w:r w:rsidRPr="00307F31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 " y " </w:t>
      </w:r>
      <w:r w:rsidRPr="00307F31">
        <w:rPr>
          <w:rFonts w:ascii="Arial" w:eastAsia="Times New Roman" w:hAnsi="Arial" w:cs="Arial"/>
          <w:b/>
          <w:iCs/>
          <w:color w:val="FF0000"/>
          <w:spacing w:val="-3"/>
          <w:sz w:val="24"/>
          <w:szCs w:val="24"/>
          <w:lang w:eastAsia="es-CO"/>
        </w:rPr>
        <w:t>Guía de aditivos alimentarios</w:t>
      </w:r>
      <w:r w:rsidRPr="00307F31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 ", elaborar la lista que corresponde a los aditivos en cada uno de los productos comprados por Nicolás y Sandra.</w:t>
      </w:r>
    </w:p>
    <w:p w:rsidR="00317CB4" w:rsidRPr="00307F31" w:rsidRDefault="00317CB4" w:rsidP="00317CB4">
      <w:pPr>
        <w:pStyle w:val="Prrafodelista"/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B31814" w:rsidRPr="00F52F10" w:rsidRDefault="00B31814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Pr="00F52F10" w:rsidRDefault="00CB0176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Lista </w:t>
      </w:r>
      <w:r w:rsidR="007566DB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de aditivos </w:t>
      </w:r>
      <w:r w:rsidRPr="00F52F10">
        <w:rPr>
          <w:rFonts w:ascii="Arial" w:eastAsia="Times New Roman" w:hAnsi="Arial" w:cs="Arial"/>
          <w:spacing w:val="-3"/>
          <w:sz w:val="24"/>
          <w:szCs w:val="24"/>
          <w:lang w:eastAsia="es-CO"/>
        </w:rPr>
        <w:t>por producto</w:t>
      </w:r>
      <w:r w:rsidR="005962E6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comprados por Sandra y Nicolás son</w:t>
      </w:r>
      <w:r w:rsidRPr="00F52F10">
        <w:rPr>
          <w:rFonts w:ascii="Arial" w:eastAsia="Times New Roman" w:hAnsi="Arial" w:cs="Arial"/>
          <w:spacing w:val="-3"/>
          <w:sz w:val="24"/>
          <w:szCs w:val="24"/>
          <w:lang w:eastAsia="es-CO"/>
        </w:rPr>
        <w:t>:</w:t>
      </w:r>
    </w:p>
    <w:p w:rsidR="00CB0176" w:rsidRPr="00F52F10" w:rsidRDefault="00CB0176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Pr="00F52F10" w:rsidRDefault="00F52F10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F52F1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Gelatina con sabor a fresa:</w:t>
      </w:r>
    </w:p>
    <w:p w:rsidR="00991A81" w:rsidRPr="00F52F10" w:rsidRDefault="00991A8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Pr="00F52F10" w:rsidRDefault="00CB0176" w:rsidP="00CB017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E330 Ácido cítrico</w:t>
      </w:r>
    </w:p>
    <w:p w:rsidR="00CB0176" w:rsidRPr="00F52F10" w:rsidRDefault="00CB0176" w:rsidP="00CB0176">
      <w:pPr>
        <w:pStyle w:val="Prrafodelista"/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 xml:space="preserve">E331 Citratos de sodio </w:t>
      </w:r>
    </w:p>
    <w:p w:rsidR="00CB0176" w:rsidRPr="00F52F10" w:rsidRDefault="00CB0176" w:rsidP="00CB017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52F10">
        <w:rPr>
          <w:rFonts w:ascii="Arial" w:hAnsi="Arial" w:cs="Arial"/>
          <w:sz w:val="24"/>
          <w:szCs w:val="24"/>
        </w:rPr>
        <w:t>Citrato monosódico</w:t>
      </w:r>
    </w:p>
    <w:p w:rsidR="00CB0176" w:rsidRPr="00F52F10" w:rsidRDefault="00CB0176" w:rsidP="00CB017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52F10">
        <w:rPr>
          <w:rFonts w:ascii="Arial" w:hAnsi="Arial" w:cs="Arial"/>
          <w:sz w:val="24"/>
          <w:szCs w:val="24"/>
        </w:rPr>
        <w:t xml:space="preserve">Citrato disódico </w:t>
      </w:r>
    </w:p>
    <w:p w:rsidR="00CB0176" w:rsidRPr="00F52F10" w:rsidRDefault="00CB0176" w:rsidP="00CB0176">
      <w:pPr>
        <w:pStyle w:val="Prrafodelista"/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hAnsi="Arial" w:cs="Arial"/>
          <w:sz w:val="24"/>
          <w:szCs w:val="24"/>
        </w:rPr>
      </w:pPr>
      <w:r w:rsidRPr="00F52F10">
        <w:rPr>
          <w:rFonts w:ascii="Arial" w:hAnsi="Arial" w:cs="Arial"/>
          <w:sz w:val="24"/>
          <w:szCs w:val="24"/>
        </w:rPr>
        <w:t>Citrato trisódico</w:t>
      </w:r>
    </w:p>
    <w:p w:rsidR="00CB0176" w:rsidRPr="00F52F10" w:rsidRDefault="00E663FD" w:rsidP="00CB0176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E951 Aspartamo</w:t>
      </w:r>
    </w:p>
    <w:p w:rsidR="00E663FD" w:rsidRPr="00F52F10" w:rsidRDefault="00E663FD" w:rsidP="00E663F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E122 Azorrubina, carmoisina</w:t>
      </w:r>
    </w:p>
    <w:p w:rsidR="00E663FD" w:rsidRPr="00F52F10" w:rsidRDefault="00E663FD" w:rsidP="00E663F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E102 Tartracina – Amarillo Nr5</w:t>
      </w:r>
    </w:p>
    <w:p w:rsidR="00E663FD" w:rsidRPr="00F52F10" w:rsidRDefault="00E663FD" w:rsidP="00E663F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E300 Ácido ascórbico – vitamina c</w:t>
      </w:r>
    </w:p>
    <w:p w:rsidR="00E663FD" w:rsidRPr="00F52F10" w:rsidRDefault="00E663FD" w:rsidP="00E663F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E304 Palmitato de ascorbilo vitamina a</w:t>
      </w:r>
    </w:p>
    <w:p w:rsidR="00E663FD" w:rsidRPr="00F52F10" w:rsidRDefault="006A5491" w:rsidP="00E663F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E375 Niacina Vitamina B3</w:t>
      </w:r>
    </w:p>
    <w:p w:rsidR="006A5491" w:rsidRPr="00F52F10" w:rsidRDefault="00991A81" w:rsidP="00E663FD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E551 Dióxido de silicio</w:t>
      </w:r>
    </w:p>
    <w:p w:rsidR="00991A81" w:rsidRPr="00F52F10" w:rsidRDefault="00991A81" w:rsidP="00991A81">
      <w:pPr>
        <w:pStyle w:val="Prrafodelista"/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E102 Tartracina</w:t>
      </w:r>
    </w:p>
    <w:p w:rsidR="00CB0176" w:rsidRPr="00F52F10" w:rsidRDefault="00CB0176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F54C0" w:rsidRPr="00F52F10" w:rsidRDefault="008F54C0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Pr="00317CB4" w:rsidRDefault="00991A81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317CB4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Duraznos en Almíbar</w:t>
      </w:r>
      <w:r w:rsidR="008F54C0" w:rsidRPr="00317CB4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:</w:t>
      </w:r>
    </w:p>
    <w:p w:rsidR="008F54C0" w:rsidRPr="00F52F10" w:rsidRDefault="008F54C0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91A81" w:rsidRPr="00F52F10" w:rsidRDefault="00991A81" w:rsidP="00991A8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E330 Ácido cítrico</w:t>
      </w:r>
    </w:p>
    <w:p w:rsidR="00991A81" w:rsidRPr="00F52F10" w:rsidRDefault="00991A81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F54C0" w:rsidRPr="00F52F10" w:rsidRDefault="00F52F10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F52F1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Natilla en caja:</w:t>
      </w:r>
    </w:p>
    <w:p w:rsidR="008F54C0" w:rsidRPr="00F52F10" w:rsidRDefault="008F54C0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91A81" w:rsidRPr="00F52F10" w:rsidRDefault="00991A81" w:rsidP="00991A81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E150a Caramelo natura</w:t>
      </w:r>
      <w:r w:rsidR="0054084A" w:rsidRPr="00F52F10">
        <w:rPr>
          <w:rFonts w:ascii="Arial" w:hAnsi="Arial" w:cs="Arial"/>
          <w:sz w:val="24"/>
          <w:szCs w:val="24"/>
        </w:rPr>
        <w:t>l</w:t>
      </w:r>
    </w:p>
    <w:p w:rsidR="0054084A" w:rsidRPr="00F52F10" w:rsidRDefault="0054084A" w:rsidP="0054084A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4084A" w:rsidRPr="00F52F10" w:rsidRDefault="00F52F10" w:rsidP="0054084A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F52F1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Salchichas de pollo:</w:t>
      </w:r>
    </w:p>
    <w:p w:rsidR="008F54C0" w:rsidRPr="00F52F10" w:rsidRDefault="008F54C0" w:rsidP="0054084A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54084A" w:rsidRPr="00F52F10" w:rsidRDefault="0054084A" w:rsidP="0054084A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E1451 Almidón oxidado acetilado</w:t>
      </w:r>
    </w:p>
    <w:p w:rsidR="0054084A" w:rsidRPr="00F52F10" w:rsidRDefault="008F54C0" w:rsidP="0054084A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  <w:shd w:val="clear" w:color="auto" w:fill="FFFFFF"/>
        </w:rPr>
        <w:t>E452 Polifosfato</w:t>
      </w:r>
      <w:r w:rsidR="0054084A" w:rsidRPr="00F52F10">
        <w:rPr>
          <w:rFonts w:ascii="Arial" w:hAnsi="Arial" w:cs="Arial"/>
          <w:sz w:val="24"/>
          <w:szCs w:val="24"/>
          <w:shd w:val="clear" w:color="auto" w:fill="FFFFFF"/>
        </w:rPr>
        <w:t> de sodio</w:t>
      </w:r>
    </w:p>
    <w:p w:rsidR="008F54C0" w:rsidRPr="00317CB4" w:rsidRDefault="008F54C0" w:rsidP="0054084A">
      <w:pPr>
        <w:pStyle w:val="Prrafodelista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  <w:shd w:val="clear" w:color="auto" w:fill="FFFFFF"/>
        </w:rPr>
        <w:t>E300 - 399 Antioxidantes</w:t>
      </w:r>
    </w:p>
    <w:p w:rsidR="00317CB4" w:rsidRDefault="00317CB4" w:rsidP="00317CB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17CB4" w:rsidRPr="00317CB4" w:rsidRDefault="00317CB4" w:rsidP="00317CB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F54C0" w:rsidRPr="00F52F10" w:rsidRDefault="008F54C0" w:rsidP="008F54C0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991A81" w:rsidRPr="00F52F10" w:rsidRDefault="00F52F10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F52F10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lastRenderedPageBreak/>
        <w:t>Mantequilla con sal:</w:t>
      </w:r>
    </w:p>
    <w:p w:rsidR="008F54C0" w:rsidRPr="00F52F10" w:rsidRDefault="008F54C0" w:rsidP="00991A81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8F54C0" w:rsidRPr="00F52F10" w:rsidRDefault="008F54C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E471 Mono- y diglicéridos de ácidos grasos</w:t>
      </w:r>
    </w:p>
    <w:p w:rsidR="008F54C0" w:rsidRPr="00F52F10" w:rsidRDefault="008F54C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E202 Sorbato potásico</w:t>
      </w:r>
    </w:p>
    <w:p w:rsidR="008F54C0" w:rsidRPr="00F52F10" w:rsidRDefault="008F54C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E330 Ácido cítrico</w:t>
      </w:r>
    </w:p>
    <w:p w:rsidR="008F54C0" w:rsidRPr="00F52F10" w:rsidRDefault="00F52F1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E306 Extracto rico en tocoferoles vitamina e</w:t>
      </w:r>
    </w:p>
    <w:p w:rsidR="008F54C0" w:rsidRPr="00F52F10" w:rsidRDefault="008F54C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E304 Palmitato de ascorbilo vitamina a</w:t>
      </w:r>
    </w:p>
    <w:p w:rsidR="00F52F10" w:rsidRPr="00F52F10" w:rsidRDefault="00F52F1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F52F10" w:rsidRPr="00F52F10" w:rsidRDefault="00F52F10" w:rsidP="00F52F1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E385 Etilen-diamino-tetracetato de calcio y sodio (EDTA cálcico disódico)</w:t>
      </w:r>
    </w:p>
    <w:p w:rsidR="008F54C0" w:rsidRPr="007566DB" w:rsidRDefault="00F52F10" w:rsidP="008F54C0">
      <w:pPr>
        <w:pStyle w:val="Prrafodelista"/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F52F10">
        <w:rPr>
          <w:rFonts w:ascii="Arial" w:hAnsi="Arial" w:cs="Arial"/>
          <w:sz w:val="24"/>
          <w:szCs w:val="24"/>
        </w:rPr>
        <w:t>E319 Terbutilhidroquinona, THBQ</w:t>
      </w:r>
    </w:p>
    <w:p w:rsidR="007566DB" w:rsidRDefault="007566DB" w:rsidP="007566D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7566DB" w:rsidRPr="007566DB" w:rsidRDefault="007566DB" w:rsidP="007566DB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CB0176" w:rsidRDefault="00CB0176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307F31" w:rsidRPr="00F52F10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B31814" w:rsidRPr="00F52F10" w:rsidRDefault="00B31814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B31814" w:rsidRPr="00F52F10" w:rsidRDefault="00B31814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B31814" w:rsidRPr="00F52F10" w:rsidRDefault="00B31814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B31814" w:rsidRDefault="00B31814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307F31" w:rsidRDefault="00307F31" w:rsidP="00B3181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307F31" w:rsidRDefault="00307F31" w:rsidP="007566DB">
      <w:pPr>
        <w:rPr>
          <w:rFonts w:ascii="Arial" w:hAnsi="Arial" w:cs="Arial"/>
          <w:b/>
          <w:color w:val="FF0000"/>
          <w:sz w:val="24"/>
          <w:szCs w:val="24"/>
        </w:rPr>
        <w:sectPr w:rsidR="00307F31" w:rsidSect="00991A81">
          <w:pgSz w:w="12240" w:h="15840"/>
          <w:pgMar w:top="1701" w:right="1417" w:bottom="1701" w:left="1417" w:header="708" w:footer="708" w:gutter="0"/>
          <w:cols w:space="708"/>
          <w:docGrid w:linePitch="360"/>
        </w:sectPr>
      </w:pPr>
    </w:p>
    <w:p w:rsidR="00121525" w:rsidRPr="002E668B" w:rsidRDefault="00307F31" w:rsidP="00307F31">
      <w:pPr>
        <w:pStyle w:val="Prrafodelista"/>
        <w:numPr>
          <w:ilvl w:val="0"/>
          <w:numId w:val="12"/>
        </w:numPr>
        <w:rPr>
          <w:rFonts w:ascii="Arial" w:hAnsi="Arial" w:cs="Arial"/>
          <w:b/>
          <w:color w:val="FF0000"/>
          <w:sz w:val="24"/>
          <w:szCs w:val="24"/>
        </w:rPr>
      </w:pPr>
      <w:r w:rsidRPr="002E668B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Organizar la información en el cuadro sugerido de los aditivos encontrados, además de lo anterior, explicar la función de cada uno de ellos</w:t>
      </w:r>
    </w:p>
    <w:p w:rsidR="002E668B" w:rsidRPr="002E668B" w:rsidRDefault="002E668B" w:rsidP="002E668B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  <w:r w:rsidRPr="00F522EA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El cuadro con la información respetuosa sobre los aditivos y la función de cada uno de ellos en los alimentos seleccionados por Sandra y Nicolás.</w:t>
      </w:r>
    </w:p>
    <w:p w:rsidR="00307F31" w:rsidRPr="00307F31" w:rsidRDefault="00307F31" w:rsidP="00DE3500">
      <w:pPr>
        <w:pStyle w:val="Prrafodelista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laconcuadrcula"/>
        <w:tblW w:w="13197" w:type="dxa"/>
        <w:tblInd w:w="-506" w:type="dxa"/>
        <w:tblLook w:val="04A0" w:firstRow="1" w:lastRow="0" w:firstColumn="1" w:lastColumn="0" w:noHBand="0" w:noVBand="1"/>
      </w:tblPr>
      <w:tblGrid>
        <w:gridCol w:w="1963"/>
        <w:gridCol w:w="1804"/>
        <w:gridCol w:w="1550"/>
        <w:gridCol w:w="2696"/>
        <w:gridCol w:w="1737"/>
        <w:gridCol w:w="1644"/>
        <w:gridCol w:w="1803"/>
      </w:tblGrid>
      <w:tr w:rsidR="00003DD5" w:rsidRPr="00F52F10" w:rsidTr="00D64D18">
        <w:trPr>
          <w:trHeight w:val="921"/>
        </w:trPr>
        <w:tc>
          <w:tcPr>
            <w:tcW w:w="1963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Alimentos</w:t>
            </w:r>
          </w:p>
        </w:tc>
        <w:tc>
          <w:tcPr>
            <w:tcW w:w="1804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Conservantes</w:t>
            </w:r>
          </w:p>
        </w:tc>
        <w:tc>
          <w:tcPr>
            <w:tcW w:w="1550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Colorantes</w:t>
            </w:r>
          </w:p>
        </w:tc>
        <w:tc>
          <w:tcPr>
            <w:tcW w:w="2696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Antioxidantes</w:t>
            </w:r>
          </w:p>
        </w:tc>
        <w:tc>
          <w:tcPr>
            <w:tcW w:w="1560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Edulcorantes</w:t>
            </w:r>
          </w:p>
        </w:tc>
        <w:tc>
          <w:tcPr>
            <w:tcW w:w="1821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18"/>
                <w:szCs w:val="18"/>
              </w:rPr>
            </w:pPr>
            <w:r w:rsidRPr="00D64D18">
              <w:rPr>
                <w:rFonts w:ascii="Arial" w:hAnsi="Arial" w:cs="Arial"/>
                <w:b/>
                <w:color w:val="00B050"/>
                <w:sz w:val="18"/>
                <w:szCs w:val="18"/>
              </w:rPr>
              <w:t>Emulgentes estabilizadores espesantes gelificantes</w:t>
            </w:r>
          </w:p>
        </w:tc>
        <w:tc>
          <w:tcPr>
            <w:tcW w:w="1803" w:type="dxa"/>
          </w:tcPr>
          <w:p w:rsidR="00B31814" w:rsidRPr="00D64D18" w:rsidRDefault="00307F31" w:rsidP="00D64D18">
            <w:pPr>
              <w:jc w:val="center"/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Otros</w:t>
            </w:r>
          </w:p>
        </w:tc>
      </w:tr>
      <w:tr w:rsidR="00003DD5" w:rsidRPr="00F52F10" w:rsidTr="00D64D18">
        <w:trPr>
          <w:trHeight w:val="899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Gelatina con sabor a fresa</w:t>
            </w:r>
          </w:p>
        </w:tc>
        <w:tc>
          <w:tcPr>
            <w:tcW w:w="1804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E122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Azorrubina, carmoisina</w:t>
            </w:r>
          </w:p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E102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Tartracina – Amarillo Nr5</w:t>
            </w: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003DD5" w:rsidRPr="00317CB4" w:rsidRDefault="00003DD5" w:rsidP="00D64D18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E300</w:t>
            </w:r>
            <w:r w:rsidR="009B5422">
              <w:rPr>
                <w:rFonts w:ascii="Arial" w:hAnsi="Arial" w:cs="Arial"/>
                <w:sz w:val="24"/>
                <w:szCs w:val="24"/>
              </w:rPr>
              <w:t xml:space="preserve"> Ácido ascórbico – vitamina C</w:t>
            </w:r>
          </w:p>
          <w:p w:rsidR="00003DD5" w:rsidRPr="00317CB4" w:rsidRDefault="00003DD5" w:rsidP="00D64D18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E304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P</w:t>
            </w:r>
            <w:r w:rsidR="009B5422">
              <w:rPr>
                <w:rFonts w:ascii="Arial" w:hAnsi="Arial" w:cs="Arial"/>
                <w:sz w:val="24"/>
                <w:szCs w:val="24"/>
              </w:rPr>
              <w:t xml:space="preserve">almitato de </w:t>
            </w:r>
            <w:proofErr w:type="spellStart"/>
            <w:r w:rsidR="009B5422">
              <w:rPr>
                <w:rFonts w:ascii="Arial" w:hAnsi="Arial" w:cs="Arial"/>
                <w:sz w:val="24"/>
                <w:szCs w:val="24"/>
              </w:rPr>
              <w:t>ascorbilo</w:t>
            </w:r>
            <w:proofErr w:type="spellEnd"/>
            <w:r w:rsidR="009B5422">
              <w:rPr>
                <w:rFonts w:ascii="Arial" w:hAnsi="Arial" w:cs="Arial"/>
                <w:sz w:val="24"/>
                <w:szCs w:val="24"/>
              </w:rPr>
              <w:t xml:space="preserve"> vitamina A</w:t>
            </w:r>
          </w:p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E375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Niacina Vitamina B3</w:t>
            </w:r>
          </w:p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003DD5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E951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Aspartamo</w:t>
            </w: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307F31" w:rsidRPr="00317CB4" w:rsidRDefault="00307F31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E330</w:t>
            </w:r>
            <w:r w:rsidRPr="00317CB4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Pr="00317CB4">
              <w:rPr>
                <w:rFonts w:ascii="Arial" w:hAnsi="Arial" w:cs="Arial"/>
                <w:sz w:val="24"/>
                <w:szCs w:val="24"/>
              </w:rPr>
              <w:t>Ácido cítrico</w:t>
            </w:r>
          </w:p>
          <w:p w:rsidR="00003DD5" w:rsidRPr="00317CB4" w:rsidRDefault="00003DD5" w:rsidP="00D64D18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E331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Citratos de sodio</w:t>
            </w:r>
          </w:p>
          <w:p w:rsidR="00317CB4" w:rsidRPr="00317CB4" w:rsidRDefault="00317CB4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E551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Dióxido de silicio</w:t>
            </w: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3DD5" w:rsidRPr="00F52F10" w:rsidTr="00D64D18">
        <w:trPr>
          <w:trHeight w:val="293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Función</w:t>
            </w:r>
          </w:p>
        </w:tc>
        <w:tc>
          <w:tcPr>
            <w:tcW w:w="1804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31814" w:rsidRPr="00317CB4" w:rsidRDefault="00653522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Azorrubina, carmoisina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- 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Tartracina – Amarillo Nr5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E13D15">
              <w:rPr>
                <w:rFonts w:ascii="Arial" w:hAnsi="Arial" w:cs="Arial"/>
                <w:sz w:val="24"/>
                <w:szCs w:val="24"/>
              </w:rPr>
              <w:t xml:space="preserve">Ambos aditivos </w:t>
            </w:r>
            <w:r>
              <w:rPr>
                <w:rFonts w:ascii="Arial" w:hAnsi="Arial" w:cs="Arial"/>
                <w:sz w:val="24"/>
                <w:szCs w:val="24"/>
              </w:rPr>
              <w:t>sirven para</w:t>
            </w:r>
            <w:r w:rsidR="00E13D15">
              <w:rPr>
                <w:rFonts w:ascii="Arial" w:hAnsi="Arial" w:cs="Arial"/>
                <w:sz w:val="24"/>
                <w:szCs w:val="24"/>
              </w:rPr>
              <w:t xml:space="preserve"> dar color </w:t>
            </w:r>
            <w:r w:rsidR="00310AF1">
              <w:rPr>
                <w:rFonts w:ascii="Arial" w:hAnsi="Arial" w:cs="Arial"/>
                <w:sz w:val="24"/>
                <w:szCs w:val="24"/>
              </w:rPr>
              <w:t>rojizo</w:t>
            </w:r>
            <w:r w:rsidR="00E13D15">
              <w:rPr>
                <w:rFonts w:ascii="Arial" w:hAnsi="Arial" w:cs="Arial"/>
                <w:sz w:val="24"/>
                <w:szCs w:val="24"/>
              </w:rPr>
              <w:t xml:space="preserve"> y amarillo al producto</w:t>
            </w:r>
            <w:r w:rsidR="009B5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696" w:type="dxa"/>
          </w:tcPr>
          <w:p w:rsidR="00653522" w:rsidRPr="00653522" w:rsidRDefault="00653522" w:rsidP="00D64D1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>Antioxidantes:</w:t>
            </w:r>
          </w:p>
          <w:p w:rsidR="00B31814" w:rsidRPr="00317CB4" w:rsidRDefault="00310AF1" w:rsidP="00D6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Son aditivos con moléculas capaces de retardar el efecto oxidante de otras moléculas y así conservar el producto</w:t>
            </w:r>
            <w:r w:rsidR="009B5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653522" w:rsidRPr="00653522" w:rsidRDefault="00653522" w:rsidP="00D64D1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Aspartamo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</w:p>
          <w:p w:rsidR="00B31814" w:rsidRPr="00317CB4" w:rsidRDefault="00310AF1" w:rsidP="00D6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un aditivo que sirve para dar sabor dulce cuando tiene un sabor amargo el producto</w:t>
            </w:r>
            <w:r w:rsidR="009B5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B31814" w:rsidRDefault="00310AF1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Ácido cítrico: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sirve como conservante y antioxidante.</w:t>
            </w:r>
          </w:p>
          <w:p w:rsidR="00310AF1" w:rsidRDefault="00310AF1" w:rsidP="00D64D18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Citratos de sodio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="00102EFD"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 w:rsidR="00102EFD">
              <w:rPr>
                <w:rFonts w:ascii="Arial" w:hAnsi="Arial" w:cs="Arial"/>
                <w:sz w:val="24"/>
                <w:szCs w:val="24"/>
              </w:rPr>
              <w:t>sirve com</w:t>
            </w:r>
            <w:r>
              <w:rPr>
                <w:rFonts w:ascii="Arial" w:hAnsi="Arial" w:cs="Arial"/>
                <w:sz w:val="24"/>
                <w:szCs w:val="24"/>
              </w:rPr>
              <w:t>o antioxidante y controla otros iguales más controla la acidez también.</w:t>
            </w:r>
          </w:p>
          <w:p w:rsidR="00102EFD" w:rsidRPr="00317CB4" w:rsidRDefault="00102EFD" w:rsidP="00D64D18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Dióxido de silicio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sirve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como absorbente de humedad.</w:t>
            </w:r>
          </w:p>
        </w:tc>
      </w:tr>
      <w:tr w:rsidR="00003DD5" w:rsidRPr="00F52F10" w:rsidTr="00D64D18">
        <w:trPr>
          <w:trHeight w:val="606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lastRenderedPageBreak/>
              <w:t>Duraznos en almíbar</w:t>
            </w:r>
          </w:p>
        </w:tc>
        <w:tc>
          <w:tcPr>
            <w:tcW w:w="1804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E330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Ácido cítrico</w:t>
            </w: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3DD5" w:rsidRPr="00F52F10" w:rsidTr="00D64D18">
        <w:trPr>
          <w:trHeight w:val="293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Función</w:t>
            </w:r>
          </w:p>
        </w:tc>
        <w:tc>
          <w:tcPr>
            <w:tcW w:w="1804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102EFD" w:rsidRDefault="00102EFD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Ácido cítrico: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sirve como conservante y antioxidante.</w:t>
            </w: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3DD5" w:rsidRPr="00F52F10" w:rsidTr="00D64D18">
        <w:trPr>
          <w:trHeight w:val="587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Natilla en caja</w:t>
            </w:r>
          </w:p>
        </w:tc>
        <w:tc>
          <w:tcPr>
            <w:tcW w:w="1804" w:type="dxa"/>
          </w:tcPr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E150a </w:t>
            </w:r>
            <w:r w:rsidRPr="00317CB4">
              <w:rPr>
                <w:rFonts w:ascii="Arial" w:hAnsi="Arial" w:cs="Arial"/>
                <w:sz w:val="24"/>
                <w:szCs w:val="24"/>
              </w:rPr>
              <w:t>Caramelo natural</w:t>
            </w: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3DD5" w:rsidRPr="00F52F10" w:rsidTr="00D64D18">
        <w:trPr>
          <w:trHeight w:val="293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Función</w:t>
            </w:r>
          </w:p>
        </w:tc>
        <w:tc>
          <w:tcPr>
            <w:tcW w:w="1804" w:type="dxa"/>
          </w:tcPr>
          <w:p w:rsidR="00B31814" w:rsidRPr="00102EFD" w:rsidRDefault="00102EFD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Caramelo natural</w:t>
            </w:r>
            <w:r w:rsidRPr="00653522">
              <w:rPr>
                <w:rFonts w:ascii="Arial" w:eastAsia="Times New Roman" w:hAnsi="Arial" w:cs="Arial"/>
                <w:b/>
                <w:color w:val="FF0000"/>
                <w:spacing w:val="-3"/>
                <w:sz w:val="24"/>
                <w:szCs w:val="24"/>
                <w:lang w:eastAsia="es-CO"/>
              </w:rPr>
              <w:t>:</w:t>
            </w:r>
            <w:r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 xml:space="preserve"> es un colorante que se extrae de manera natural o sintética, de sabor amargo</w:t>
            </w:r>
            <w:r w:rsidR="009B5422"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3DD5" w:rsidRPr="00F52F10" w:rsidTr="00D64D18">
        <w:trPr>
          <w:trHeight w:val="606"/>
        </w:trPr>
        <w:tc>
          <w:tcPr>
            <w:tcW w:w="1963" w:type="dxa"/>
          </w:tcPr>
          <w:p w:rsidR="00B31814" w:rsidRPr="00D64D18" w:rsidRDefault="002E668B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Salchichas de pollo</w:t>
            </w:r>
          </w:p>
        </w:tc>
        <w:tc>
          <w:tcPr>
            <w:tcW w:w="1804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17CB4" w:rsidRPr="00317CB4" w:rsidRDefault="00317CB4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>E300 - 399</w:t>
            </w:r>
            <w:r w:rsidRPr="00317CB4"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 w:rsidRPr="00317CB4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Antioxidantes</w:t>
            </w:r>
          </w:p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B3181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E1451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Almidón oxidado acetilado</w:t>
            </w:r>
          </w:p>
          <w:p w:rsidR="0087492A" w:rsidRPr="0087492A" w:rsidRDefault="0087492A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87492A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 xml:space="preserve">E452 </w:t>
            </w:r>
            <w:r w:rsidRPr="0087492A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Polifosfato de sodio</w:t>
            </w:r>
          </w:p>
          <w:p w:rsidR="00317CB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03DD5" w:rsidRPr="00F52F10" w:rsidTr="00D64D18">
        <w:trPr>
          <w:trHeight w:val="293"/>
        </w:trPr>
        <w:tc>
          <w:tcPr>
            <w:tcW w:w="1963" w:type="dxa"/>
          </w:tcPr>
          <w:p w:rsidR="00B31814" w:rsidRPr="00D64D18" w:rsidRDefault="00B31814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FUNCIÓN</w:t>
            </w:r>
          </w:p>
        </w:tc>
        <w:tc>
          <w:tcPr>
            <w:tcW w:w="1804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87492A" w:rsidRPr="00653522" w:rsidRDefault="0087492A" w:rsidP="00D64D18">
            <w:pPr>
              <w:rPr>
                <w:rFonts w:ascii="Arial" w:hAnsi="Arial" w:cs="Arial"/>
                <w:b/>
                <w:color w:val="FF0000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>Antioxidantes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>:</w:t>
            </w:r>
          </w:p>
          <w:p w:rsidR="00B31814" w:rsidRPr="00317CB4" w:rsidRDefault="0087492A" w:rsidP="00D64D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Son aditivos con moléculas capaces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retardar el efecto oxidante de otras moléculas y así conservar el producto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03" w:type="dxa"/>
          </w:tcPr>
          <w:p w:rsidR="00B31814" w:rsidRDefault="0087492A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Almidón oxidado acetilado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sirve como espesante, soporte para otros aditivos y agente de recubrimiento.</w:t>
            </w:r>
          </w:p>
          <w:p w:rsidR="0087492A" w:rsidRPr="00317CB4" w:rsidRDefault="0087492A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 xml:space="preserve">Polifosfato de 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  <w:shd w:val="clear" w:color="auto" w:fill="FFFFFF"/>
              </w:rPr>
              <w:t>sodio: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sirve como estabilizante sintético y corrector de acidez</w:t>
            </w:r>
            <w:r w:rsidR="00653522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003DD5" w:rsidRPr="00F52F10" w:rsidTr="00D64D18">
        <w:trPr>
          <w:trHeight w:val="606"/>
        </w:trPr>
        <w:tc>
          <w:tcPr>
            <w:tcW w:w="1963" w:type="dxa"/>
          </w:tcPr>
          <w:p w:rsidR="00B31814" w:rsidRPr="00D64D18" w:rsidRDefault="00B31814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lastRenderedPageBreak/>
              <w:t>MANTEQUILLA CON SAL</w:t>
            </w:r>
          </w:p>
        </w:tc>
        <w:tc>
          <w:tcPr>
            <w:tcW w:w="1804" w:type="dxa"/>
          </w:tcPr>
          <w:p w:rsidR="00B3181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E202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Sorbato potásico</w:t>
            </w:r>
          </w:p>
        </w:tc>
        <w:tc>
          <w:tcPr>
            <w:tcW w:w="155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3181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E306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Extracto rico en tocoferoles</w:t>
            </w:r>
          </w:p>
          <w:p w:rsidR="00317CB4" w:rsidRPr="00317CB4" w:rsidRDefault="00317CB4" w:rsidP="00D64D18">
            <w:pPr>
              <w:shd w:val="clear" w:color="auto" w:fill="FFFFFF"/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E304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Palmitato de </w:t>
            </w:r>
            <w:r w:rsidR="00A45ACD" w:rsidRPr="00317CB4">
              <w:rPr>
                <w:rFonts w:ascii="Arial" w:hAnsi="Arial" w:cs="Arial"/>
                <w:sz w:val="24"/>
                <w:szCs w:val="24"/>
              </w:rPr>
              <w:t>ascórbico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vitamina a</w:t>
            </w:r>
          </w:p>
          <w:p w:rsidR="00317CB4" w:rsidRPr="00317CB4" w:rsidRDefault="00317CB4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E319 </w:t>
            </w:r>
            <w:r w:rsidRPr="00317CB4">
              <w:rPr>
                <w:rFonts w:ascii="Arial" w:hAnsi="Arial" w:cs="Arial"/>
                <w:sz w:val="24"/>
                <w:szCs w:val="24"/>
              </w:rPr>
              <w:t>Terbutilhidroquinona, THBQ</w:t>
            </w:r>
          </w:p>
          <w:p w:rsidR="00317CB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60" w:type="dxa"/>
          </w:tcPr>
          <w:p w:rsidR="00B31814" w:rsidRPr="00317CB4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E471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Mono- y diglicéridos de ácidos grasos</w:t>
            </w:r>
          </w:p>
        </w:tc>
        <w:tc>
          <w:tcPr>
            <w:tcW w:w="1803" w:type="dxa"/>
          </w:tcPr>
          <w:p w:rsidR="00003DD5" w:rsidRPr="00317CB4" w:rsidRDefault="00003DD5" w:rsidP="00D64D18">
            <w:pPr>
              <w:shd w:val="clear" w:color="auto" w:fill="FFFFFF"/>
              <w:rPr>
                <w:rFonts w:ascii="Arial" w:eastAsia="Times New Roman" w:hAnsi="Arial" w:cs="Arial"/>
                <w:spacing w:val="-3"/>
                <w:sz w:val="24"/>
                <w:szCs w:val="24"/>
                <w:lang w:eastAsia="es-CO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E330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Ácido cítrico</w:t>
            </w:r>
          </w:p>
          <w:p w:rsidR="00B31814" w:rsidRPr="00317CB4" w:rsidRDefault="00317CB4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317CB4">
              <w:rPr>
                <w:rFonts w:ascii="Arial" w:hAnsi="Arial" w:cs="Arial"/>
                <w:b/>
                <w:color w:val="FF0000"/>
                <w:sz w:val="24"/>
                <w:szCs w:val="24"/>
              </w:rPr>
              <w:t>E385</w:t>
            </w:r>
            <w:r w:rsidRPr="00317CB4">
              <w:rPr>
                <w:rFonts w:ascii="Arial" w:hAnsi="Arial" w:cs="Arial"/>
                <w:sz w:val="24"/>
                <w:szCs w:val="24"/>
              </w:rPr>
              <w:t xml:space="preserve"> Etilen-diamino-tetracetato de calcio y sodio (EDTA cálcico disódico)</w:t>
            </w:r>
          </w:p>
        </w:tc>
      </w:tr>
      <w:tr w:rsidR="00003DD5" w:rsidRPr="00F52F10" w:rsidTr="00D64D18">
        <w:trPr>
          <w:trHeight w:val="275"/>
        </w:trPr>
        <w:tc>
          <w:tcPr>
            <w:tcW w:w="1963" w:type="dxa"/>
          </w:tcPr>
          <w:p w:rsidR="00B31814" w:rsidRPr="00D64D18" w:rsidRDefault="00B31814" w:rsidP="00D64D18">
            <w:pPr>
              <w:rPr>
                <w:rFonts w:ascii="Arial" w:hAnsi="Arial" w:cs="Arial"/>
                <w:b/>
                <w:color w:val="00B050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00B050"/>
                <w:sz w:val="24"/>
                <w:szCs w:val="24"/>
              </w:rPr>
              <w:t>FUNCIÓN</w:t>
            </w:r>
          </w:p>
        </w:tc>
        <w:tc>
          <w:tcPr>
            <w:tcW w:w="1804" w:type="dxa"/>
          </w:tcPr>
          <w:p w:rsidR="00B31814" w:rsidRPr="00653522" w:rsidRDefault="00653522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Sorbato potásico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sirve como conservante para evitar hongos y levaduras</w:t>
            </w:r>
            <w:r w:rsidR="009B5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50" w:type="dxa"/>
          </w:tcPr>
          <w:p w:rsidR="00B31814" w:rsidRPr="00F52F10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31814" w:rsidRDefault="00653522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Extracto rico en tocoferoles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se usa como antioxidante de origen natural para prevenir la degradación de lípidos, es la misma vitamina E.</w:t>
            </w:r>
          </w:p>
          <w:p w:rsidR="00653522" w:rsidRDefault="00653522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Palmitato de </w:t>
            </w:r>
            <w:r w:rsidR="00A45ACD"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ascórbica vitamina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 xml:space="preserve"> a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se usa como antioxidante de origen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sintético para evitar la formación de nitrosaminas, es la misma vitamina A.</w:t>
            </w:r>
          </w:p>
          <w:p w:rsidR="00653522" w:rsidRPr="00F52F10" w:rsidRDefault="00653522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Terbutilhidroquinona, THBQ</w:t>
            </w: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sirve como antioxidante de origen sintético, se utiliza para prevenir la oxidación de las grasas</w:t>
            </w:r>
            <w:r w:rsidR="009B542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B31814" w:rsidRPr="00F52F10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821" w:type="dxa"/>
          </w:tcPr>
          <w:p w:rsidR="00B31814" w:rsidRPr="00F52F10" w:rsidRDefault="00653522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FF0000"/>
                <w:sz w:val="24"/>
                <w:szCs w:val="24"/>
              </w:rPr>
              <w:t>Mono- y diglicéridos de ácidos grasos</w:t>
            </w:r>
            <w:r w:rsidRPr="00D64D18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D64D1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sirve como emulsionante natural y antioxidante</w:t>
            </w:r>
            <w:r w:rsidR="00D64D18">
              <w:rPr>
                <w:rFonts w:ascii="Arial" w:hAnsi="Arial" w:cs="Arial"/>
                <w:sz w:val="24"/>
                <w:szCs w:val="24"/>
              </w:rPr>
              <w:t xml:space="preserve">, ayuda a alargar la duración de un producto </w:t>
            </w:r>
            <w:r w:rsidR="00D64D18">
              <w:rPr>
                <w:rFonts w:ascii="Arial" w:hAnsi="Arial" w:cs="Arial"/>
                <w:sz w:val="24"/>
                <w:szCs w:val="24"/>
              </w:rPr>
              <w:lastRenderedPageBreak/>
              <w:t>que mantiene humedad sin quedar seco.</w:t>
            </w:r>
          </w:p>
        </w:tc>
        <w:tc>
          <w:tcPr>
            <w:tcW w:w="1803" w:type="dxa"/>
          </w:tcPr>
          <w:p w:rsidR="00102EFD" w:rsidRDefault="00102EFD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653522">
              <w:rPr>
                <w:rFonts w:ascii="Arial" w:hAnsi="Arial" w:cs="Arial"/>
                <w:b/>
                <w:color w:val="FF0000"/>
                <w:sz w:val="24"/>
                <w:szCs w:val="24"/>
              </w:rPr>
              <w:lastRenderedPageBreak/>
              <w:t>Ácido cítrico:</w:t>
            </w:r>
            <w:r w:rsidRPr="00653522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sirve como conservante y antioxidante.</w:t>
            </w:r>
          </w:p>
          <w:p w:rsidR="00D64D18" w:rsidRDefault="00D64D18" w:rsidP="00D64D18">
            <w:pPr>
              <w:rPr>
                <w:rFonts w:ascii="Arial" w:hAnsi="Arial" w:cs="Arial"/>
                <w:sz w:val="24"/>
                <w:szCs w:val="24"/>
              </w:rPr>
            </w:pPr>
            <w:r w:rsidRPr="00D64D18">
              <w:rPr>
                <w:rFonts w:ascii="Arial" w:hAnsi="Arial" w:cs="Arial"/>
                <w:b/>
                <w:color w:val="FF0000"/>
                <w:sz w:val="24"/>
                <w:szCs w:val="24"/>
              </w:rPr>
              <w:t>Etilen-diamino-tetracetato de calcio y sodio (EDTA cálcico disódico)</w:t>
            </w:r>
            <w:r w:rsidRPr="00D64D18">
              <w:rPr>
                <w:rFonts w:ascii="Arial" w:hAnsi="Arial" w:cs="Arial"/>
                <w:b/>
                <w:color w:val="FF0000"/>
                <w:sz w:val="24"/>
                <w:szCs w:val="24"/>
              </w:rPr>
              <w:t>:</w:t>
            </w:r>
            <w:r w:rsidRPr="00D64D18">
              <w:rPr>
                <w:rFonts w:ascii="Arial" w:hAnsi="Arial" w:cs="Arial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sirve como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antioxidante sintético que sirve para cubrir moléculas metálicas y evitar su actividad</w:t>
            </w:r>
            <w:r w:rsidR="009B5422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31814" w:rsidRPr="00F52F10" w:rsidRDefault="00B31814" w:rsidP="00D64D1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05BA9" w:rsidRDefault="00E05BA9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317CB4" w:rsidRDefault="00317CB4">
      <w:pPr>
        <w:rPr>
          <w:rFonts w:ascii="Arial" w:hAnsi="Arial" w:cs="Arial"/>
          <w:sz w:val="24"/>
          <w:szCs w:val="24"/>
        </w:rPr>
      </w:pPr>
    </w:p>
    <w:p w:rsidR="00DE3500" w:rsidRDefault="00DE3500">
      <w:pPr>
        <w:rPr>
          <w:rFonts w:ascii="Arial" w:hAnsi="Arial" w:cs="Arial"/>
          <w:sz w:val="24"/>
          <w:szCs w:val="24"/>
        </w:rPr>
        <w:sectPr w:rsidR="00DE3500" w:rsidSect="00307F31">
          <w:pgSz w:w="15840" w:h="12240" w:orient="landscape"/>
          <w:pgMar w:top="1418" w:right="1701" w:bottom="1418" w:left="1701" w:header="709" w:footer="709" w:gutter="0"/>
          <w:cols w:space="708"/>
          <w:docGrid w:linePitch="360"/>
        </w:sectPr>
      </w:pPr>
    </w:p>
    <w:p w:rsidR="002E668B" w:rsidRDefault="002E668B" w:rsidP="002E668B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2E668B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lastRenderedPageBreak/>
        <w:t>Investigue sobre la adición de tartrazina y fenilalanina en los alimentos. ¿Son estos aditivos recomendados? ¿Cuál de los productos comprados por Nicolás y Sandra tiene este aditivo y por qué?</w:t>
      </w:r>
    </w:p>
    <w:p w:rsidR="00B24E3D" w:rsidRDefault="00B24E3D" w:rsidP="00B24E3D">
      <w:pPr>
        <w:pStyle w:val="Prrafodelista"/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</w:p>
    <w:p w:rsidR="00B24E3D" w:rsidRPr="00601BB9" w:rsidRDefault="00D238D1" w:rsidP="00636A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01BB9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 xml:space="preserve">DEFINICIÓN </w:t>
      </w:r>
    </w:p>
    <w:p w:rsidR="00D238D1" w:rsidRPr="00D238D1" w:rsidRDefault="00D238D1" w:rsidP="00636A04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E3500" w:rsidRDefault="00D238D1" w:rsidP="00636A04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B24E3D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Tartrazina:</w:t>
      </w:r>
    </w:p>
    <w:p w:rsidR="00D238D1" w:rsidRP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238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La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Tartracina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D238D1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T</w:t>
      </w:r>
      <w:r w:rsidRPr="00D238D1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artrazina</w:t>
      </w:r>
      <w:r w:rsidRPr="00D238D1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 </w:t>
      </w:r>
      <w:r w:rsidRPr="00D238D1">
        <w:rPr>
          <w:rFonts w:ascii="Arial" w:eastAsia="Times New Roman" w:hAnsi="Arial" w:cs="Arial"/>
          <w:iCs/>
          <w:color w:val="000000"/>
          <w:sz w:val="24"/>
          <w:szCs w:val="24"/>
          <w:lang w:eastAsia="es-CO"/>
        </w:rPr>
        <w:t>es un colorante artificial en polvo utilizado en la industria alimentaria</w:t>
      </w:r>
      <w:r w:rsidRPr="00D238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, perteneciente a la familia de los colorantes azoicos soluble en agua.</w:t>
      </w:r>
    </w:p>
    <w:p w:rsid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D238D1">
        <w:rPr>
          <w:rFonts w:ascii="Arial" w:eastAsia="Times New Roman" w:hAnsi="Arial" w:cs="Arial"/>
          <w:color w:val="000000"/>
          <w:sz w:val="24"/>
          <w:szCs w:val="24"/>
          <w:lang w:eastAsia="es-CO"/>
        </w:rPr>
        <w:t>Su característica principal es proporcionar la tonalidad de color amarillo en alimentos industrializados. La podemos encontrar en diversos alimentos como</w:t>
      </w:r>
      <w:r w:rsidRPr="00D238D1">
        <w:rPr>
          <w:rFonts w:ascii="Arial" w:eastAsia="Times New Roman" w:hAnsi="Arial" w:cs="Arial"/>
          <w:bCs/>
          <w:color w:val="000000"/>
          <w:sz w:val="24"/>
          <w:szCs w:val="24"/>
          <w:lang w:eastAsia="es-CO"/>
        </w:rPr>
        <w:t> néctares, gaseosas, bebidas hidratantes, bebidas alcohólicas, caramelos, galletas, gelatinas, postres, snacks</w:t>
      </w:r>
      <w:r>
        <w:rPr>
          <w:rFonts w:ascii="Arial" w:eastAsia="Times New Roman" w:hAnsi="Arial" w:cs="Arial"/>
          <w:color w:val="000000"/>
          <w:sz w:val="24"/>
          <w:szCs w:val="24"/>
          <w:lang w:eastAsia="es-CO"/>
        </w:rPr>
        <w:t>.</w:t>
      </w:r>
    </w:p>
    <w:p w:rsid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</w:p>
    <w:p w:rsid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D238D1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Fenilalanina:</w:t>
      </w:r>
    </w:p>
    <w:p w:rsidR="00D238D1" w:rsidRP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D238D1" w:rsidRP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D238D1">
        <w:rPr>
          <w:rStyle w:val="Textoennegrita"/>
          <w:rFonts w:ascii="Arial" w:hAnsi="Arial" w:cs="Arial"/>
          <w:sz w:val="24"/>
          <w:szCs w:val="24"/>
          <w:bdr w:val="none" w:sz="0" w:space="0" w:color="auto" w:frame="1"/>
          <w:shd w:val="clear" w:color="auto" w:fill="FFFFFF"/>
        </w:rPr>
        <w:t>Fenilalanina</w:t>
      </w:r>
      <w:r w:rsidRPr="00D238D1">
        <w:rPr>
          <w:rFonts w:ascii="Arial" w:hAnsi="Arial" w:cs="Arial"/>
          <w:sz w:val="24"/>
          <w:szCs w:val="24"/>
          <w:shd w:val="clear" w:color="auto" w:fill="FFFFFF"/>
        </w:rPr>
        <w:t> es un aminoácido esencial presente en alimentos ricos en proteínas como la carne roja y también en verduras y legumbres. Tiene propiedades como edulcorante cuando es mezclada con las </w:t>
      </w:r>
      <w:hyperlink r:id="rId8" w:history="1">
        <w:r w:rsidRPr="00D238D1">
          <w:rPr>
            <w:rStyle w:val="Hipervnculo"/>
            <w:rFonts w:ascii="Arial" w:hAnsi="Arial" w:cs="Arial"/>
            <w:color w:val="auto"/>
            <w:sz w:val="24"/>
            <w:szCs w:val="24"/>
            <w:u w:val="none"/>
            <w:bdr w:val="none" w:sz="0" w:space="0" w:color="auto" w:frame="1"/>
            <w:shd w:val="clear" w:color="auto" w:fill="FFFFFF"/>
          </w:rPr>
          <w:t>propiedades de ácido aspártico</w:t>
        </w:r>
      </w:hyperlink>
      <w:r w:rsidRPr="00D238D1">
        <w:rPr>
          <w:rFonts w:ascii="Arial" w:hAnsi="Arial" w:cs="Arial"/>
          <w:sz w:val="24"/>
          <w:szCs w:val="24"/>
          <w:shd w:val="clear" w:color="auto" w:fill="FFFFFF"/>
        </w:rPr>
        <w:t xml:space="preserve">, por ejemplo en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Pr="00D238D1">
        <w:rPr>
          <w:rFonts w:ascii="Arial" w:hAnsi="Arial" w:cs="Arial"/>
          <w:sz w:val="24"/>
          <w:szCs w:val="24"/>
          <w:shd w:val="clear" w:color="auto" w:fill="FFFFFF"/>
        </w:rPr>
        <w:t>Coca Cola, y sirve la unión para endulzar y aromatizar. </w:t>
      </w:r>
    </w:p>
    <w:p w:rsidR="00D238D1" w:rsidRPr="00D238D1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</w:p>
    <w:p w:rsidR="00D238D1" w:rsidRPr="00601BB9" w:rsidRDefault="00D238D1" w:rsidP="00636A04">
      <w:pPr>
        <w:jc w:val="both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601BB9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¿SON ESTOS ADITIVOS RECOMENDADOS?</w:t>
      </w:r>
    </w:p>
    <w:p w:rsidR="00D238D1" w:rsidRDefault="00D238D1" w:rsidP="00636A04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D238D1" w:rsidRDefault="00D238D1" w:rsidP="00636A04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B24E3D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Tartrazina:</w:t>
      </w:r>
    </w:p>
    <w:p w:rsidR="00D238D1" w:rsidRPr="00D238D1" w:rsidRDefault="00601BB9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No se recomienda el consumo de alimentos que contengan este aditivo. 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Según </w:t>
      </w:r>
      <w:r>
        <w:rPr>
          <w:rFonts w:ascii="Arial" w:eastAsia="Times New Roman" w:hAnsi="Arial" w:cs="Arial"/>
          <w:sz w:val="24"/>
          <w:szCs w:val="24"/>
          <w:lang w:eastAsia="es-CO"/>
        </w:rPr>
        <w:t>un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a especialista, las complicaciones en nuestra salud son diversas y </w:t>
      </w:r>
      <w:r>
        <w:rPr>
          <w:rFonts w:ascii="Arial" w:eastAsia="Times New Roman" w:hAnsi="Arial" w:cs="Arial"/>
          <w:bCs/>
          <w:sz w:val="24"/>
          <w:szCs w:val="24"/>
          <w:lang w:eastAsia="es-CO"/>
        </w:rPr>
        <w:t>dependen</w:t>
      </w:r>
      <w:r w:rsidR="00D238D1" w:rsidRPr="00601BB9"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de la cantidad de alimentos consumidos</w:t>
      </w:r>
      <w:r>
        <w:rPr>
          <w:rFonts w:ascii="Arial" w:eastAsia="Times New Roman" w:hAnsi="Arial" w:cs="Arial"/>
          <w:bCs/>
          <w:sz w:val="24"/>
          <w:szCs w:val="24"/>
          <w:lang w:eastAsia="es-CO"/>
        </w:rPr>
        <w:t xml:space="preserve"> 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 xml:space="preserve">que contengan </w:t>
      </w:r>
      <w:r w:rsidRPr="00601BB9">
        <w:rPr>
          <w:rFonts w:ascii="Arial" w:eastAsia="Times New Roman" w:hAnsi="Arial" w:cs="Arial"/>
          <w:b/>
          <w:sz w:val="24"/>
          <w:szCs w:val="24"/>
          <w:lang w:eastAsia="es-CO"/>
        </w:rPr>
        <w:t>Tartrazina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, principalmente los </w:t>
      </w:r>
      <w:r w:rsidR="00D238D1" w:rsidRPr="00601BB9">
        <w:rPr>
          <w:rFonts w:ascii="Arial" w:eastAsia="Times New Roman" w:hAnsi="Arial" w:cs="Arial"/>
          <w:bCs/>
          <w:sz w:val="24"/>
          <w:szCs w:val="24"/>
          <w:lang w:eastAsia="es-CO"/>
        </w:rPr>
        <w:t>más afectados son los niños y adolescentes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 xml:space="preserve"> en etapa escolar, ya que muchas veces sustituyen la lonchera o merienda por </w:t>
      </w:r>
      <w:r>
        <w:rPr>
          <w:rFonts w:ascii="Arial" w:eastAsia="Times New Roman" w:hAnsi="Arial" w:cs="Arial"/>
          <w:sz w:val="24"/>
          <w:szCs w:val="24"/>
          <w:lang w:eastAsia="es-CO"/>
        </w:rPr>
        <w:t>productos que encuentran en las tiendas de los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 </w:t>
      </w:r>
      <w:hyperlink r:id="rId9" w:history="1">
        <w:r w:rsidR="00D238D1" w:rsidRPr="00601BB9">
          <w:rPr>
            <w:rFonts w:ascii="Arial" w:eastAsia="Times New Roman" w:hAnsi="Arial" w:cs="Arial"/>
            <w:sz w:val="24"/>
            <w:szCs w:val="24"/>
            <w:lang w:eastAsia="es-CO"/>
          </w:rPr>
          <w:t>colegio</w:t>
        </w:r>
      </w:hyperlink>
      <w:r>
        <w:rPr>
          <w:rFonts w:ascii="Arial" w:eastAsia="Times New Roman" w:hAnsi="Arial" w:cs="Arial"/>
          <w:sz w:val="24"/>
          <w:szCs w:val="24"/>
          <w:lang w:eastAsia="es-CO"/>
        </w:rPr>
        <w:t>s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.</w:t>
      </w:r>
    </w:p>
    <w:p w:rsidR="00601BB9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Cs/>
          <w:sz w:val="24"/>
          <w:szCs w:val="24"/>
          <w:lang w:eastAsia="es-CO"/>
        </w:rPr>
      </w:pPr>
      <w:r w:rsidRPr="00D238D1">
        <w:rPr>
          <w:rFonts w:ascii="Arial" w:eastAsia="Times New Roman" w:hAnsi="Arial" w:cs="Arial"/>
          <w:sz w:val="24"/>
          <w:szCs w:val="24"/>
          <w:lang w:eastAsia="es-CO"/>
        </w:rPr>
        <w:t>El consumo constante de alimentos que contienen </w:t>
      </w:r>
      <w:r w:rsidRPr="00601BB9">
        <w:rPr>
          <w:rFonts w:ascii="Arial" w:eastAsia="Times New Roman" w:hAnsi="Arial" w:cs="Arial"/>
          <w:bCs/>
          <w:sz w:val="24"/>
          <w:szCs w:val="24"/>
          <w:lang w:eastAsia="es-CO"/>
        </w:rPr>
        <w:t>tartrazina causa cambios en los estados de ánimo, hiperactividad, ansiedad, trastornos del sueño, alergias como rinitis o picazón cutánea y tos espasmódica</w:t>
      </w:r>
      <w:r w:rsidR="00601BB9">
        <w:rPr>
          <w:rFonts w:ascii="Arial" w:eastAsia="Times New Roman" w:hAnsi="Arial" w:cs="Arial"/>
          <w:bCs/>
          <w:sz w:val="24"/>
          <w:szCs w:val="24"/>
          <w:lang w:eastAsia="es-CO"/>
        </w:rPr>
        <w:t>.</w:t>
      </w:r>
    </w:p>
    <w:p w:rsidR="00D238D1" w:rsidRPr="00601BB9" w:rsidRDefault="00D238D1" w:rsidP="00636A04">
      <w:pPr>
        <w:shd w:val="clear" w:color="auto" w:fill="FFFFFF"/>
        <w:spacing w:after="0" w:line="420" w:lineRule="atLeast"/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  <w:r w:rsidRPr="00601BB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lastRenderedPageBreak/>
        <w:t>Fenilalanina:</w:t>
      </w:r>
    </w:p>
    <w:p w:rsidR="00D238D1" w:rsidRPr="00601BB9" w:rsidRDefault="00D238D1" w:rsidP="00636A04">
      <w:pPr>
        <w:spacing w:after="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D238D1" w:rsidRDefault="00636A04" w:rsidP="00636A04">
      <w:pPr>
        <w:shd w:val="clear" w:color="auto" w:fill="FFFFFF"/>
        <w:spacing w:after="0" w:line="276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>
        <w:rPr>
          <w:rFonts w:ascii="Arial" w:eastAsia="Times New Roman" w:hAnsi="Arial" w:cs="Arial"/>
          <w:sz w:val="24"/>
          <w:szCs w:val="24"/>
          <w:lang w:eastAsia="es-CO"/>
        </w:rPr>
        <w:t xml:space="preserve">Se recomienda el consumo de alimentos que contengan </w:t>
      </w:r>
      <w:r w:rsidRPr="00601BB9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Fenilalanina</w:t>
      </w:r>
      <w:r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 xml:space="preserve"> 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pues estos p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osee</w:t>
      </w:r>
      <w:r>
        <w:rPr>
          <w:rFonts w:ascii="Arial" w:eastAsia="Times New Roman" w:hAnsi="Arial" w:cs="Arial"/>
          <w:sz w:val="24"/>
          <w:szCs w:val="24"/>
          <w:lang w:eastAsia="es-CO"/>
        </w:rPr>
        <w:t>n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 xml:space="preserve"> propiedades saludables y su carencia hay que evitarla debido a que </w:t>
      </w:r>
      <w:r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>esta</w:t>
      </w:r>
      <w:r w:rsidR="00D238D1" w:rsidRPr="00601BB9">
        <w:rPr>
          <w:rFonts w:ascii="Arial" w:eastAsia="Times New Roman" w:hAnsi="Arial" w:cs="Arial"/>
          <w:bCs/>
          <w:sz w:val="24"/>
          <w:szCs w:val="24"/>
          <w:bdr w:val="none" w:sz="0" w:space="0" w:color="auto" w:frame="1"/>
          <w:lang w:eastAsia="es-CO"/>
        </w:rPr>
        <w:t xml:space="preserve"> sirve para</w:t>
      </w:r>
      <w:r w:rsidR="00D238D1" w:rsidRPr="00D238D1">
        <w:rPr>
          <w:rFonts w:ascii="Arial" w:eastAsia="Times New Roman" w:hAnsi="Arial" w:cs="Arial"/>
          <w:sz w:val="24"/>
          <w:szCs w:val="24"/>
          <w:lang w:eastAsia="es-CO"/>
        </w:rPr>
        <w:t>:</w:t>
      </w:r>
    </w:p>
    <w:p w:rsidR="00601BB9" w:rsidRPr="00D238D1" w:rsidRDefault="00601BB9" w:rsidP="00636A04">
      <w:p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Sintetizar el aminoácido tirosina.</w:t>
      </w: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Tratar dolores musculares.</w:t>
      </w: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Aliviar los síntomas producidos por la menstruación.</w:t>
      </w: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Disminuir el dolor de pacientes con osteoartritis y artritis reumatoide.</w:t>
      </w: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Para equilibrar el estado de ánimo.</w:t>
      </w: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Endulzar junto con ácido aspártico.</w:t>
      </w:r>
    </w:p>
    <w:p w:rsidR="00D238D1" w:rsidRPr="00636A04" w:rsidRDefault="00D238D1" w:rsidP="00636A04">
      <w:pPr>
        <w:pStyle w:val="Prrafodelista"/>
        <w:numPr>
          <w:ilvl w:val="0"/>
          <w:numId w:val="16"/>
        </w:numPr>
        <w:shd w:val="clear" w:color="auto" w:fill="FFFFFF"/>
        <w:spacing w:after="0" w:line="240" w:lineRule="auto"/>
        <w:jc w:val="both"/>
        <w:textAlignment w:val="baseline"/>
        <w:rPr>
          <w:rFonts w:ascii="Arial" w:eastAsia="Times New Roman" w:hAnsi="Arial" w:cs="Arial"/>
          <w:sz w:val="24"/>
          <w:szCs w:val="24"/>
          <w:lang w:eastAsia="es-CO"/>
        </w:rPr>
      </w:pPr>
      <w:r w:rsidRPr="00636A04">
        <w:rPr>
          <w:rFonts w:ascii="Arial" w:eastAsia="Times New Roman" w:hAnsi="Arial" w:cs="Arial"/>
          <w:sz w:val="24"/>
          <w:szCs w:val="24"/>
          <w:lang w:eastAsia="es-CO"/>
        </w:rPr>
        <w:t>Mejorar la síntesis de colágeno natural.</w:t>
      </w:r>
    </w:p>
    <w:p w:rsidR="00D238D1" w:rsidRDefault="00D238D1" w:rsidP="00636A04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E3DA0" w:rsidRDefault="007E3DA0" w:rsidP="00636A04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E3DA0" w:rsidRPr="007E3DA0" w:rsidRDefault="007E3DA0" w:rsidP="007E3DA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7E3DA0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¿CUÁL DE LOS PRODUCTOS COMPRADOS POR NICOLÁS Y SANDRA TIENE ESTE ADITIVO Y POR QUÉ?</w:t>
      </w:r>
    </w:p>
    <w:p w:rsidR="007E3DA0" w:rsidRDefault="007E3DA0" w:rsidP="00636A04">
      <w:pPr>
        <w:jc w:val="both"/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</w:pPr>
    </w:p>
    <w:p w:rsidR="007E3DA0" w:rsidRDefault="007E3DA0" w:rsidP="007B1FFE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 w:rsidRPr="007E3DA0"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El producto 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comprado por Sandra y Nicolás </w:t>
      </w:r>
      <w:r w:rsidRPr="007E3DA0">
        <w:rPr>
          <w:rFonts w:ascii="Arial" w:eastAsia="Times New Roman" w:hAnsi="Arial" w:cs="Arial"/>
          <w:spacing w:val="-3"/>
          <w:sz w:val="24"/>
          <w:szCs w:val="24"/>
          <w:lang w:eastAsia="es-CO"/>
        </w:rPr>
        <w:t>que contiene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</w:t>
      </w:r>
      <w:r w:rsidRPr="007B1F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Tartrazina</w:t>
      </w: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 es la gelatina con sabor a Fresa, pues este fuerte colorante tiene su color base, pero ayuda a diluir a otro.</w:t>
      </w:r>
    </w:p>
    <w:p w:rsidR="007B1FFE" w:rsidRDefault="007B1FFE" w:rsidP="007B1FFE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 xml:space="preserve">Ningún alimento comprado por Sandra y Nicolás contiene </w:t>
      </w:r>
      <w:r w:rsidRPr="007B1FFE">
        <w:rPr>
          <w:rFonts w:ascii="Arial" w:eastAsia="Times New Roman" w:hAnsi="Arial" w:cs="Arial"/>
          <w:b/>
          <w:spacing w:val="-3"/>
          <w:sz w:val="24"/>
          <w:szCs w:val="24"/>
          <w:lang w:eastAsia="es-CO"/>
        </w:rPr>
        <w:t>Fenilalanina</w:t>
      </w:r>
      <w:r w:rsidRPr="007B1FFE">
        <w:rPr>
          <w:rFonts w:ascii="Arial" w:eastAsia="Times New Roman" w:hAnsi="Arial" w:cs="Arial"/>
          <w:spacing w:val="-3"/>
          <w:sz w:val="24"/>
          <w:szCs w:val="24"/>
          <w:lang w:eastAsia="es-CO"/>
        </w:rPr>
        <w:t>.</w:t>
      </w:r>
    </w:p>
    <w:p w:rsidR="007B1FFE" w:rsidRDefault="007B1FFE" w:rsidP="007B1FFE">
      <w:pPr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7B1FFE" w:rsidRPr="007B1FFE" w:rsidRDefault="007B1FFE" w:rsidP="007B1FFE">
      <w:pPr>
        <w:pStyle w:val="Prrafodelista"/>
        <w:numPr>
          <w:ilvl w:val="0"/>
          <w:numId w:val="1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</w:pPr>
      <w:r w:rsidRPr="007B1FFE">
        <w:rPr>
          <w:rFonts w:ascii="Arial" w:eastAsia="Times New Roman" w:hAnsi="Arial" w:cs="Arial"/>
          <w:b/>
          <w:color w:val="FF0000"/>
          <w:spacing w:val="-3"/>
          <w:sz w:val="24"/>
          <w:szCs w:val="24"/>
          <w:lang w:eastAsia="es-CO"/>
        </w:rPr>
        <w:t>¿Cree usted que los aditivos son necesarios para la elaboración de todo tipo de alimentos, ya sea para la producción industrial o casera?</w:t>
      </w:r>
    </w:p>
    <w:p w:rsidR="007B1FFE" w:rsidRDefault="007B1FFE" w:rsidP="007B1FFE">
      <w:pPr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</w:p>
    <w:p w:rsidR="007B1FFE" w:rsidRDefault="007B1FFE" w:rsidP="007B1FFE">
      <w:pPr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En mi opinión personal, pienso que los aditivos son necesarios en la industria no solo alimenticia sino también por ejemplo farmacéutica.</w:t>
      </w:r>
    </w:p>
    <w:p w:rsidR="007B1FFE" w:rsidRDefault="007B1FFE" w:rsidP="007B1FFE">
      <w:pPr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Los aditivos en cantidades correctas y bajo una selección puntual, tienen resultados benéficos como conservación de los alimentos en estado fresco, bajo el margen más mínimo de alteración, cuando los alimentos son procesados sufren alteraciones agresivas y estos aditivos también ayudan a mejorar su calidad.</w:t>
      </w:r>
    </w:p>
    <w:p w:rsidR="007B1FFE" w:rsidRPr="007B1FFE" w:rsidRDefault="007B1FFE" w:rsidP="007B1FFE">
      <w:pPr>
        <w:ind w:left="360"/>
        <w:jc w:val="both"/>
        <w:rPr>
          <w:rFonts w:ascii="Arial" w:eastAsia="Times New Roman" w:hAnsi="Arial" w:cs="Arial"/>
          <w:spacing w:val="-3"/>
          <w:sz w:val="24"/>
          <w:szCs w:val="24"/>
          <w:lang w:eastAsia="es-CO"/>
        </w:rPr>
      </w:pPr>
      <w:r>
        <w:rPr>
          <w:rFonts w:ascii="Arial" w:eastAsia="Times New Roman" w:hAnsi="Arial" w:cs="Arial"/>
          <w:spacing w:val="-3"/>
          <w:sz w:val="24"/>
          <w:szCs w:val="24"/>
          <w:lang w:eastAsia="es-CO"/>
        </w:rPr>
        <w:t>En el caso de aditivos que son perjudiciales para la salud, pienso que se debería explorar la opción de un cambio por otro aditivo que no sea tan agresivo y en caso de no existir, crearlo de manera sintética bajo las normas de salubridad.</w:t>
      </w:r>
    </w:p>
    <w:sectPr w:rsidR="007B1FFE" w:rsidRPr="007B1FFE" w:rsidSect="00DE3500">
      <w:pgSz w:w="12240" w:h="15840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A1674"/>
    <w:multiLevelType w:val="hybridMultilevel"/>
    <w:tmpl w:val="40822888"/>
    <w:lvl w:ilvl="0" w:tplc="04B028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20CBD"/>
    <w:multiLevelType w:val="multilevel"/>
    <w:tmpl w:val="A4C4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D1055B"/>
    <w:multiLevelType w:val="hybridMultilevel"/>
    <w:tmpl w:val="30D85F1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656E"/>
    <w:multiLevelType w:val="hybridMultilevel"/>
    <w:tmpl w:val="B2F2A5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F7A8F"/>
    <w:multiLevelType w:val="hybridMultilevel"/>
    <w:tmpl w:val="104A6B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D16F4"/>
    <w:multiLevelType w:val="hybridMultilevel"/>
    <w:tmpl w:val="6DD0671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DB1C9D"/>
    <w:multiLevelType w:val="hybridMultilevel"/>
    <w:tmpl w:val="EDE066E2"/>
    <w:lvl w:ilvl="0" w:tplc="240A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371D0798"/>
    <w:multiLevelType w:val="hybridMultilevel"/>
    <w:tmpl w:val="94AC1D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48080D"/>
    <w:multiLevelType w:val="hybridMultilevel"/>
    <w:tmpl w:val="A6A813E2"/>
    <w:lvl w:ilvl="0" w:tplc="23668CAC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6E2845"/>
    <w:multiLevelType w:val="hybridMultilevel"/>
    <w:tmpl w:val="0C429D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A50514"/>
    <w:multiLevelType w:val="multilevel"/>
    <w:tmpl w:val="A4C46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9601F8D"/>
    <w:multiLevelType w:val="hybridMultilevel"/>
    <w:tmpl w:val="8DC06D98"/>
    <w:lvl w:ilvl="0" w:tplc="2404F2D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556809"/>
    <w:multiLevelType w:val="hybridMultilevel"/>
    <w:tmpl w:val="67606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280DEC"/>
    <w:multiLevelType w:val="multilevel"/>
    <w:tmpl w:val="B114F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475EE3"/>
    <w:multiLevelType w:val="hybridMultilevel"/>
    <w:tmpl w:val="D68C46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76106E"/>
    <w:multiLevelType w:val="hybridMultilevel"/>
    <w:tmpl w:val="4B94F944"/>
    <w:lvl w:ilvl="0" w:tplc="376A2850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12"/>
  </w:num>
  <w:num w:numId="5">
    <w:abstractNumId w:val="9"/>
  </w:num>
  <w:num w:numId="6">
    <w:abstractNumId w:val="5"/>
  </w:num>
  <w:num w:numId="7">
    <w:abstractNumId w:val="11"/>
  </w:num>
  <w:num w:numId="8">
    <w:abstractNumId w:val="4"/>
  </w:num>
  <w:num w:numId="9">
    <w:abstractNumId w:val="3"/>
  </w:num>
  <w:num w:numId="10">
    <w:abstractNumId w:val="14"/>
  </w:num>
  <w:num w:numId="11">
    <w:abstractNumId w:val="7"/>
  </w:num>
  <w:num w:numId="12">
    <w:abstractNumId w:val="15"/>
  </w:num>
  <w:num w:numId="13">
    <w:abstractNumId w:val="2"/>
  </w:num>
  <w:num w:numId="14">
    <w:abstractNumId w:val="10"/>
  </w:num>
  <w:num w:numId="15">
    <w:abstractNumId w:val="1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2EA"/>
    <w:rsid w:val="00003DD5"/>
    <w:rsid w:val="00102EFD"/>
    <w:rsid w:val="00121525"/>
    <w:rsid w:val="002B4766"/>
    <w:rsid w:val="002E668B"/>
    <w:rsid w:val="00307F31"/>
    <w:rsid w:val="00310AF1"/>
    <w:rsid w:val="00317CB4"/>
    <w:rsid w:val="0054084A"/>
    <w:rsid w:val="005962E6"/>
    <w:rsid w:val="00601BB9"/>
    <w:rsid w:val="00636A04"/>
    <w:rsid w:val="00653522"/>
    <w:rsid w:val="006A5491"/>
    <w:rsid w:val="007566DB"/>
    <w:rsid w:val="007B1FFE"/>
    <w:rsid w:val="007E3DA0"/>
    <w:rsid w:val="0087492A"/>
    <w:rsid w:val="008F54C0"/>
    <w:rsid w:val="00991A81"/>
    <w:rsid w:val="009B5422"/>
    <w:rsid w:val="00A45ACD"/>
    <w:rsid w:val="00B24E3D"/>
    <w:rsid w:val="00B31814"/>
    <w:rsid w:val="00CB0176"/>
    <w:rsid w:val="00CF0451"/>
    <w:rsid w:val="00D238D1"/>
    <w:rsid w:val="00D64D18"/>
    <w:rsid w:val="00DE3500"/>
    <w:rsid w:val="00E05BA9"/>
    <w:rsid w:val="00E13D15"/>
    <w:rsid w:val="00E663FD"/>
    <w:rsid w:val="00F522EA"/>
    <w:rsid w:val="00F52F10"/>
    <w:rsid w:val="00FB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D1897"/>
  <w15:chartTrackingRefBased/>
  <w15:docId w15:val="{60ACCFF7-4F93-49D1-8254-0F2DE5D3A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5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F522EA"/>
    <w:rPr>
      <w:i/>
      <w:iCs/>
    </w:rPr>
  </w:style>
  <w:style w:type="paragraph" w:customStyle="1" w:styleId="default">
    <w:name w:val="default"/>
    <w:basedOn w:val="Normal"/>
    <w:rsid w:val="00F522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39"/>
    <w:rsid w:val="00B318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31814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B24E3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D238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idohialuronico.org/aspartico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iariocorreo.pe/noticias/coleg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61468B-37DA-4304-A67C-009EBEAFC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1401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17</cp:revision>
  <dcterms:created xsi:type="dcterms:W3CDTF">2018-06-12T15:06:00Z</dcterms:created>
  <dcterms:modified xsi:type="dcterms:W3CDTF">2018-06-12T23:17:00Z</dcterms:modified>
</cp:coreProperties>
</file>