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A6" w:rsidRPr="006734BB" w:rsidRDefault="00C878A6" w:rsidP="00C878A6">
      <w:pPr>
        <w:spacing w:line="256" w:lineRule="auto"/>
        <w:rPr>
          <w:rFonts w:ascii="Arial" w:hAnsi="Arial" w:cs="Arial"/>
          <w:b/>
          <w:color w:val="4B4B4B"/>
          <w:sz w:val="23"/>
          <w:szCs w:val="23"/>
          <w:shd w:val="clear" w:color="auto" w:fill="FFFFFF"/>
        </w:rPr>
      </w:pPr>
      <w:r>
        <w:rPr>
          <w:rFonts w:ascii="Arial" w:hAnsi="Arial" w:cs="Arial"/>
          <w:b/>
          <w:color w:val="4B4B4B"/>
          <w:sz w:val="23"/>
          <w:szCs w:val="23"/>
          <w:shd w:val="clear" w:color="auto" w:fill="FFFFFF"/>
        </w:rPr>
        <w:t>Pereira Risaralda  19/06</w:t>
      </w:r>
      <w:r w:rsidRPr="006734BB">
        <w:rPr>
          <w:rFonts w:ascii="Arial" w:hAnsi="Arial" w:cs="Arial"/>
          <w:b/>
          <w:color w:val="4B4B4B"/>
          <w:sz w:val="23"/>
          <w:szCs w:val="23"/>
          <w:shd w:val="clear" w:color="auto" w:fill="FFFFFF"/>
        </w:rPr>
        <w:t>/2018</w:t>
      </w:r>
    </w:p>
    <w:p w:rsidR="00C878A6" w:rsidRPr="006734BB" w:rsidRDefault="00C878A6" w:rsidP="00C878A6">
      <w:pPr>
        <w:spacing w:line="256" w:lineRule="auto"/>
        <w:rPr>
          <w:rFonts w:ascii="Arial" w:hAnsi="Arial" w:cs="Arial"/>
          <w:b/>
          <w:color w:val="4B4B4B"/>
          <w:sz w:val="23"/>
          <w:szCs w:val="23"/>
          <w:shd w:val="clear" w:color="auto" w:fill="FFFFFF"/>
        </w:rPr>
      </w:pPr>
    </w:p>
    <w:p w:rsidR="00C878A6" w:rsidRPr="006734BB" w:rsidRDefault="00C878A6" w:rsidP="00C878A6">
      <w:pPr>
        <w:spacing w:line="256" w:lineRule="auto"/>
        <w:rPr>
          <w:rFonts w:ascii="Arial" w:hAnsi="Arial" w:cs="Arial"/>
          <w:b/>
          <w:color w:val="4B4B4B"/>
          <w:sz w:val="23"/>
          <w:szCs w:val="23"/>
          <w:shd w:val="clear" w:color="auto" w:fill="FFFFFF"/>
        </w:rPr>
      </w:pPr>
    </w:p>
    <w:p w:rsidR="00C878A6" w:rsidRPr="006734BB" w:rsidRDefault="00C878A6" w:rsidP="00C878A6">
      <w:pPr>
        <w:spacing w:line="256" w:lineRule="auto"/>
        <w:rPr>
          <w:rFonts w:ascii="Arial" w:hAnsi="Arial" w:cs="Arial"/>
          <w:b/>
          <w:color w:val="4B4B4B"/>
          <w:sz w:val="23"/>
          <w:szCs w:val="23"/>
          <w:shd w:val="clear" w:color="auto" w:fill="FFFFFF"/>
        </w:rPr>
      </w:pPr>
      <w:r w:rsidRPr="006734BB">
        <w:rPr>
          <w:rFonts w:ascii="Arial" w:hAnsi="Arial" w:cs="Arial"/>
          <w:b/>
          <w:color w:val="4B4B4B"/>
          <w:sz w:val="23"/>
          <w:szCs w:val="23"/>
          <w:shd w:val="clear" w:color="auto" w:fill="FFFFFF"/>
        </w:rPr>
        <w:t xml:space="preserve">Cordial saludo: </w:t>
      </w:r>
    </w:p>
    <w:p w:rsidR="00C878A6" w:rsidRPr="006734BB" w:rsidRDefault="00C878A6" w:rsidP="00C878A6">
      <w:pPr>
        <w:spacing w:line="256" w:lineRule="auto"/>
        <w:rPr>
          <w:rFonts w:ascii="Arial" w:hAnsi="Arial" w:cs="Arial"/>
          <w:b/>
          <w:color w:val="4B4B4B"/>
          <w:sz w:val="23"/>
          <w:szCs w:val="23"/>
          <w:shd w:val="clear" w:color="auto" w:fill="FFFFFF"/>
        </w:rPr>
      </w:pPr>
    </w:p>
    <w:p w:rsidR="00C878A6" w:rsidRPr="006734BB" w:rsidRDefault="00C878A6" w:rsidP="00C878A6">
      <w:pPr>
        <w:spacing w:after="0" w:line="256" w:lineRule="auto"/>
        <w:rPr>
          <w:rFonts w:ascii="Arial" w:hAnsi="Arial" w:cs="Arial"/>
          <w:b/>
          <w:bCs/>
          <w:color w:val="222222"/>
          <w:sz w:val="19"/>
          <w:szCs w:val="19"/>
          <w:shd w:val="clear" w:color="auto" w:fill="FFFFFF"/>
        </w:rPr>
      </w:pPr>
      <w:r w:rsidRPr="006734BB">
        <w:rPr>
          <w:rFonts w:ascii="Arial" w:hAnsi="Arial" w:cs="Arial"/>
          <w:b/>
          <w:color w:val="4B4B4B"/>
          <w:sz w:val="23"/>
          <w:szCs w:val="23"/>
          <w:shd w:val="clear" w:color="auto" w:fill="FFFFFF"/>
        </w:rPr>
        <w:t xml:space="preserve">Profesor </w:t>
      </w:r>
      <w:r w:rsidRPr="006734BB">
        <w:rPr>
          <w:rFonts w:ascii="Arial" w:hAnsi="Arial" w:cs="Arial"/>
          <w:b/>
          <w:bCs/>
          <w:color w:val="222222"/>
          <w:sz w:val="19"/>
          <w:szCs w:val="19"/>
          <w:shd w:val="clear" w:color="auto" w:fill="FFFFFF"/>
        </w:rPr>
        <w:t>SERGIO IVAN CARRILLO GUERRERO</w:t>
      </w:r>
    </w:p>
    <w:p w:rsidR="00C878A6" w:rsidRDefault="00C878A6" w:rsidP="00C878A6">
      <w:pPr>
        <w:spacing w:after="0" w:line="256" w:lineRule="auto"/>
        <w:rPr>
          <w:rFonts w:ascii="Arial" w:hAnsi="Arial" w:cs="Arial"/>
          <w:b/>
          <w:color w:val="4B4B4B"/>
          <w:sz w:val="23"/>
          <w:szCs w:val="23"/>
          <w:shd w:val="clear" w:color="auto" w:fill="FFFFFF"/>
        </w:rPr>
      </w:pPr>
      <w:r w:rsidRPr="006734BB">
        <w:rPr>
          <w:rFonts w:ascii="Arial" w:hAnsi="Arial" w:cs="Arial"/>
          <w:b/>
          <w:color w:val="4B4B4B"/>
          <w:sz w:val="23"/>
          <w:szCs w:val="23"/>
          <w:shd w:val="clear" w:color="auto" w:fill="FFFFFF"/>
        </w:rPr>
        <w:t>Fundamentos de matemáticas y pensamiento lógico</w:t>
      </w:r>
    </w:p>
    <w:p w:rsidR="00C878A6" w:rsidRDefault="00C878A6" w:rsidP="00C878A6">
      <w:pPr>
        <w:rPr>
          <w:sz w:val="24"/>
          <w:szCs w:val="24"/>
        </w:rPr>
      </w:pPr>
      <w:r>
        <w:rPr>
          <w:rFonts w:ascii="Arial" w:hAnsi="Arial" w:cs="Arial"/>
          <w:b/>
          <w:color w:val="4B4B4B"/>
          <w:sz w:val="23"/>
          <w:szCs w:val="23"/>
          <w:shd w:val="clear" w:color="auto" w:fill="FFFFFF"/>
        </w:rPr>
        <w:t>Unidad 3. 2</w:t>
      </w:r>
      <w:r w:rsidRPr="006560D5">
        <w:rPr>
          <w:rFonts w:ascii="Arial" w:hAnsi="Arial" w:cs="Arial"/>
          <w:b/>
          <w:color w:val="4B4B4B"/>
          <w:sz w:val="23"/>
          <w:szCs w:val="23"/>
          <w:shd w:val="clear" w:color="auto" w:fill="FFFFFF"/>
        </w:rPr>
        <w:t xml:space="preserve">. </w:t>
      </w:r>
      <w:bookmarkStart w:id="0" w:name="_GoBack"/>
      <w:bookmarkEnd w:id="0"/>
    </w:p>
    <w:p w:rsidR="00C878A6" w:rsidRDefault="00C878A6" w:rsidP="005927EC">
      <w:pPr>
        <w:jc w:val="center"/>
        <w:rPr>
          <w:sz w:val="24"/>
          <w:szCs w:val="24"/>
        </w:rPr>
      </w:pPr>
    </w:p>
    <w:p w:rsidR="00D03139" w:rsidRPr="00F32E1B" w:rsidRDefault="005927EC" w:rsidP="005927EC">
      <w:pPr>
        <w:jc w:val="center"/>
        <w:rPr>
          <w:sz w:val="24"/>
          <w:szCs w:val="24"/>
        </w:rPr>
      </w:pPr>
      <w:r w:rsidRPr="00F32E1B">
        <w:rPr>
          <w:noProof/>
          <w:sz w:val="24"/>
          <w:szCs w:val="24"/>
          <w:lang w:val="es-CO" w:eastAsia="es-CO"/>
        </w:rPr>
        <w:drawing>
          <wp:inline distT="0" distB="0" distL="0" distR="0" wp14:anchorId="116E91E0" wp14:editId="59DF01BC">
            <wp:extent cx="3434748" cy="847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8748" t="31369" r="29806" b="50437"/>
                    <a:stretch/>
                  </pic:blipFill>
                  <pic:spPr bwMode="auto">
                    <a:xfrm>
                      <a:off x="0" y="0"/>
                      <a:ext cx="3434344" cy="847625"/>
                    </a:xfrm>
                    <a:prstGeom prst="rect">
                      <a:avLst/>
                    </a:prstGeom>
                    <a:ln>
                      <a:noFill/>
                    </a:ln>
                    <a:extLst>
                      <a:ext uri="{53640926-AAD7-44D8-BBD7-CCE9431645EC}">
                        <a14:shadowObscured xmlns:a14="http://schemas.microsoft.com/office/drawing/2010/main"/>
                      </a:ext>
                    </a:extLst>
                  </pic:spPr>
                </pic:pic>
              </a:graphicData>
            </a:graphic>
          </wp:inline>
        </w:drawing>
      </w:r>
    </w:p>
    <w:p w:rsidR="005927EC" w:rsidRPr="00F32E1B" w:rsidRDefault="005927EC" w:rsidP="005927EC">
      <w:pPr>
        <w:jc w:val="center"/>
        <w:rPr>
          <w:sz w:val="24"/>
          <w:szCs w:val="24"/>
        </w:rPr>
      </w:pPr>
    </w:p>
    <w:p w:rsidR="005927EC" w:rsidRPr="00F32E1B" w:rsidRDefault="005927EC" w:rsidP="005927EC">
      <w:pPr>
        <w:rPr>
          <w:rFonts w:ascii="Arial" w:hAnsi="Arial" w:cs="Arial"/>
          <w:sz w:val="24"/>
          <w:szCs w:val="24"/>
        </w:rPr>
      </w:pPr>
      <w:r w:rsidRPr="00F32E1B">
        <w:rPr>
          <w:rFonts w:ascii="Arial" w:hAnsi="Arial" w:cs="Arial"/>
          <w:sz w:val="24"/>
          <w:szCs w:val="24"/>
        </w:rPr>
        <w:t>Dimensiones del salón</w:t>
      </w:r>
    </w:p>
    <w:p w:rsidR="005927EC" w:rsidRPr="00F32E1B" w:rsidRDefault="005927EC" w:rsidP="005927EC">
      <w:pPr>
        <w:jc w:val="center"/>
        <w:rPr>
          <w:rFonts w:ascii="Arial" w:hAnsi="Arial" w:cs="Arial"/>
          <w:sz w:val="24"/>
          <w:szCs w:val="24"/>
        </w:rPr>
      </w:pPr>
      <w:r w:rsidRPr="00F32E1B">
        <w:rPr>
          <w:rFonts w:ascii="Arial" w:hAnsi="Arial" w:cs="Arial"/>
          <w:noProof/>
          <w:sz w:val="24"/>
          <w:szCs w:val="24"/>
          <w:lang w:val="es-CO" w:eastAsia="es-CO"/>
        </w:rPr>
        <w:drawing>
          <wp:inline distT="0" distB="0" distL="0" distR="0" wp14:anchorId="5B526E73" wp14:editId="046413DD">
            <wp:extent cx="2943636" cy="2372056"/>
            <wp:effectExtent l="0" t="0" r="9525"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j.png"/>
                    <pic:cNvPicPr/>
                  </pic:nvPicPr>
                  <pic:blipFill>
                    <a:blip r:embed="rId7">
                      <a:extLst>
                        <a:ext uri="{28A0092B-C50C-407E-A947-70E740481C1C}">
                          <a14:useLocalDpi xmlns:a14="http://schemas.microsoft.com/office/drawing/2010/main" val="0"/>
                        </a:ext>
                      </a:extLst>
                    </a:blip>
                    <a:stretch>
                      <a:fillRect/>
                    </a:stretch>
                  </pic:blipFill>
                  <pic:spPr>
                    <a:xfrm>
                      <a:off x="0" y="0"/>
                      <a:ext cx="2943636" cy="2372056"/>
                    </a:xfrm>
                    <a:prstGeom prst="rect">
                      <a:avLst/>
                    </a:prstGeom>
                  </pic:spPr>
                </pic:pic>
              </a:graphicData>
            </a:graphic>
          </wp:inline>
        </w:drawing>
      </w:r>
    </w:p>
    <w:p w:rsidR="004A189E" w:rsidRPr="00F32E1B" w:rsidRDefault="004A189E" w:rsidP="005927EC">
      <w:pPr>
        <w:jc w:val="center"/>
        <w:rPr>
          <w:rFonts w:ascii="Arial" w:hAnsi="Arial" w:cs="Arial"/>
          <w:sz w:val="24"/>
          <w:szCs w:val="24"/>
        </w:rPr>
      </w:pPr>
    </w:p>
    <w:p w:rsidR="005927EC" w:rsidRPr="00F32E1B" w:rsidRDefault="005927EC" w:rsidP="005927EC">
      <w:pPr>
        <w:rPr>
          <w:rFonts w:ascii="Arial" w:hAnsi="Arial" w:cs="Arial"/>
          <w:sz w:val="24"/>
          <w:szCs w:val="24"/>
        </w:rPr>
      </w:pPr>
      <w:r w:rsidRPr="00F32E1B">
        <w:rPr>
          <w:rFonts w:ascii="Arial" w:hAnsi="Arial" w:cs="Arial"/>
          <w:sz w:val="24"/>
          <w:szCs w:val="24"/>
        </w:rPr>
        <w:t>Para hallar cuales son las medidas del salón y teniendo como base que la longitud de la cortina que atraviesa diagonalmente al salón es de 5m, es evidente que tenemos tres datos claves de los cuales podemos hallar las incógnitas.</w:t>
      </w:r>
    </w:p>
    <w:p w:rsidR="004A189E" w:rsidRPr="00F32E1B" w:rsidRDefault="004A189E" w:rsidP="005927EC">
      <w:pPr>
        <w:rPr>
          <w:rFonts w:ascii="Arial" w:hAnsi="Arial" w:cs="Arial"/>
          <w:sz w:val="24"/>
          <w:szCs w:val="24"/>
        </w:rPr>
      </w:pPr>
    </w:p>
    <w:p w:rsidR="005927EC" w:rsidRPr="00F32E1B" w:rsidRDefault="005927EC" w:rsidP="005927EC">
      <w:pPr>
        <w:rPr>
          <w:rFonts w:ascii="Arial" w:hAnsi="Arial" w:cs="Arial"/>
          <w:sz w:val="24"/>
          <w:szCs w:val="24"/>
        </w:rPr>
      </w:pPr>
      <w:r w:rsidRPr="00F32E1B">
        <w:rPr>
          <w:rFonts w:ascii="Arial" w:hAnsi="Arial" w:cs="Arial"/>
          <w:sz w:val="24"/>
          <w:szCs w:val="24"/>
        </w:rPr>
        <w:t xml:space="preserve">Como lo muestra la imagen, se construye dos triángulos rectángulos de iguales medidas, de esta manera, tenemos la posibilidad de aplicar el teorema de </w:t>
      </w:r>
      <w:r w:rsidRPr="00F32E1B">
        <w:rPr>
          <w:rFonts w:ascii="Arial" w:hAnsi="Arial" w:cs="Arial"/>
          <w:sz w:val="24"/>
          <w:szCs w:val="24"/>
        </w:rPr>
        <w:lastRenderedPageBreak/>
        <w:t xml:space="preserve">Pitágoras, el cual consiste en trabajar con la medida de la cortina, en este caso hace el papel de la hipotenusa del </w:t>
      </w:r>
      <w:r w:rsidR="004A189E" w:rsidRPr="00F32E1B">
        <w:rPr>
          <w:rFonts w:ascii="Arial" w:hAnsi="Arial" w:cs="Arial"/>
          <w:sz w:val="24"/>
          <w:szCs w:val="24"/>
        </w:rPr>
        <w:t>triángulo</w:t>
      </w:r>
      <w:r w:rsidRPr="00F32E1B">
        <w:rPr>
          <w:rFonts w:ascii="Arial" w:hAnsi="Arial" w:cs="Arial"/>
          <w:sz w:val="24"/>
          <w:szCs w:val="24"/>
        </w:rPr>
        <w:t xml:space="preserve"> rectángulo</w:t>
      </w:r>
      <w:r w:rsidR="004A189E" w:rsidRPr="00F32E1B">
        <w:rPr>
          <w:rFonts w:ascii="Arial" w:hAnsi="Arial" w:cs="Arial"/>
          <w:sz w:val="24"/>
          <w:szCs w:val="24"/>
        </w:rPr>
        <w:t xml:space="preserve"> la cual mide </w:t>
      </w:r>
      <w:r w:rsidR="004A189E" w:rsidRPr="00F32E1B">
        <w:rPr>
          <w:rFonts w:ascii="Arial" w:hAnsi="Arial" w:cs="Arial"/>
          <w:color w:val="FF0000"/>
          <w:sz w:val="24"/>
          <w:szCs w:val="24"/>
        </w:rPr>
        <w:t>5m</w:t>
      </w:r>
      <w:r w:rsidRPr="00F32E1B">
        <w:rPr>
          <w:rFonts w:ascii="Arial" w:hAnsi="Arial" w:cs="Arial"/>
          <w:sz w:val="24"/>
          <w:szCs w:val="24"/>
        </w:rPr>
        <w:t>,</w:t>
      </w:r>
      <w:r w:rsidR="004A189E" w:rsidRPr="00F32E1B">
        <w:rPr>
          <w:rFonts w:ascii="Arial" w:hAnsi="Arial" w:cs="Arial"/>
          <w:sz w:val="24"/>
          <w:szCs w:val="24"/>
        </w:rPr>
        <w:t xml:space="preserve"> conocemos que un cateto del triángulo que corresponde a un lado del rectángulo, exactamente el ancho del rectángulo mide </w:t>
      </w:r>
      <w:r w:rsidR="004A189E" w:rsidRPr="00F32E1B">
        <w:rPr>
          <w:rFonts w:ascii="Arial" w:hAnsi="Arial" w:cs="Arial"/>
          <w:color w:val="FF0000"/>
          <w:sz w:val="24"/>
          <w:szCs w:val="24"/>
        </w:rPr>
        <w:t>x</w:t>
      </w:r>
      <w:r w:rsidR="004A189E" w:rsidRPr="00F32E1B">
        <w:rPr>
          <w:rFonts w:ascii="Arial" w:hAnsi="Arial" w:cs="Arial"/>
          <w:sz w:val="24"/>
          <w:szCs w:val="24"/>
        </w:rPr>
        <w:t xml:space="preserve">, y además, sabemos que el otro cateto que corresponde al largo del rectángulo mide </w:t>
      </w:r>
      <w:r w:rsidR="004A189E" w:rsidRPr="00F32E1B">
        <w:rPr>
          <w:rFonts w:ascii="Arial" w:hAnsi="Arial" w:cs="Arial"/>
          <w:color w:val="FF0000"/>
          <w:sz w:val="24"/>
          <w:szCs w:val="24"/>
        </w:rPr>
        <w:t>x + 1</w:t>
      </w:r>
      <w:r w:rsidR="004A189E" w:rsidRPr="00F32E1B">
        <w:rPr>
          <w:rFonts w:ascii="Arial" w:hAnsi="Arial" w:cs="Arial"/>
          <w:sz w:val="24"/>
          <w:szCs w:val="24"/>
        </w:rPr>
        <w:t>.</w:t>
      </w:r>
    </w:p>
    <w:p w:rsidR="004A189E" w:rsidRPr="00F32E1B" w:rsidRDefault="004A189E" w:rsidP="004A189E">
      <w:pPr>
        <w:jc w:val="center"/>
        <w:rPr>
          <w:rFonts w:ascii="Arial" w:hAnsi="Arial" w:cs="Arial"/>
          <w:sz w:val="24"/>
          <w:szCs w:val="24"/>
        </w:rPr>
      </w:pPr>
      <w:r w:rsidRPr="00F32E1B">
        <w:rPr>
          <w:rFonts w:ascii="Arial" w:hAnsi="Arial" w:cs="Arial"/>
          <w:noProof/>
          <w:sz w:val="24"/>
          <w:szCs w:val="24"/>
          <w:lang w:val="es-CO" w:eastAsia="es-CO"/>
        </w:rPr>
        <w:drawing>
          <wp:inline distT="0" distB="0" distL="0" distR="0" wp14:anchorId="0E5AAFD9" wp14:editId="4818D1E7">
            <wp:extent cx="2943636" cy="2372056"/>
            <wp:effectExtent l="0" t="0" r="9525"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j.png"/>
                    <pic:cNvPicPr/>
                  </pic:nvPicPr>
                  <pic:blipFill>
                    <a:blip r:embed="rId8">
                      <a:extLst>
                        <a:ext uri="{28A0092B-C50C-407E-A947-70E740481C1C}">
                          <a14:useLocalDpi xmlns:a14="http://schemas.microsoft.com/office/drawing/2010/main" val="0"/>
                        </a:ext>
                      </a:extLst>
                    </a:blip>
                    <a:stretch>
                      <a:fillRect/>
                    </a:stretch>
                  </pic:blipFill>
                  <pic:spPr>
                    <a:xfrm>
                      <a:off x="0" y="0"/>
                      <a:ext cx="2943636" cy="2372056"/>
                    </a:xfrm>
                    <a:prstGeom prst="rect">
                      <a:avLst/>
                    </a:prstGeom>
                  </pic:spPr>
                </pic:pic>
              </a:graphicData>
            </a:graphic>
          </wp:inline>
        </w:drawing>
      </w:r>
    </w:p>
    <w:p w:rsidR="004A189E" w:rsidRPr="00F32E1B" w:rsidRDefault="004A189E" w:rsidP="004A189E">
      <w:pPr>
        <w:rPr>
          <w:rFonts w:ascii="Arial" w:hAnsi="Arial" w:cs="Arial"/>
          <w:sz w:val="24"/>
          <w:szCs w:val="24"/>
        </w:rPr>
      </w:pPr>
      <w:proofErr w:type="spellStart"/>
      <w:r w:rsidRPr="00F32E1B">
        <w:rPr>
          <w:rFonts w:ascii="Arial" w:hAnsi="Arial" w:cs="Arial"/>
          <w:sz w:val="24"/>
          <w:szCs w:val="24"/>
        </w:rPr>
        <w:t>Asi</w:t>
      </w:r>
      <w:proofErr w:type="spellEnd"/>
      <w:r w:rsidRPr="00F32E1B">
        <w:rPr>
          <w:rFonts w:ascii="Arial" w:hAnsi="Arial" w:cs="Arial"/>
          <w:sz w:val="24"/>
          <w:szCs w:val="24"/>
        </w:rPr>
        <w:t>, tenemos que el teorema de Pitágoras expresa</w:t>
      </w:r>
    </w:p>
    <w:tbl>
      <w:tblPr>
        <w:tblStyle w:val="Tablaconcuadrcula"/>
        <w:tblpPr w:leftFromText="141" w:rightFromText="141" w:vertAnchor="text" w:horzAnchor="margin" w:tblpXSpec="center" w:tblpY="61"/>
        <w:tblW w:w="0" w:type="auto"/>
        <w:shd w:val="clear" w:color="auto" w:fill="FFFF00"/>
        <w:tblLook w:val="04A0" w:firstRow="1" w:lastRow="0" w:firstColumn="1" w:lastColumn="0" w:noHBand="0" w:noVBand="1"/>
      </w:tblPr>
      <w:tblGrid>
        <w:gridCol w:w="2120"/>
      </w:tblGrid>
      <w:tr w:rsidR="004A189E" w:rsidRPr="00F32E1B" w:rsidTr="004A189E">
        <w:trPr>
          <w:trHeight w:val="520"/>
        </w:trPr>
        <w:tc>
          <w:tcPr>
            <w:tcW w:w="2120" w:type="dxa"/>
            <w:shd w:val="clear" w:color="auto" w:fill="FFFF00"/>
          </w:tcPr>
          <w:p w:rsidR="004A189E" w:rsidRPr="00F32E1B" w:rsidRDefault="004A189E" w:rsidP="004A189E">
            <w:pPr>
              <w:rPr>
                <w:rFonts w:ascii="Arial" w:hAnsi="Arial" w:cs="Arial"/>
                <w:sz w:val="24"/>
                <w:szCs w:val="24"/>
              </w:rPr>
            </w:pPr>
            <w:r w:rsidRPr="00F32E1B">
              <w:rPr>
                <w:rFonts w:ascii="Arial" w:hAnsi="Arial" w:cs="Arial"/>
                <w:color w:val="FF0000"/>
                <w:sz w:val="24"/>
                <w:szCs w:val="24"/>
              </w:rPr>
              <w:t>C</w:t>
            </w:r>
            <w:r w:rsidRPr="00F32E1B">
              <w:rPr>
                <w:rFonts w:ascii="Arial" w:hAnsi="Arial" w:cs="Arial"/>
                <w:color w:val="FF0000"/>
                <w:sz w:val="24"/>
                <w:szCs w:val="24"/>
                <w:vertAlign w:val="superscript"/>
              </w:rPr>
              <w:t>2</w:t>
            </w:r>
            <w:r w:rsidRPr="00F32E1B">
              <w:rPr>
                <w:rFonts w:ascii="Arial" w:hAnsi="Arial" w:cs="Arial"/>
                <w:color w:val="FF0000"/>
                <w:sz w:val="24"/>
                <w:szCs w:val="24"/>
              </w:rPr>
              <w:t>=A</w:t>
            </w:r>
            <w:r w:rsidRPr="00F32E1B">
              <w:rPr>
                <w:rFonts w:ascii="Arial" w:hAnsi="Arial" w:cs="Arial"/>
                <w:color w:val="FF0000"/>
                <w:sz w:val="24"/>
                <w:szCs w:val="24"/>
                <w:vertAlign w:val="superscript"/>
              </w:rPr>
              <w:t>2</w:t>
            </w:r>
            <w:r w:rsidRPr="00F32E1B">
              <w:rPr>
                <w:rFonts w:ascii="Arial" w:hAnsi="Arial" w:cs="Arial"/>
                <w:color w:val="FF0000"/>
                <w:sz w:val="24"/>
                <w:szCs w:val="24"/>
              </w:rPr>
              <w:t xml:space="preserve"> + B</w:t>
            </w:r>
            <w:r w:rsidRPr="00F32E1B">
              <w:rPr>
                <w:rFonts w:ascii="Arial" w:hAnsi="Arial" w:cs="Arial"/>
                <w:color w:val="FF0000"/>
                <w:sz w:val="24"/>
                <w:szCs w:val="24"/>
                <w:vertAlign w:val="superscript"/>
              </w:rPr>
              <w:t>2</w:t>
            </w:r>
          </w:p>
        </w:tc>
      </w:tr>
    </w:tbl>
    <w:p w:rsidR="004A189E" w:rsidRPr="00F32E1B" w:rsidRDefault="004A189E" w:rsidP="004A189E">
      <w:pPr>
        <w:rPr>
          <w:rFonts w:ascii="Arial" w:hAnsi="Arial" w:cs="Arial"/>
          <w:sz w:val="24"/>
          <w:szCs w:val="24"/>
        </w:rPr>
      </w:pPr>
    </w:p>
    <w:p w:rsidR="004A189E" w:rsidRPr="00F32E1B" w:rsidRDefault="004A189E" w:rsidP="004A189E">
      <w:pPr>
        <w:rPr>
          <w:rFonts w:ascii="Arial" w:hAnsi="Arial" w:cs="Arial"/>
          <w:sz w:val="24"/>
          <w:szCs w:val="24"/>
        </w:rPr>
      </w:pPr>
    </w:p>
    <w:p w:rsidR="004A189E" w:rsidRPr="00F32E1B" w:rsidRDefault="004A189E" w:rsidP="004A189E">
      <w:pPr>
        <w:rPr>
          <w:rFonts w:ascii="Arial" w:hAnsi="Arial" w:cs="Arial"/>
          <w:sz w:val="24"/>
          <w:szCs w:val="24"/>
          <w:vertAlign w:val="superscript"/>
        </w:rPr>
      </w:pPr>
      <w:r w:rsidRPr="00F32E1B">
        <w:rPr>
          <w:rFonts w:ascii="Arial" w:hAnsi="Arial" w:cs="Arial"/>
          <w:sz w:val="24"/>
          <w:szCs w:val="24"/>
        </w:rPr>
        <w:t>C</w:t>
      </w:r>
      <w:r w:rsidRPr="00F32E1B">
        <w:rPr>
          <w:rFonts w:ascii="Arial" w:hAnsi="Arial" w:cs="Arial"/>
          <w:sz w:val="24"/>
          <w:szCs w:val="24"/>
          <w:vertAlign w:val="superscript"/>
        </w:rPr>
        <w:t>2</w:t>
      </w:r>
      <w:r w:rsidR="00F32E1B" w:rsidRPr="00F32E1B">
        <w:rPr>
          <w:rFonts w:ascii="Arial" w:hAnsi="Arial" w:cs="Arial"/>
          <w:sz w:val="24"/>
          <w:szCs w:val="24"/>
          <w:vertAlign w:val="superscript"/>
        </w:rPr>
        <w:t xml:space="preserve"> </w:t>
      </w:r>
      <w:r w:rsidRPr="00F32E1B">
        <w:rPr>
          <w:rFonts w:ascii="Arial" w:hAnsi="Arial" w:cs="Arial"/>
          <w:sz w:val="24"/>
          <w:szCs w:val="24"/>
        </w:rPr>
        <w:t>=</w:t>
      </w:r>
      <w:r w:rsidR="00F32E1B" w:rsidRPr="00F32E1B">
        <w:rPr>
          <w:rFonts w:ascii="Arial" w:hAnsi="Arial" w:cs="Arial"/>
          <w:sz w:val="24"/>
          <w:szCs w:val="24"/>
        </w:rPr>
        <w:t xml:space="preserve"> </w:t>
      </w:r>
      <w:r w:rsidRPr="00F32E1B">
        <w:rPr>
          <w:rFonts w:ascii="Arial" w:hAnsi="Arial" w:cs="Arial"/>
          <w:sz w:val="24"/>
          <w:szCs w:val="24"/>
        </w:rPr>
        <w:t>A</w:t>
      </w:r>
      <w:r w:rsidRPr="00F32E1B">
        <w:rPr>
          <w:rFonts w:ascii="Arial" w:hAnsi="Arial" w:cs="Arial"/>
          <w:sz w:val="24"/>
          <w:szCs w:val="24"/>
          <w:vertAlign w:val="superscript"/>
        </w:rPr>
        <w:t>2</w:t>
      </w:r>
      <w:r w:rsidRPr="00F32E1B">
        <w:rPr>
          <w:rFonts w:ascii="Arial" w:hAnsi="Arial" w:cs="Arial"/>
          <w:sz w:val="24"/>
          <w:szCs w:val="24"/>
        </w:rPr>
        <w:t xml:space="preserve"> + B</w:t>
      </w:r>
      <w:r w:rsidRPr="00F32E1B">
        <w:rPr>
          <w:rFonts w:ascii="Arial" w:hAnsi="Arial" w:cs="Arial"/>
          <w:sz w:val="24"/>
          <w:szCs w:val="24"/>
          <w:vertAlign w:val="superscript"/>
        </w:rPr>
        <w:t>2</w:t>
      </w:r>
    </w:p>
    <w:p w:rsidR="004A189E" w:rsidRPr="00F32E1B" w:rsidRDefault="004A189E" w:rsidP="004A189E">
      <w:pPr>
        <w:rPr>
          <w:rFonts w:ascii="Arial" w:hAnsi="Arial" w:cs="Arial"/>
          <w:sz w:val="24"/>
          <w:szCs w:val="24"/>
        </w:rPr>
      </w:pPr>
      <w:r w:rsidRPr="00F32E1B">
        <w:rPr>
          <w:rFonts w:ascii="Arial" w:hAnsi="Arial" w:cs="Arial"/>
          <w:sz w:val="24"/>
          <w:szCs w:val="24"/>
        </w:rPr>
        <w:t>(5)</w:t>
      </w:r>
      <w:r w:rsidRPr="00F32E1B">
        <w:rPr>
          <w:rFonts w:ascii="Arial" w:hAnsi="Arial" w:cs="Arial"/>
          <w:sz w:val="24"/>
          <w:szCs w:val="24"/>
          <w:vertAlign w:val="superscript"/>
        </w:rPr>
        <w:t>2</w:t>
      </w:r>
      <w:r w:rsidRPr="00F32E1B">
        <w:rPr>
          <w:rFonts w:ascii="Arial" w:hAnsi="Arial" w:cs="Arial"/>
          <w:sz w:val="24"/>
          <w:szCs w:val="24"/>
        </w:rPr>
        <w:t xml:space="preserve"> = x</w:t>
      </w:r>
      <w:r w:rsidRPr="00F32E1B">
        <w:rPr>
          <w:rFonts w:ascii="Arial" w:hAnsi="Arial" w:cs="Arial"/>
          <w:sz w:val="24"/>
          <w:szCs w:val="24"/>
          <w:vertAlign w:val="superscript"/>
        </w:rPr>
        <w:t>2</w:t>
      </w:r>
      <w:r w:rsidRPr="00F32E1B">
        <w:rPr>
          <w:rFonts w:ascii="Arial" w:hAnsi="Arial" w:cs="Arial"/>
          <w:sz w:val="24"/>
          <w:szCs w:val="24"/>
        </w:rPr>
        <w:t xml:space="preserve"> + (x+1)</w:t>
      </w:r>
      <w:r w:rsidRPr="00F32E1B">
        <w:rPr>
          <w:rFonts w:ascii="Arial" w:hAnsi="Arial" w:cs="Arial"/>
          <w:sz w:val="24"/>
          <w:szCs w:val="24"/>
          <w:vertAlign w:val="superscript"/>
        </w:rPr>
        <w:t>2</w:t>
      </w:r>
    </w:p>
    <w:p w:rsidR="004A189E" w:rsidRPr="00F32E1B" w:rsidRDefault="004A189E" w:rsidP="004A189E">
      <w:pPr>
        <w:rPr>
          <w:rFonts w:ascii="Arial" w:hAnsi="Arial" w:cs="Arial"/>
          <w:sz w:val="24"/>
          <w:szCs w:val="24"/>
        </w:rPr>
      </w:pPr>
      <w:r w:rsidRPr="00F32E1B">
        <w:rPr>
          <w:rFonts w:ascii="Arial" w:hAnsi="Arial" w:cs="Arial"/>
          <w:sz w:val="24"/>
          <w:szCs w:val="24"/>
        </w:rPr>
        <w:t>25= x</w:t>
      </w:r>
      <w:r w:rsidRPr="00F32E1B">
        <w:rPr>
          <w:rFonts w:ascii="Arial" w:hAnsi="Arial" w:cs="Arial"/>
          <w:sz w:val="24"/>
          <w:szCs w:val="24"/>
          <w:vertAlign w:val="superscript"/>
        </w:rPr>
        <w:t>2</w:t>
      </w:r>
      <w:r w:rsidRPr="00F32E1B">
        <w:rPr>
          <w:rFonts w:ascii="Arial" w:hAnsi="Arial" w:cs="Arial"/>
          <w:sz w:val="24"/>
          <w:szCs w:val="24"/>
        </w:rPr>
        <w:t xml:space="preserve"> + x</w:t>
      </w:r>
      <w:r w:rsidRPr="00F32E1B">
        <w:rPr>
          <w:rFonts w:ascii="Arial" w:hAnsi="Arial" w:cs="Arial"/>
          <w:sz w:val="24"/>
          <w:szCs w:val="24"/>
          <w:vertAlign w:val="superscript"/>
        </w:rPr>
        <w:t>2</w:t>
      </w:r>
      <w:r w:rsidRPr="00F32E1B">
        <w:rPr>
          <w:rFonts w:ascii="Arial" w:hAnsi="Arial" w:cs="Arial"/>
          <w:sz w:val="24"/>
          <w:szCs w:val="24"/>
        </w:rPr>
        <w:t xml:space="preserve"> + 2x + 1</w:t>
      </w:r>
    </w:p>
    <w:p w:rsidR="004A189E" w:rsidRPr="00F32E1B" w:rsidRDefault="004A189E" w:rsidP="004A189E">
      <w:pPr>
        <w:rPr>
          <w:rFonts w:ascii="Arial" w:hAnsi="Arial" w:cs="Arial"/>
          <w:sz w:val="24"/>
          <w:szCs w:val="24"/>
        </w:rPr>
      </w:pPr>
      <w:r w:rsidRPr="00F32E1B">
        <w:rPr>
          <w:rFonts w:ascii="Arial" w:hAnsi="Arial" w:cs="Arial"/>
          <w:sz w:val="24"/>
          <w:szCs w:val="24"/>
        </w:rPr>
        <w:t>25 =2x</w:t>
      </w:r>
      <w:r w:rsidRPr="00F32E1B">
        <w:rPr>
          <w:rFonts w:ascii="Arial" w:hAnsi="Arial" w:cs="Arial"/>
          <w:sz w:val="24"/>
          <w:szCs w:val="24"/>
          <w:vertAlign w:val="superscript"/>
        </w:rPr>
        <w:t>2</w:t>
      </w:r>
      <w:r w:rsidRPr="00F32E1B">
        <w:rPr>
          <w:rFonts w:ascii="Arial" w:hAnsi="Arial" w:cs="Arial"/>
          <w:sz w:val="24"/>
          <w:szCs w:val="24"/>
        </w:rPr>
        <w:t xml:space="preserve"> + 2x + 1</w:t>
      </w:r>
    </w:p>
    <w:p w:rsidR="004A189E" w:rsidRPr="00F32E1B" w:rsidRDefault="004A189E" w:rsidP="004A189E">
      <w:pPr>
        <w:rPr>
          <w:rFonts w:ascii="Arial" w:hAnsi="Arial" w:cs="Arial"/>
          <w:sz w:val="24"/>
          <w:szCs w:val="24"/>
        </w:rPr>
      </w:pPr>
      <w:r w:rsidRPr="00F32E1B">
        <w:rPr>
          <w:rFonts w:ascii="Arial" w:hAnsi="Arial" w:cs="Arial"/>
          <w:sz w:val="24"/>
          <w:szCs w:val="24"/>
        </w:rPr>
        <w:t>2x</w:t>
      </w:r>
      <w:r w:rsidRPr="00F32E1B">
        <w:rPr>
          <w:rFonts w:ascii="Arial" w:hAnsi="Arial" w:cs="Arial"/>
          <w:sz w:val="24"/>
          <w:szCs w:val="24"/>
          <w:vertAlign w:val="superscript"/>
        </w:rPr>
        <w:t>2</w:t>
      </w:r>
      <w:r w:rsidRPr="00F32E1B">
        <w:rPr>
          <w:rFonts w:ascii="Arial" w:hAnsi="Arial" w:cs="Arial"/>
          <w:sz w:val="24"/>
          <w:szCs w:val="24"/>
        </w:rPr>
        <w:t xml:space="preserve"> + 2X + 1 – 25 = 0</w:t>
      </w:r>
    </w:p>
    <w:p w:rsidR="004A189E" w:rsidRPr="00F32E1B" w:rsidRDefault="004A189E" w:rsidP="004A189E">
      <w:pPr>
        <w:rPr>
          <w:rFonts w:ascii="Arial" w:hAnsi="Arial" w:cs="Arial"/>
          <w:sz w:val="24"/>
          <w:szCs w:val="24"/>
        </w:rPr>
      </w:pPr>
      <w:r w:rsidRPr="00F32E1B">
        <w:rPr>
          <w:rFonts w:ascii="Arial" w:hAnsi="Arial" w:cs="Arial"/>
          <w:sz w:val="24"/>
          <w:szCs w:val="24"/>
        </w:rPr>
        <w:t>2x</w:t>
      </w:r>
      <w:r w:rsidRPr="00F32E1B">
        <w:rPr>
          <w:rFonts w:ascii="Arial" w:hAnsi="Arial" w:cs="Arial"/>
          <w:sz w:val="24"/>
          <w:szCs w:val="24"/>
          <w:vertAlign w:val="superscript"/>
        </w:rPr>
        <w:t>2</w:t>
      </w:r>
      <w:r w:rsidRPr="00F32E1B">
        <w:rPr>
          <w:rFonts w:ascii="Arial" w:hAnsi="Arial" w:cs="Arial"/>
          <w:sz w:val="24"/>
          <w:szCs w:val="24"/>
        </w:rPr>
        <w:t xml:space="preserve"> + 2x – 24= 0</w:t>
      </w:r>
    </w:p>
    <w:p w:rsidR="004A189E" w:rsidRPr="00F32E1B" w:rsidRDefault="004A189E" w:rsidP="004A189E">
      <w:pPr>
        <w:rPr>
          <w:rFonts w:ascii="Arial" w:hAnsi="Arial" w:cs="Arial"/>
          <w:sz w:val="24"/>
          <w:szCs w:val="24"/>
        </w:rPr>
      </w:pPr>
      <w:r w:rsidRPr="00F32E1B">
        <w:rPr>
          <w:rFonts w:ascii="Arial" w:hAnsi="Arial" w:cs="Arial"/>
          <w:sz w:val="24"/>
          <w:szCs w:val="24"/>
        </w:rPr>
        <w:t>2(x</w:t>
      </w:r>
      <w:r w:rsidRPr="00F32E1B">
        <w:rPr>
          <w:rFonts w:ascii="Arial" w:hAnsi="Arial" w:cs="Arial"/>
          <w:sz w:val="24"/>
          <w:szCs w:val="24"/>
          <w:vertAlign w:val="superscript"/>
        </w:rPr>
        <w:t>2</w:t>
      </w:r>
      <w:r w:rsidRPr="00F32E1B">
        <w:rPr>
          <w:rFonts w:ascii="Arial" w:hAnsi="Arial" w:cs="Arial"/>
          <w:sz w:val="24"/>
          <w:szCs w:val="24"/>
        </w:rPr>
        <w:t xml:space="preserve"> + x – 12)= 0</w:t>
      </w:r>
    </w:p>
    <w:p w:rsidR="004A189E" w:rsidRPr="00F32E1B" w:rsidRDefault="004A189E" w:rsidP="004A189E">
      <w:pPr>
        <w:rPr>
          <w:rFonts w:ascii="Arial" w:hAnsi="Arial" w:cs="Arial"/>
          <w:sz w:val="24"/>
          <w:szCs w:val="24"/>
        </w:rPr>
      </w:pPr>
      <w:r w:rsidRPr="00F32E1B">
        <w:rPr>
          <w:rFonts w:ascii="Arial" w:hAnsi="Arial" w:cs="Arial"/>
          <w:sz w:val="24"/>
          <w:szCs w:val="24"/>
        </w:rPr>
        <w:t>2 (x+4) (x-3) = 0</w:t>
      </w:r>
    </w:p>
    <w:p w:rsidR="004A189E" w:rsidRPr="00F32E1B" w:rsidRDefault="004A189E" w:rsidP="004A189E">
      <w:pPr>
        <w:rPr>
          <w:rFonts w:ascii="Arial" w:hAnsi="Arial" w:cs="Arial"/>
          <w:sz w:val="24"/>
          <w:szCs w:val="24"/>
        </w:rPr>
      </w:pPr>
    </w:p>
    <w:tbl>
      <w:tblPr>
        <w:tblStyle w:val="Tablaconcuadrcula"/>
        <w:tblW w:w="0" w:type="auto"/>
        <w:tblLook w:val="04A0" w:firstRow="1" w:lastRow="0" w:firstColumn="1" w:lastColumn="0" w:noHBand="0" w:noVBand="1"/>
      </w:tblPr>
      <w:tblGrid>
        <w:gridCol w:w="1101"/>
      </w:tblGrid>
      <w:tr w:rsidR="00F32E1B" w:rsidRPr="00F32E1B" w:rsidTr="00F32E1B">
        <w:tc>
          <w:tcPr>
            <w:tcW w:w="1101" w:type="dxa"/>
          </w:tcPr>
          <w:p w:rsidR="00F32E1B" w:rsidRPr="00F32E1B" w:rsidRDefault="00F32E1B" w:rsidP="005E5E16">
            <w:pPr>
              <w:rPr>
                <w:rFonts w:ascii="Arial" w:hAnsi="Arial" w:cs="Arial"/>
                <w:sz w:val="24"/>
                <w:szCs w:val="24"/>
              </w:rPr>
            </w:pPr>
            <w:r w:rsidRPr="00F32E1B">
              <w:rPr>
                <w:rFonts w:ascii="Arial" w:hAnsi="Arial" w:cs="Arial"/>
                <w:sz w:val="24"/>
                <w:szCs w:val="24"/>
              </w:rPr>
              <w:t>X= -4</w:t>
            </w:r>
          </w:p>
        </w:tc>
      </w:tr>
    </w:tbl>
    <w:p w:rsidR="00F32E1B" w:rsidRPr="00F32E1B" w:rsidRDefault="00F32E1B" w:rsidP="004A189E">
      <w:pPr>
        <w:rPr>
          <w:rFonts w:ascii="Arial" w:hAnsi="Arial" w:cs="Arial"/>
          <w:sz w:val="24"/>
          <w:szCs w:val="24"/>
        </w:rPr>
      </w:pPr>
      <w:r w:rsidRPr="00F32E1B">
        <w:rPr>
          <w:rFonts w:ascii="Arial" w:hAnsi="Arial" w:cs="Arial"/>
          <w:sz w:val="24"/>
          <w:szCs w:val="24"/>
        </w:rPr>
        <w:t>Este resultado se descarta ya que el resultado es negativo.</w:t>
      </w:r>
    </w:p>
    <w:tbl>
      <w:tblPr>
        <w:tblStyle w:val="Tablaconcuadrcula"/>
        <w:tblpPr w:leftFromText="141" w:rightFromText="141" w:vertAnchor="text" w:horzAnchor="margin" w:tblpY="101"/>
        <w:tblW w:w="0" w:type="auto"/>
        <w:tblLook w:val="04A0" w:firstRow="1" w:lastRow="0" w:firstColumn="1" w:lastColumn="0" w:noHBand="0" w:noVBand="1"/>
      </w:tblPr>
      <w:tblGrid>
        <w:gridCol w:w="1101"/>
      </w:tblGrid>
      <w:tr w:rsidR="00F32E1B" w:rsidRPr="00F32E1B" w:rsidTr="00F32E1B">
        <w:tc>
          <w:tcPr>
            <w:tcW w:w="1101" w:type="dxa"/>
            <w:shd w:val="clear" w:color="auto" w:fill="92CDDC" w:themeFill="accent5" w:themeFillTint="99"/>
          </w:tcPr>
          <w:p w:rsidR="00F32E1B" w:rsidRPr="00F32E1B" w:rsidRDefault="00F32E1B" w:rsidP="00F32E1B">
            <w:pPr>
              <w:rPr>
                <w:rFonts w:ascii="Arial" w:hAnsi="Arial" w:cs="Arial"/>
                <w:sz w:val="24"/>
                <w:szCs w:val="24"/>
              </w:rPr>
            </w:pPr>
            <w:r w:rsidRPr="00F32E1B">
              <w:rPr>
                <w:rFonts w:ascii="Arial" w:hAnsi="Arial" w:cs="Arial"/>
                <w:sz w:val="24"/>
                <w:szCs w:val="24"/>
              </w:rPr>
              <w:t>X= 3</w:t>
            </w:r>
          </w:p>
        </w:tc>
      </w:tr>
    </w:tbl>
    <w:p w:rsidR="00F32E1B" w:rsidRPr="00F32E1B" w:rsidRDefault="00F32E1B" w:rsidP="004A189E">
      <w:pPr>
        <w:rPr>
          <w:rFonts w:ascii="Arial" w:hAnsi="Arial" w:cs="Arial"/>
          <w:sz w:val="24"/>
          <w:szCs w:val="24"/>
        </w:rPr>
      </w:pPr>
    </w:p>
    <w:p w:rsidR="00F32E1B" w:rsidRPr="00F32E1B" w:rsidRDefault="00F32E1B" w:rsidP="004A189E">
      <w:pPr>
        <w:rPr>
          <w:rFonts w:ascii="Arial" w:hAnsi="Arial" w:cs="Arial"/>
          <w:sz w:val="24"/>
          <w:szCs w:val="24"/>
        </w:rPr>
      </w:pPr>
      <w:r w:rsidRPr="00F32E1B">
        <w:rPr>
          <w:rFonts w:ascii="Arial" w:hAnsi="Arial" w:cs="Arial"/>
          <w:sz w:val="24"/>
          <w:szCs w:val="24"/>
        </w:rPr>
        <w:t>El valor de x es igual a 3.</w:t>
      </w:r>
    </w:p>
    <w:p w:rsidR="00F32E1B" w:rsidRPr="00F32E1B" w:rsidRDefault="00F32E1B" w:rsidP="004A189E">
      <w:pPr>
        <w:rPr>
          <w:rFonts w:ascii="Arial" w:hAnsi="Arial" w:cs="Arial"/>
          <w:sz w:val="24"/>
          <w:szCs w:val="24"/>
        </w:rPr>
      </w:pPr>
      <w:r w:rsidRPr="00F32E1B">
        <w:rPr>
          <w:rFonts w:ascii="Arial" w:hAnsi="Arial" w:cs="Arial"/>
          <w:sz w:val="24"/>
          <w:szCs w:val="24"/>
        </w:rPr>
        <w:lastRenderedPageBreak/>
        <w:t>Así, las dimensiones de rectángulo son:</w:t>
      </w:r>
    </w:p>
    <w:p w:rsidR="00F32E1B" w:rsidRPr="00F32E1B" w:rsidRDefault="00F32E1B" w:rsidP="004A189E">
      <w:pPr>
        <w:rPr>
          <w:rFonts w:ascii="Arial" w:hAnsi="Arial" w:cs="Arial"/>
          <w:sz w:val="24"/>
          <w:szCs w:val="24"/>
        </w:rPr>
      </w:pPr>
      <w:r w:rsidRPr="00F32E1B">
        <w:rPr>
          <w:rFonts w:ascii="Arial" w:hAnsi="Arial" w:cs="Arial"/>
          <w:i/>
          <w:sz w:val="24"/>
          <w:szCs w:val="24"/>
          <w:u w:val="single"/>
        </w:rPr>
        <w:t xml:space="preserve">ANCHO  </w:t>
      </w:r>
      <w:r w:rsidRPr="00F32E1B">
        <w:rPr>
          <w:rFonts w:ascii="Arial" w:hAnsi="Arial" w:cs="Arial"/>
          <w:sz w:val="24"/>
          <w:szCs w:val="24"/>
        </w:rPr>
        <w:t>= x</w:t>
      </w:r>
    </w:p>
    <w:p w:rsidR="00F32E1B" w:rsidRPr="00F32E1B" w:rsidRDefault="00F32E1B" w:rsidP="004A189E">
      <w:pPr>
        <w:rPr>
          <w:rFonts w:ascii="Arial" w:hAnsi="Arial" w:cs="Arial"/>
          <w:sz w:val="24"/>
          <w:szCs w:val="24"/>
        </w:rPr>
      </w:pPr>
      <w:r w:rsidRPr="00F32E1B">
        <w:rPr>
          <w:rFonts w:ascii="Arial" w:hAnsi="Arial" w:cs="Arial"/>
          <w:sz w:val="24"/>
          <w:szCs w:val="24"/>
        </w:rPr>
        <w:t xml:space="preserve">               = </w:t>
      </w:r>
      <w:r w:rsidRPr="00F32E1B">
        <w:rPr>
          <w:rFonts w:ascii="Arial" w:hAnsi="Arial" w:cs="Arial"/>
          <w:i/>
          <w:sz w:val="24"/>
          <w:szCs w:val="24"/>
          <w:highlight w:val="yellow"/>
          <w:bdr w:val="single" w:sz="4" w:space="0" w:color="auto"/>
        </w:rPr>
        <w:t>3</w:t>
      </w:r>
    </w:p>
    <w:p w:rsidR="00F32E1B" w:rsidRPr="00F32E1B" w:rsidRDefault="00F32E1B" w:rsidP="004A189E">
      <w:pPr>
        <w:rPr>
          <w:rFonts w:ascii="Arial" w:hAnsi="Arial" w:cs="Arial"/>
          <w:sz w:val="24"/>
          <w:szCs w:val="24"/>
        </w:rPr>
      </w:pPr>
      <w:r w:rsidRPr="00F32E1B">
        <w:rPr>
          <w:rFonts w:ascii="Arial" w:hAnsi="Arial" w:cs="Arial"/>
          <w:i/>
          <w:sz w:val="24"/>
          <w:szCs w:val="24"/>
          <w:u w:val="single"/>
        </w:rPr>
        <w:t xml:space="preserve">LARGO </w:t>
      </w:r>
      <w:r w:rsidRPr="00F32E1B">
        <w:rPr>
          <w:rFonts w:ascii="Arial" w:hAnsi="Arial" w:cs="Arial"/>
          <w:sz w:val="24"/>
          <w:szCs w:val="24"/>
        </w:rPr>
        <w:t xml:space="preserve"> = x+1</w:t>
      </w:r>
      <w:r w:rsidRPr="00F32E1B">
        <w:rPr>
          <w:rFonts w:ascii="Arial" w:hAnsi="Arial" w:cs="Arial"/>
          <w:sz w:val="24"/>
          <w:szCs w:val="24"/>
        </w:rPr>
        <w:br/>
        <w:t xml:space="preserve">               = 3+1</w:t>
      </w:r>
      <w:r w:rsidRPr="00F32E1B">
        <w:rPr>
          <w:rFonts w:ascii="Arial" w:hAnsi="Arial" w:cs="Arial"/>
          <w:sz w:val="24"/>
          <w:szCs w:val="24"/>
        </w:rPr>
        <w:br/>
        <w:t xml:space="preserve">               = </w:t>
      </w:r>
      <w:r w:rsidRPr="00F32E1B">
        <w:rPr>
          <w:rFonts w:ascii="Arial" w:hAnsi="Arial" w:cs="Arial"/>
          <w:sz w:val="24"/>
          <w:szCs w:val="24"/>
          <w:highlight w:val="yellow"/>
          <w:bdr w:val="single" w:sz="4" w:space="0" w:color="auto"/>
        </w:rPr>
        <w:t>4</w:t>
      </w:r>
    </w:p>
    <w:p w:rsidR="00F32E1B" w:rsidRDefault="00F32E1B" w:rsidP="004A189E">
      <w:pPr>
        <w:rPr>
          <w:rFonts w:ascii="Arial" w:hAnsi="Arial" w:cs="Arial"/>
          <w:sz w:val="24"/>
          <w:szCs w:val="24"/>
        </w:rPr>
      </w:pPr>
    </w:p>
    <w:p w:rsidR="00C878A6" w:rsidRDefault="00C878A6" w:rsidP="004A189E">
      <w:pPr>
        <w:rPr>
          <w:rFonts w:ascii="Arial" w:hAnsi="Arial" w:cs="Arial"/>
          <w:sz w:val="24"/>
          <w:szCs w:val="24"/>
        </w:rPr>
      </w:pPr>
    </w:p>
    <w:p w:rsidR="00C878A6" w:rsidRDefault="00C878A6" w:rsidP="004A189E">
      <w:pPr>
        <w:rPr>
          <w:rFonts w:ascii="Arial" w:hAnsi="Arial" w:cs="Arial"/>
          <w:sz w:val="24"/>
          <w:szCs w:val="24"/>
        </w:rPr>
      </w:pPr>
    </w:p>
    <w:p w:rsidR="00C878A6" w:rsidRPr="00F32E1B" w:rsidRDefault="00C878A6" w:rsidP="004A189E">
      <w:pPr>
        <w:rPr>
          <w:rFonts w:ascii="Arial" w:hAnsi="Arial" w:cs="Arial"/>
          <w:sz w:val="24"/>
          <w:szCs w:val="24"/>
        </w:rPr>
      </w:pPr>
    </w:p>
    <w:p w:rsidR="00C878A6" w:rsidRDefault="00C878A6" w:rsidP="00C878A6">
      <w:pPr>
        <w:spacing w:after="0"/>
        <w:jc w:val="both"/>
        <w:rPr>
          <w:rFonts w:ascii="Arial" w:hAnsi="Arial" w:cs="Arial"/>
          <w:u w:val="single"/>
        </w:rPr>
      </w:pPr>
      <w:r>
        <w:rPr>
          <w:rFonts w:ascii="Arial" w:hAnsi="Arial" w:cs="Arial"/>
          <w:u w:val="single"/>
        </w:rPr>
        <w:t>MIGUEL SANDOVAL MARULANDA</w:t>
      </w:r>
    </w:p>
    <w:p w:rsidR="00C878A6" w:rsidRDefault="00C878A6" w:rsidP="00C878A6">
      <w:pPr>
        <w:spacing w:after="0"/>
        <w:jc w:val="both"/>
        <w:rPr>
          <w:rFonts w:ascii="Arial" w:hAnsi="Arial" w:cs="Arial"/>
        </w:rPr>
      </w:pPr>
      <w:r>
        <w:rPr>
          <w:rFonts w:ascii="Arial" w:hAnsi="Arial" w:cs="Arial"/>
        </w:rPr>
        <w:t>Estudiante de gastronomía</w:t>
      </w:r>
    </w:p>
    <w:p w:rsidR="00C878A6" w:rsidRDefault="00C878A6" w:rsidP="00C878A6">
      <w:pPr>
        <w:spacing w:after="0"/>
        <w:jc w:val="both"/>
        <w:rPr>
          <w:rFonts w:ascii="Arial" w:hAnsi="Arial" w:cs="Arial"/>
        </w:rPr>
      </w:pPr>
      <w:r>
        <w:rPr>
          <w:rFonts w:ascii="Arial" w:hAnsi="Arial" w:cs="Arial"/>
        </w:rPr>
        <w:t>Fundación universitaria san mateo</w:t>
      </w:r>
    </w:p>
    <w:p w:rsidR="00C878A6" w:rsidRDefault="00C878A6" w:rsidP="00C878A6">
      <w:pPr>
        <w:spacing w:after="0"/>
        <w:jc w:val="both"/>
        <w:rPr>
          <w:rFonts w:ascii="Arial" w:hAnsi="Arial" w:cs="Arial"/>
        </w:rPr>
      </w:pPr>
      <w:r>
        <w:rPr>
          <w:rFonts w:ascii="Arial" w:hAnsi="Arial" w:cs="Arial"/>
        </w:rPr>
        <w:t xml:space="preserve">Email. </w:t>
      </w:r>
      <w:hyperlink r:id="rId9" w:history="1">
        <w:r>
          <w:rPr>
            <w:rStyle w:val="Hipervnculo"/>
            <w:rFonts w:ascii="Arial" w:hAnsi="Arial" w:cs="Arial"/>
          </w:rPr>
          <w:t>Lmsandoval@sanmateo.edu.co</w:t>
        </w:r>
      </w:hyperlink>
    </w:p>
    <w:p w:rsidR="00C878A6" w:rsidRDefault="00C878A6" w:rsidP="00C878A6">
      <w:pPr>
        <w:spacing w:after="0"/>
        <w:jc w:val="both"/>
        <w:rPr>
          <w:rFonts w:ascii="Arial" w:hAnsi="Arial" w:cs="Arial"/>
        </w:rPr>
      </w:pPr>
      <w:r>
        <w:rPr>
          <w:rFonts w:ascii="Arial" w:hAnsi="Arial" w:cs="Arial"/>
        </w:rPr>
        <w:t>Cel. 311-348-83-72</w:t>
      </w:r>
    </w:p>
    <w:p w:rsidR="004A189E" w:rsidRPr="00F32E1B" w:rsidRDefault="004A189E" w:rsidP="004A189E">
      <w:pPr>
        <w:rPr>
          <w:rFonts w:ascii="Arial" w:hAnsi="Arial" w:cs="Arial"/>
          <w:sz w:val="24"/>
          <w:szCs w:val="24"/>
        </w:rPr>
      </w:pPr>
    </w:p>
    <w:sectPr w:rsidR="004A189E" w:rsidRPr="00F32E1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8CF" w:rsidRDefault="009258CF" w:rsidP="00C878A6">
      <w:pPr>
        <w:spacing w:after="0" w:line="240" w:lineRule="auto"/>
      </w:pPr>
      <w:r>
        <w:separator/>
      </w:r>
    </w:p>
  </w:endnote>
  <w:endnote w:type="continuationSeparator" w:id="0">
    <w:p w:rsidR="009258CF" w:rsidRDefault="009258CF" w:rsidP="00C87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8CF" w:rsidRDefault="009258CF" w:rsidP="00C878A6">
      <w:pPr>
        <w:spacing w:after="0" w:line="240" w:lineRule="auto"/>
      </w:pPr>
      <w:r>
        <w:separator/>
      </w:r>
    </w:p>
  </w:footnote>
  <w:footnote w:type="continuationSeparator" w:id="0">
    <w:p w:rsidR="009258CF" w:rsidRDefault="009258CF" w:rsidP="00C878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EC"/>
    <w:rsid w:val="004A189E"/>
    <w:rsid w:val="005927EC"/>
    <w:rsid w:val="008E5D58"/>
    <w:rsid w:val="009258CF"/>
    <w:rsid w:val="00C878A6"/>
    <w:rsid w:val="00D03139"/>
    <w:rsid w:val="00DF18ED"/>
    <w:rsid w:val="00F32E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840FEF-5E04-4AED-AA48-D4777BD5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D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27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27EC"/>
    <w:rPr>
      <w:rFonts w:ascii="Tahoma" w:hAnsi="Tahoma" w:cs="Tahoma"/>
      <w:sz w:val="16"/>
      <w:szCs w:val="16"/>
    </w:rPr>
  </w:style>
  <w:style w:type="table" w:styleId="Tablaconcuadrcula">
    <w:name w:val="Table Grid"/>
    <w:basedOn w:val="Tablanormal"/>
    <w:uiPriority w:val="59"/>
    <w:rsid w:val="004A18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878A6"/>
    <w:rPr>
      <w:color w:val="0000FF" w:themeColor="hyperlink"/>
      <w:u w:val="single"/>
    </w:rPr>
  </w:style>
  <w:style w:type="paragraph" w:styleId="Encabezado">
    <w:name w:val="header"/>
    <w:basedOn w:val="Normal"/>
    <w:link w:val="EncabezadoCar"/>
    <w:uiPriority w:val="99"/>
    <w:unhideWhenUsed/>
    <w:rsid w:val="00C878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78A6"/>
  </w:style>
  <w:style w:type="paragraph" w:styleId="Piedepgina">
    <w:name w:val="footer"/>
    <w:basedOn w:val="Normal"/>
    <w:link w:val="PiedepginaCar"/>
    <w:uiPriority w:val="99"/>
    <w:unhideWhenUsed/>
    <w:rsid w:val="00C878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7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Lmsandoval@sanmateo.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240</Words>
  <Characters>1320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MIGUEL SANDOVAL MARULANDA</cp:lastModifiedBy>
  <cp:revision>2</cp:revision>
  <dcterms:created xsi:type="dcterms:W3CDTF">2018-06-19T17:58:00Z</dcterms:created>
  <dcterms:modified xsi:type="dcterms:W3CDTF">2018-06-19T17:58:00Z</dcterms:modified>
</cp:coreProperties>
</file>