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6C48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Modulo Introductorio</w:t>
      </w:r>
    </w:p>
    <w:p w14:paraId="7B80E04B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Actividades de Cierre</w:t>
      </w:r>
    </w:p>
    <w:p w14:paraId="1A298ACB" w14:textId="5F5B6611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Foro Final Modulo</w:t>
      </w:r>
    </w:p>
    <w:p w14:paraId="46BE56CD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F14D423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D1AF824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EAE441B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E77C780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42D77E7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F5DC33D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7B17F1B2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60A0214A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A29F5D0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6C815EA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4FD7478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A69FDDA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4F3C815E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John Mojica</w:t>
      </w:r>
    </w:p>
    <w:p w14:paraId="5F3BBFA6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2342E9B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6ECA7FA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FF52072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9EAB4B8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C23C1B3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2CAB51C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592DF24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4E875E8A" w14:textId="77777777" w:rsidR="00D906F7" w:rsidRDefault="00D906F7" w:rsidP="00D906F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3A42B4A4" w14:textId="5067913C" w:rsidR="00D906F7" w:rsidRDefault="00D906F7"/>
    <w:p w14:paraId="70DCF9F5" w14:textId="686E2CA7" w:rsidR="00D906F7" w:rsidRDefault="00D906F7"/>
    <w:p w14:paraId="01E24EAD" w14:textId="77777777" w:rsidR="00D906F7" w:rsidRDefault="00D906F7" w:rsidP="00D906F7">
      <w:pPr>
        <w:jc w:val="both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72A29148" w14:textId="0F923A3F" w:rsidR="00D906F7" w:rsidRPr="00D906F7" w:rsidRDefault="00D906F7" w:rsidP="00D906F7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D906F7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lastRenderedPageBreak/>
        <w:t>Realice dos aportes al foro de discusión:</w:t>
      </w:r>
    </w:p>
    <w:p w14:paraId="0BA9BD0D" w14:textId="50BFE0E1" w:rsidR="00D906F7" w:rsidRDefault="00D906F7" w:rsidP="00D906F7">
      <w:pPr>
        <w:jc w:val="both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D906F7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Aporte uno: donde muestre los resultados de su reflexión alrededor de su experiencia durante la elaboración de este proyecto, indicando que temas le permitieron un crecimiento desde el aspecto personal y cuales en lo laboral y si algún tema fue confuso y merece ser ampliado. </w:t>
      </w:r>
    </w:p>
    <w:p w14:paraId="6C22F2EC" w14:textId="14B00C99" w:rsidR="00817849" w:rsidRPr="00817849" w:rsidRDefault="00817849" w:rsidP="00D906F7">
      <w:pPr>
        <w:jc w:val="both"/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Al ir realizando cada uno de las actividades que este modulo tenia y al pasar del tiempo al realizar la elaboración del proyecto</w:t>
      </w:r>
      <w:r w:rsidR="00D71461"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, </w:t>
      </w:r>
      <w:r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la reflexión que me queda de esta experiencia es muy </w:t>
      </w:r>
      <w:r w:rsidR="00D71461"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gratificante y satisfactoria, </w:t>
      </w:r>
      <w:r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ya que con cada uno de los temas vistos se desarrolló el proyecto final  con el cual pude desarrollar mas mis conocimientos y aprender más de otros temas que no tenia en conocimiento y que son muy importantes para el desarrollo y la formación en los diferentes ámbitos de mi vida los temas que me permitieron tanto crecimiento personal como laboral </w:t>
      </w:r>
      <w:r w:rsidR="00D71461">
        <w:rPr>
          <w:rFonts w:ascii="Arial" w:hAnsi="Arial" w:cs="Arial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para mi perspectiva fueron todos los que vi  a lo largo de este  modulo ya que con  su ayuda y el buen manejo de cada una de estas pude desarrollar cada una de las actividades propuestas y estas mismas me ayudan en mi aspecto laboral, me siento muy satisfecha con el desarrollo y culminación de este modulo.</w:t>
      </w:r>
      <w:bookmarkStart w:id="0" w:name="_GoBack"/>
      <w:bookmarkEnd w:id="0"/>
    </w:p>
    <w:p w14:paraId="65B3FE39" w14:textId="7202E069" w:rsidR="00D906F7" w:rsidRDefault="00D906F7" w:rsidP="00D906F7">
      <w:pPr>
        <w:jc w:val="both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D906F7">
        <w:rPr>
          <w:rFonts w:ascii="Arial" w:hAnsi="Arial" w:cs="Arial"/>
          <w:b/>
          <w:color w:val="000000" w:themeColor="text1"/>
          <w:spacing w:val="-3"/>
          <w:sz w:val="24"/>
          <w:szCs w:val="24"/>
          <w:lang w:val="es-CO"/>
        </w:rPr>
        <w:br/>
      </w:r>
      <w:r w:rsidRPr="00D906F7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Aporte dos: donde de respuesta a la pregunta orientadora del módulo: ¿Cómo puedo convertirme en un estudiante de la modalidad virtual, que sea exitoso tanto en el contexto educativo como en el personal?</w:t>
      </w:r>
    </w:p>
    <w:p w14:paraId="07B01364" w14:textId="2B7BA028" w:rsidR="00D906F7" w:rsidRDefault="00D906F7" w:rsidP="00D906F7">
      <w:pPr>
        <w:pStyle w:val="Heading3"/>
        <w:shd w:val="clear" w:color="auto" w:fill="FFFFFF"/>
        <w:spacing w:before="0" w:after="180"/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Para convertirme en un estudiante de modalidad virtual exitoso tanto en lo educativo como en lo personal debo tener en cuentas los siguientes pasos o reglas.</w:t>
      </w:r>
    </w:p>
    <w:p w14:paraId="2C742E0F" w14:textId="77777777" w:rsidR="00D906F7" w:rsidRDefault="00D906F7" w:rsidP="00D906F7">
      <w:pPr>
        <w:pStyle w:val="Heading3"/>
        <w:shd w:val="clear" w:color="auto" w:fill="FFFFFF"/>
        <w:spacing w:before="0" w:after="180"/>
        <w:jc w:val="both"/>
        <w:rPr>
          <w:rFonts w:ascii="Arial" w:eastAsia="Times New Roman" w:hAnsi="Arial" w:cs="Arial"/>
          <w:color w:val="000000" w:themeColor="text1"/>
          <w:spacing w:val="5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 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 xml:space="preserve">1. Tendrás que 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>creerte y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 xml:space="preserve"> sentirte parte de 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>este modelo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 xml:space="preserve"> de estudio</w:t>
      </w:r>
      <w:r>
        <w:rPr>
          <w:rFonts w:ascii="Arial" w:eastAsia="Times New Roman" w:hAnsi="Arial" w:cs="Arial"/>
          <w:color w:val="000000" w:themeColor="text1"/>
          <w:spacing w:val="5"/>
          <w:lang w:val="es-CO"/>
        </w:rPr>
        <w:t>.</w:t>
      </w:r>
    </w:p>
    <w:p w14:paraId="5E8BF1BC" w14:textId="64044E37" w:rsidR="00D906F7" w:rsidRDefault="00D906F7" w:rsidP="00D906F7">
      <w:pPr>
        <w:pStyle w:val="Heading3"/>
        <w:shd w:val="clear" w:color="auto" w:fill="FFFFFF"/>
        <w:spacing w:before="0" w:after="180"/>
        <w:jc w:val="both"/>
        <w:rPr>
          <w:rFonts w:ascii="Arial" w:eastAsia="Times New Roman" w:hAnsi="Arial" w:cs="Arial"/>
          <w:color w:val="000000" w:themeColor="text1"/>
          <w:spacing w:val="5"/>
          <w:lang w:val="es-CO"/>
        </w:rPr>
      </w:pPr>
      <w:r>
        <w:rPr>
          <w:rFonts w:ascii="Arial" w:eastAsia="Times New Roman" w:hAnsi="Arial" w:cs="Arial"/>
          <w:color w:val="000000" w:themeColor="text1"/>
          <w:spacing w:val="5"/>
          <w:lang w:val="es-CO"/>
        </w:rPr>
        <w:t xml:space="preserve"> 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 xml:space="preserve">Entender que 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>el éxito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 xml:space="preserve"> o fracaso 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>dependerá principalmente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 xml:space="preserve"> de tu esfuerzo y debes estar dispuesto 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>para asumir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 xml:space="preserve"> el 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>reto. No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 xml:space="preserve"> lo asumas sólo para probar. Ya que </w:t>
      </w:r>
      <w:r w:rsidRPr="00D906F7">
        <w:rPr>
          <w:rFonts w:ascii="Arial" w:eastAsia="Times New Roman" w:hAnsi="Arial" w:cs="Arial"/>
          <w:bCs/>
          <w:color w:val="000000" w:themeColor="text1"/>
          <w:spacing w:val="5"/>
          <w:lang w:val="es-CO"/>
        </w:rPr>
        <w:t>debes iniciar con el compromiso y la seriedad que se amerita</w:t>
      </w:r>
      <w:r w:rsidRPr="00D906F7">
        <w:rPr>
          <w:rFonts w:ascii="Arial" w:eastAsia="Times New Roman" w:hAnsi="Arial" w:cs="Arial"/>
          <w:color w:val="000000" w:themeColor="text1"/>
          <w:spacing w:val="5"/>
          <w:lang w:val="es-CO"/>
        </w:rPr>
        <w:t>, como participar en foros, realizar las tareas en línea y hasta conformar grupos de trabajo en proyectos colaborativos con otros participantes que están contando contigo hasta el final.</w:t>
      </w:r>
    </w:p>
    <w:p w14:paraId="6AEDE5D3" w14:textId="77777777" w:rsidR="00D906F7" w:rsidRPr="00D906F7" w:rsidRDefault="00D906F7" w:rsidP="00D906F7">
      <w:pPr>
        <w:shd w:val="clear" w:color="auto" w:fill="FFFFFF"/>
        <w:spacing w:after="18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2. Deberás automotivarte</w:t>
      </w:r>
    </w:p>
    <w:p w14:paraId="001DADCD" w14:textId="33AD2C0B" w:rsidR="00D906F7" w:rsidRDefault="00D906F7" w:rsidP="00D906F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Como te dije antes, es la clave principal, esto no quiere decir que no necesites de los demás para llevar a cabo tus logros de aprendizaje</w:t>
      </w:r>
      <w: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.</w:t>
      </w:r>
    </w:p>
    <w:p w14:paraId="55FC989D" w14:textId="77777777" w:rsidR="00D906F7" w:rsidRPr="00D906F7" w:rsidRDefault="00D906F7" w:rsidP="00D906F7">
      <w:pPr>
        <w:shd w:val="clear" w:color="auto" w:fill="FFFFFF"/>
        <w:spacing w:after="18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3. Deberás tener habilidades tecnológicas</w:t>
      </w:r>
    </w:p>
    <w:p w14:paraId="453EFA66" w14:textId="12C0CC36" w:rsidR="00D906F7" w:rsidRPr="00D906F7" w:rsidRDefault="00D906F7" w:rsidP="00D906F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No tienes que ser un experto en el área, pero es recomendable como requisito mínimo poseer conocimientos de las herramientas ofimáticas, </w:t>
      </w:r>
      <w:r w:rsidRPr="00D906F7">
        <w:rPr>
          <w:rFonts w:ascii="Arial" w:eastAsia="Times New Roman" w:hAnsi="Arial" w:cs="Arial"/>
          <w:bCs/>
          <w:color w:val="000000" w:themeColor="text1"/>
          <w:spacing w:val="5"/>
          <w:sz w:val="24"/>
          <w:szCs w:val="24"/>
          <w:lang w:val="es-CO"/>
        </w:rPr>
        <w:t>uso frecuente de internet y las redes sociales</w:t>
      </w: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.</w:t>
      </w:r>
      <w: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 xml:space="preserve"> </w:t>
      </w: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Además, estar dispuesto  a dominar  la plataforma o recurso web que se requiera en el curso como instrumento de la </w:t>
      </w:r>
      <w:hyperlink r:id="rId4" w:anchor="No_olvide_la_Pedagogia" w:tgtFrame="_blank" w:history="1">
        <w:r w:rsidRPr="00D906F7">
          <w:rPr>
            <w:rFonts w:ascii="Arial" w:eastAsia="Times New Roman" w:hAnsi="Arial" w:cs="Arial"/>
            <w:color w:val="000000" w:themeColor="text1"/>
            <w:spacing w:val="5"/>
            <w:sz w:val="24"/>
            <w:szCs w:val="24"/>
            <w:lang w:val="es-CO"/>
          </w:rPr>
          <w:t>mediación pedagógica</w:t>
        </w:r>
      </w:hyperlink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.</w:t>
      </w:r>
    </w:p>
    <w:p w14:paraId="5E90C222" w14:textId="77777777" w:rsidR="00D906F7" w:rsidRPr="00D906F7" w:rsidRDefault="00D906F7" w:rsidP="00D906F7">
      <w:pPr>
        <w:shd w:val="clear" w:color="auto" w:fill="FFFFFF"/>
        <w:spacing w:after="18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4. Deberás poseer destrezas para comunicarte por escrito</w:t>
      </w:r>
    </w:p>
    <w:p w14:paraId="727485BD" w14:textId="6680331B" w:rsidR="00D906F7" w:rsidRPr="00D906F7" w:rsidRDefault="00D906F7" w:rsidP="00D906F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lastRenderedPageBreak/>
        <w:t>El medio principal de conversación por excelencia en la mayoría de las plataformas </w:t>
      </w:r>
      <w:hyperlink r:id="rId5" w:tgtFrame="_blank" w:history="1">
        <w:r w:rsidRPr="00D906F7">
          <w:rPr>
            <w:rFonts w:ascii="Arial" w:eastAsia="Times New Roman" w:hAnsi="Arial" w:cs="Arial"/>
            <w:color w:val="000000" w:themeColor="text1"/>
            <w:spacing w:val="5"/>
            <w:sz w:val="24"/>
            <w:szCs w:val="24"/>
            <w:lang w:val="es-CO"/>
          </w:rPr>
          <w:t>LMS</w:t>
        </w:r>
      </w:hyperlink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 es la escritura, por lo que es relevante la </w:t>
      </w:r>
      <w:r w:rsidRPr="00D906F7">
        <w:rPr>
          <w:rFonts w:ascii="Arial" w:eastAsia="Times New Roman" w:hAnsi="Arial" w:cs="Arial"/>
          <w:bCs/>
          <w:color w:val="000000" w:themeColor="text1"/>
          <w:spacing w:val="5"/>
          <w:sz w:val="24"/>
          <w:szCs w:val="24"/>
          <w:lang w:val="es-CO"/>
        </w:rPr>
        <w:t>calidad de tu ortografía, redacción</w:t>
      </w: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 xml:space="preserve"> habilidades para expresarte.</w:t>
      </w:r>
    </w:p>
    <w:p w14:paraId="640655A5" w14:textId="23BD7E21" w:rsidR="00D906F7" w:rsidRPr="00D906F7" w:rsidRDefault="00D906F7" w:rsidP="00D906F7">
      <w:pPr>
        <w:shd w:val="clear" w:color="auto" w:fill="FFFFFF"/>
        <w:spacing w:after="18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5</w:t>
      </w: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. Ocuparás parte de tu tiempo y esfuerzo</w:t>
      </w:r>
    </w:p>
    <w:p w14:paraId="6210844A" w14:textId="77777777" w:rsidR="00D906F7" w:rsidRPr="00D906F7" w:rsidRDefault="00D906F7" w:rsidP="00D906F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La carga de trabajo de un curso virtual puede ser tan o más pesada que la de un curso presencial, has espacio en tu vida diaria; asume que este tiempo es el que le dedicarías a los cursos en un aula tradicional.</w:t>
      </w:r>
    </w:p>
    <w:p w14:paraId="2EAFF38F" w14:textId="0837F5DF" w:rsidR="00D906F7" w:rsidRPr="00D906F7" w:rsidRDefault="00D906F7" w:rsidP="00D906F7">
      <w:pPr>
        <w:shd w:val="clear" w:color="auto" w:fill="FFFFFF"/>
        <w:spacing w:after="18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6</w:t>
      </w: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. Comunicarás tus necesidades y preocupaciones</w:t>
      </w:r>
    </w:p>
    <w:p w14:paraId="2F1F8546" w14:textId="77777777" w:rsidR="00D906F7" w:rsidRPr="00D906F7" w:rsidRDefault="00D906F7" w:rsidP="00D906F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Contrario al estudiante presencial, que puede pasar desapercibido, sentado en su pupitre asumiendo sus frustraciones y dificultades, el estudiante virtual debe hacerse escuchar en caso de que existan problemas. Para ello los </w:t>
      </w:r>
      <w:hyperlink r:id="rId6" w:tgtFrame="_blank" w:history="1">
        <w:r w:rsidRPr="00D906F7">
          <w:rPr>
            <w:rFonts w:ascii="Arial" w:eastAsia="Times New Roman" w:hAnsi="Arial" w:cs="Arial"/>
            <w:color w:val="000000" w:themeColor="text1"/>
            <w:spacing w:val="5"/>
            <w:sz w:val="24"/>
            <w:szCs w:val="24"/>
            <w:lang w:val="es-CO"/>
          </w:rPr>
          <w:t>docentes virtuales</w:t>
        </w:r>
      </w:hyperlink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 siempre determinan espacios para este fin.</w:t>
      </w:r>
    </w:p>
    <w:p w14:paraId="67489D7A" w14:textId="69AED0AA" w:rsidR="00D906F7" w:rsidRPr="00D906F7" w:rsidRDefault="00D906F7" w:rsidP="00D906F7">
      <w:pPr>
        <w:shd w:val="clear" w:color="auto" w:fill="FFFFFF"/>
        <w:spacing w:after="18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7</w:t>
      </w: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. Estarás dispuesto a compartir y aportar</w:t>
      </w:r>
    </w:p>
    <w:p w14:paraId="67CE435C" w14:textId="65E012BF" w:rsidR="00D906F7" w:rsidRPr="00D906F7" w:rsidRDefault="00D906F7" w:rsidP="00D906F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Aunque algunos preferirán trabajar individualmente, sin depender de otros. Los cursos, en su mayoría están diseñados para promover el  </w:t>
      </w:r>
      <w:hyperlink r:id="rId7" w:tgtFrame="_blank" w:history="1">
        <w:r w:rsidRPr="00D906F7">
          <w:rPr>
            <w:rFonts w:ascii="Arial" w:eastAsia="Times New Roman" w:hAnsi="Arial" w:cs="Arial"/>
            <w:color w:val="000000" w:themeColor="text1"/>
            <w:spacing w:val="5"/>
            <w:sz w:val="24"/>
            <w:szCs w:val="24"/>
            <w:lang w:val="es-CO"/>
          </w:rPr>
          <w:t>aprendizaje colaborativo</w:t>
        </w:r>
      </w:hyperlink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 xml:space="preserve"> y los </w:t>
      </w:r>
      <w:hyperlink r:id="rId8" w:tgtFrame="_blank" w:history="1">
        <w:r w:rsidRPr="00D906F7">
          <w:rPr>
            <w:rFonts w:ascii="Arial" w:eastAsia="Times New Roman" w:hAnsi="Arial" w:cs="Arial"/>
            <w:color w:val="000000" w:themeColor="text1"/>
            <w:spacing w:val="5"/>
            <w:sz w:val="24"/>
            <w:szCs w:val="24"/>
            <w:lang w:val="es-CO"/>
          </w:rPr>
          <w:t>tutores virtuales</w:t>
        </w:r>
      </w:hyperlink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 motivarán a que esto ocurra y se toma en consideración en muchos casos como parte de la calificación. Por lo tanto, </w:t>
      </w:r>
      <w:r w:rsidRPr="00D906F7">
        <w:rPr>
          <w:rFonts w:ascii="Arial" w:eastAsia="Times New Roman" w:hAnsi="Arial" w:cs="Arial"/>
          <w:bCs/>
          <w:color w:val="000000" w:themeColor="text1"/>
          <w:spacing w:val="5"/>
          <w:sz w:val="24"/>
          <w:szCs w:val="24"/>
          <w:lang w:val="es-CO"/>
        </w:rPr>
        <w:t>es común ver la iniciativa por parte de un estudiante exitoso en colaborar, ser innovador e ir más allá, puesto que se siente parte de una comunidad virtual</w:t>
      </w: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.</w:t>
      </w:r>
    </w:p>
    <w:p w14:paraId="6EFB0BCB" w14:textId="5101E520" w:rsidR="00D906F7" w:rsidRPr="00D906F7" w:rsidRDefault="00D906F7" w:rsidP="00D906F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 xml:space="preserve">Vemos pues, que a medida que este estilo de aprendizaje se vuelve frecuente, se van creando perfiles, </w:t>
      </w:r>
      <w:proofErr w:type="gramStart"/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que</w:t>
      </w:r>
      <w:proofErr w:type="gramEnd"/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 xml:space="preserve"> aunque no garantizan el éxito o fracaso, ofrecen herramientas que puedas aprovechar </w:t>
      </w:r>
      <w:r w:rsidR="00817849"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>ayudándote a</w:t>
      </w:r>
      <w:r w:rsidRPr="00D906F7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  <w:t xml:space="preserve"> descubrir tus propios estilos de aprendizaje, además de entender tu motivación. Y aunque se habla de un Estudiante adulto que busca mejorar su nivel profesional, esta característica está cambiando a medida que las universidades están empezando a ofrecer carreras completas a través de la virtualidad completa o mixta, creando una población joven de estudiantes virtuales.</w:t>
      </w:r>
    </w:p>
    <w:p w14:paraId="157F667C" w14:textId="77777777" w:rsidR="00D906F7" w:rsidRPr="00D906F7" w:rsidRDefault="00D906F7" w:rsidP="00D906F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</w:p>
    <w:p w14:paraId="3F2B6F7C" w14:textId="77777777" w:rsidR="00D906F7" w:rsidRPr="00D906F7" w:rsidRDefault="00D906F7" w:rsidP="00D906F7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val="es-CO"/>
        </w:rPr>
      </w:pPr>
    </w:p>
    <w:p w14:paraId="73681E11" w14:textId="2CC7DFB1" w:rsidR="00D906F7" w:rsidRPr="00D906F7" w:rsidRDefault="00D906F7" w:rsidP="00D906F7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sectPr w:rsidR="00D906F7" w:rsidRPr="00D90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F7"/>
    <w:rsid w:val="00817849"/>
    <w:rsid w:val="00D71461"/>
    <w:rsid w:val="00D9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EDF6"/>
  <w15:chartTrackingRefBased/>
  <w15:docId w15:val="{D5F76196-F199-4C0B-931E-B8916874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6F7"/>
    <w:pPr>
      <w:spacing w:line="252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irtualplus.com/tutor-virtual-mas-alla-facilitar-aprendizaj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virtualplus.com/aprendizaje-colaborativo-ambientes-virtua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virtualplus.com/top-5-para-ser-docentes-virtuales-y-no-morir-en-el-intento/" TargetMode="External"/><Relationship Id="rId5" Type="http://schemas.openxmlformats.org/officeDocument/2006/relationships/hyperlink" Target="https://es.wikipedia.org/wiki/Sistema_de_gesti%C3%B3n_de_aprendizaj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virtualplus.com/top-5-para-ser-docentes-virtuales-y-no-morir-en-el-intent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1</cp:revision>
  <dcterms:created xsi:type="dcterms:W3CDTF">2018-06-21T16:10:00Z</dcterms:created>
  <dcterms:modified xsi:type="dcterms:W3CDTF">2018-06-21T16:41:00Z</dcterms:modified>
</cp:coreProperties>
</file>