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UNIDAD DOS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ACTIVIDAD 1 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CARACTERISTICAS DE LA EDUCACION Y EL ESTUDIANTE VIRTUAL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(ESTUDIANTE VIRTUAL VIVIANA HIGUERA) 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CARACTERISTICAS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name w:val="Tabla1"/>
        <w:tabOrder w:val="0"/>
        <w:jc w:val="center"/>
        <w:tblInd w:w="0" w:type="dxa"/>
        <w:tblW w:w="9640" w:type="dxa"/>
      </w:tblPr>
      <w:tblGrid>
        <w:gridCol w:w="4820"/>
        <w:gridCol w:w="4820"/>
      </w:tblGrid>
      <w:tr>
        <w:trPr>
          <w:trHeight w:val="0" w:hRule="auto"/>
        </w:trPr>
        <w:tc>
          <w:tcPr>
            <w:tcW w:w="250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98421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QUE HICIERON FRACASAR A MARTHA </w:t>
            </w:r>
          </w:p>
        </w:tc>
        <w:tc>
          <w:tcPr>
            <w:tcW w:w="250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98421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BUEN ESTUDIANTE VIRTUAL</w:t>
            </w:r>
          </w:p>
        </w:tc>
      </w:tr>
      <w:tr>
        <w:trPr>
          <w:trHeight w:val="1928" w:hRule="atLeast"/>
        </w:trPr>
        <w:tc>
          <w:tcPr>
            <w:tcW w:w="250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98421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softHyphen/>
              <w:softHyphen/>
              <w:t xml:space="preserve">– </w:t>
            </w:r>
            <w:r>
              <w:rPr>
                <w:rFonts w:ascii="Arial" w:hAnsi="Arial" w:eastAsia="Arial" w:cs="Arial"/>
                <w:sz w:val="24"/>
                <w:szCs w:val="24"/>
              </w:rPr>
              <w:t>Nunca se integro con sus compañeros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ind w:right="-62"/>
              <w:tabs>
                <w:tab w:val="left" w:pos="4706" w:leader="none"/>
              </w:tabs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Las actividades grupales le parecierón inutiles</w:t>
            </w:r>
          </w:p>
          <w:p>
            <w:pPr>
              <w:ind w:right="-62"/>
              <w:tabs>
                <w:tab w:val="left" w:pos="4706" w:leader="none"/>
              </w:tabs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– Se quedo con dudas </w:t>
            </w:r>
          </w:p>
          <w:p>
            <w:pPr>
              <w:ind w:right="-62"/>
              <w:tabs>
                <w:tab w:val="left" w:pos="4706" w:leader="none"/>
              </w:tabs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– No hacia tareas  </w:t>
            </w:r>
          </w:p>
        </w:tc>
        <w:tc>
          <w:tcPr>
            <w:tcW w:w="250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98421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ascii="Arial" w:hAnsi="Arial" w:eastAsia="Arial" w:cs="Arial"/>
                <w:sz w:val="24"/>
                <w:szCs w:val="24"/>
              </w:rPr>
              <w:t>Debe ser activo y dinamico en el proceso     de aprendizaje.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Autocrítico : Acepta sus limitaciones y desarrola sus posibilidades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Autoreflexivo: Medite su proceso de aprendizaje, mirar que le favorece y que no para mejorar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–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Autónomo: Para tomar decisiones y cumplir con el compromiso siendo responsable.</w:t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Disciplinado: Establecer normas y cumplirlas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Critico y reflexivo: Para que emita jucios frente a que hace y como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– Trabajar colaborativamente 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– Copartir conocimiento</w:t>
            </w:r>
          </w:p>
        </w:tc>
      </w:tr>
    </w:tbl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La solución al caso de Martha seria que que este consciente que la metodologia en la modalidad virtual, se basa en el desarrollo de la autonomía y con esto fomentar en el estudiante una actitud critica, reflexiva, asertiva y cooperativa. 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Ella debe dedicar 20 horas a la semana en las cuales se debe realizar trabajo individual y colaborativo. Se debe entregar evidencias de cada unidad, en estas le daran un tiempo prudente para la entrega. 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Martha debe tener en cuenta que esta modalidad de educación implica mayor responsabilidad y compromiso.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 se cuenta con un profesor de manera presencial, pero si puede acudir a el cuando lo necesite. 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Narrow">
    <w:panose1 w:val="020B0606020202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29984216" w:val="931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Viviana Marcela Higuera Barcenas</cp:lastModifiedBy>
  <cp:revision>3</cp:revision>
  <dcterms:created xsi:type="dcterms:W3CDTF">2018-06-26T01:06:03Z</dcterms:created>
  <dcterms:modified xsi:type="dcterms:W3CDTF">2018-06-26T03:36:56Z</dcterms:modified>
</cp:coreProperties>
</file>