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0" w:rsidRDefault="00D7305C">
      <w:r>
        <w:t xml:space="preserve">Bebidas </w:t>
      </w:r>
      <w:bookmarkStart w:id="0" w:name="_GoBack"/>
      <w:bookmarkEnd w:id="0"/>
    </w:p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29"/>
    <w:rsid w:val="005A2135"/>
    <w:rsid w:val="00781204"/>
    <w:rsid w:val="00D7305C"/>
    <w:rsid w:val="00F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26D45B-A531-45DB-B535-8024B56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ESNEIDER BEJARANO VARGAS</dc:creator>
  <cp:keywords/>
  <dc:description/>
  <cp:lastModifiedBy>YESID ESNEIDER BEJARANO VARGAS</cp:lastModifiedBy>
  <cp:revision>2</cp:revision>
  <dcterms:created xsi:type="dcterms:W3CDTF">2018-06-26T17:15:00Z</dcterms:created>
  <dcterms:modified xsi:type="dcterms:W3CDTF">2018-06-26T17:15:00Z</dcterms:modified>
</cp:coreProperties>
</file>