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2E2" w:rsidRPr="001C63B3" w:rsidRDefault="005E62E2" w:rsidP="001C63B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C63B3">
        <w:rPr>
          <w:rFonts w:ascii="Times New Roman" w:hAnsi="Times New Roman" w:cs="Times New Roman"/>
          <w:b/>
          <w:sz w:val="24"/>
          <w:szCs w:val="24"/>
        </w:rPr>
        <w:t>Foro Final</w:t>
      </w:r>
    </w:p>
    <w:p w:rsidR="005E62E2" w:rsidRPr="001C63B3" w:rsidRDefault="005E62E2" w:rsidP="001C63B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C63B3">
        <w:rPr>
          <w:rFonts w:ascii="Times New Roman" w:hAnsi="Times New Roman" w:cs="Times New Roman"/>
          <w:b/>
          <w:sz w:val="24"/>
          <w:szCs w:val="24"/>
        </w:rPr>
        <w:t>Participe en el Foro de discusión, realizando dos aportes como se explica a continuación:</w:t>
      </w:r>
    </w:p>
    <w:p w:rsidR="005E62E2" w:rsidRPr="001C63B3" w:rsidRDefault="005E62E2" w:rsidP="001C63B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C63B3">
        <w:rPr>
          <w:rFonts w:ascii="Times New Roman" w:hAnsi="Times New Roman" w:cs="Times New Roman"/>
          <w:b/>
          <w:sz w:val="24"/>
          <w:szCs w:val="24"/>
        </w:rPr>
        <w:t>1. En el Foro de discusión realice un aporte donde dé respuesta a la pregunta orientadora del módulo. ¿De qué forma los números reales y sus operaciones, la lógica matemática y de conjuntos, el álgebra y las funciones me ayudan a analizar, comprender y resolver situaciones problema del día a día?</w:t>
      </w:r>
    </w:p>
    <w:p w:rsidR="005E62E2" w:rsidRDefault="005E62E2" w:rsidP="001C63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 / Yo pienso que la lógica matemática está involucrada directamente en todas las d</w:t>
      </w:r>
      <w:r w:rsidR="00FB30DD">
        <w:rPr>
          <w:rFonts w:ascii="Times New Roman" w:hAnsi="Times New Roman" w:cs="Times New Roman"/>
          <w:sz w:val="24"/>
          <w:szCs w:val="24"/>
        </w:rPr>
        <w:t>iferentes actividades de nuestro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30DD">
        <w:rPr>
          <w:rFonts w:ascii="Times New Roman" w:hAnsi="Times New Roman" w:cs="Times New Roman"/>
          <w:sz w:val="24"/>
          <w:szCs w:val="24"/>
        </w:rPr>
        <w:t>diario vivir</w:t>
      </w:r>
      <w:r>
        <w:rPr>
          <w:rFonts w:ascii="Times New Roman" w:hAnsi="Times New Roman" w:cs="Times New Roman"/>
          <w:sz w:val="24"/>
          <w:szCs w:val="24"/>
        </w:rPr>
        <w:t xml:space="preserve">, así muchas personas digan, ¿para qué sirve la matemáticas si estudias Gastronomía?, al final nos damos cuenta que la lógica matemática, las funciones y en general toda la matemática se aplica no solo para la </w:t>
      </w:r>
      <w:r w:rsidR="00FB30DD">
        <w:rPr>
          <w:rFonts w:ascii="Times New Roman" w:hAnsi="Times New Roman" w:cs="Times New Roman"/>
          <w:sz w:val="24"/>
          <w:szCs w:val="24"/>
        </w:rPr>
        <w:t>Gastronomía</w:t>
      </w:r>
      <w:r>
        <w:rPr>
          <w:rFonts w:ascii="Times New Roman" w:hAnsi="Times New Roman" w:cs="Times New Roman"/>
          <w:sz w:val="24"/>
          <w:szCs w:val="24"/>
        </w:rPr>
        <w:t xml:space="preserve"> sino para </w:t>
      </w:r>
      <w:r w:rsidR="00FB30DD">
        <w:rPr>
          <w:rFonts w:ascii="Times New Roman" w:hAnsi="Times New Roman" w:cs="Times New Roman"/>
          <w:sz w:val="24"/>
          <w:szCs w:val="24"/>
        </w:rPr>
        <w:t>todas las actividades de nuestra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30DD">
        <w:rPr>
          <w:rFonts w:ascii="Times New Roman" w:hAnsi="Times New Roman" w:cs="Times New Roman"/>
          <w:sz w:val="24"/>
          <w:szCs w:val="24"/>
        </w:rPr>
        <w:t>vida diaria</w:t>
      </w:r>
      <w:r>
        <w:rPr>
          <w:rFonts w:ascii="Times New Roman" w:hAnsi="Times New Roman" w:cs="Times New Roman"/>
          <w:sz w:val="24"/>
          <w:szCs w:val="24"/>
        </w:rPr>
        <w:t>, desde c</w:t>
      </w:r>
      <w:r w:rsidR="00FB30DD">
        <w:rPr>
          <w:rFonts w:ascii="Times New Roman" w:hAnsi="Times New Roman" w:cs="Times New Roman"/>
          <w:sz w:val="24"/>
          <w:szCs w:val="24"/>
        </w:rPr>
        <w:t>uando tenemos que usar dinero para pagar algo, tomar las medidas de cualquier objeto o realizar una función que me indique que cantidad de ingredientes necesito para realizar “</w:t>
      </w:r>
      <w:r w:rsidR="00FB30DD" w:rsidRPr="00FB30DD">
        <w:rPr>
          <w:rFonts w:ascii="Times New Roman" w:hAnsi="Times New Roman" w:cs="Times New Roman"/>
          <w:b/>
          <w:i/>
          <w:sz w:val="24"/>
          <w:szCs w:val="24"/>
        </w:rPr>
        <w:t>x</w:t>
      </w:r>
      <w:r w:rsidR="00FB30DD">
        <w:rPr>
          <w:rFonts w:ascii="Times New Roman" w:hAnsi="Times New Roman" w:cs="Times New Roman"/>
          <w:b/>
          <w:i/>
          <w:sz w:val="24"/>
          <w:szCs w:val="24"/>
        </w:rPr>
        <w:t>”</w:t>
      </w:r>
      <w:r w:rsidR="00FB30DD">
        <w:rPr>
          <w:rFonts w:ascii="Times New Roman" w:hAnsi="Times New Roman" w:cs="Times New Roman"/>
          <w:sz w:val="24"/>
          <w:szCs w:val="24"/>
        </w:rPr>
        <w:t xml:space="preserve"> comidas.</w:t>
      </w:r>
    </w:p>
    <w:p w:rsidR="003A62FD" w:rsidRPr="001C63B3" w:rsidRDefault="005E62E2" w:rsidP="001C63B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C63B3">
        <w:rPr>
          <w:rFonts w:ascii="Times New Roman" w:hAnsi="Times New Roman" w:cs="Times New Roman"/>
          <w:b/>
          <w:sz w:val="24"/>
          <w:szCs w:val="24"/>
        </w:rPr>
        <w:t>2. Realice un segundo aporte donde comparta sus experiencias positivas y negativas con el desarrollo del presente módulo.</w:t>
      </w:r>
    </w:p>
    <w:p w:rsidR="00FB30DD" w:rsidRPr="005E62E2" w:rsidRDefault="00FB30DD" w:rsidP="001C63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 /</w:t>
      </w:r>
      <w:r>
        <w:rPr>
          <w:rFonts w:ascii="Times New Roman" w:hAnsi="Times New Roman" w:cs="Times New Roman"/>
          <w:sz w:val="24"/>
          <w:szCs w:val="24"/>
        </w:rPr>
        <w:t xml:space="preserve"> Para mí ha sido una experiencia en general muy buena, me parece que existe una buena temática y </w:t>
      </w:r>
      <w:r w:rsidR="001C63B3">
        <w:rPr>
          <w:rFonts w:ascii="Times New Roman" w:hAnsi="Times New Roman" w:cs="Times New Roman"/>
          <w:sz w:val="24"/>
          <w:szCs w:val="24"/>
        </w:rPr>
        <w:t>el manejo de las unidades se hace con videos, audios y cierta dinámica que nos ayuda a comprender mejor todos los temas, en mi concepto todo eso es muy bueno para nuestro aprendizaje, el problema que yo he tenido es algo más personal debido a que aún no logro establecer mis horarios de trabajo y eso ha hecho que me retrase bastante pero espero mejorar y organizar mi tiempo para continuar haciendo todos los módulos requeridos para alcanzar nuestra meta de conoc</w:t>
      </w:r>
      <w:bookmarkStart w:id="0" w:name="_GoBack"/>
      <w:bookmarkEnd w:id="0"/>
      <w:r w:rsidR="001C63B3">
        <w:rPr>
          <w:rFonts w:ascii="Times New Roman" w:hAnsi="Times New Roman" w:cs="Times New Roman"/>
          <w:sz w:val="24"/>
          <w:szCs w:val="24"/>
        </w:rPr>
        <w:t>imiento.</w:t>
      </w:r>
    </w:p>
    <w:sectPr w:rsidR="00FB30DD" w:rsidRPr="005E6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2E2"/>
    <w:rsid w:val="001C63B3"/>
    <w:rsid w:val="003A62FD"/>
    <w:rsid w:val="005E62E2"/>
    <w:rsid w:val="00FB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5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7741">
          <w:marLeft w:val="0"/>
          <w:marRight w:val="0"/>
          <w:marTop w:val="0"/>
          <w:marBottom w:val="0"/>
          <w:divBdr>
            <w:top w:val="none" w:sz="0" w:space="8" w:color="BC112E"/>
            <w:left w:val="none" w:sz="0" w:space="11" w:color="BC112E"/>
            <w:bottom w:val="single" w:sz="6" w:space="8" w:color="BC112E"/>
            <w:right w:val="none" w:sz="0" w:space="11" w:color="BC112E"/>
          </w:divBdr>
        </w:div>
        <w:div w:id="10089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2018-07-16T00:51:00Z</dcterms:created>
  <dcterms:modified xsi:type="dcterms:W3CDTF">2018-07-16T01:57:00Z</dcterms:modified>
</cp:coreProperties>
</file>