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768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71A21">
        <w:rPr>
          <w:rFonts w:ascii="Arial" w:hAnsi="Arial" w:cs="Arial"/>
          <w:b/>
          <w:sz w:val="24"/>
          <w:szCs w:val="24"/>
        </w:rPr>
        <w:t>UNIDAD 1 ACTIVIDAD 2</w:t>
      </w: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71A21">
        <w:rPr>
          <w:rFonts w:ascii="Arial" w:hAnsi="Arial" w:cs="Arial"/>
          <w:b/>
          <w:sz w:val="24"/>
          <w:szCs w:val="24"/>
        </w:rPr>
        <w:t>TÉCNICAS CULINARIAS 2</w:t>
      </w: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JENNIFER GARZÓN LESMES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YEIMY TATIANA NIÑO GIRALDO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DEICY PILAR CHACÓN NIÑO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CESAR AUGUSTO CORREA MONTES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JOHAN SEBASTIÁN GUTIÉRREZ VÁSQUEZ</w:t>
      </w: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GASTRONOMÍA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FUNDACIÓN SAN MATEO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2018</w:t>
      </w: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lastRenderedPageBreak/>
        <w:t>SOLUCIÓN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Link del blog</w:t>
      </w: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https://gastronomicosanmateo.blogspot.com/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</w:t>
      </w: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ectPr w:rsidR="00171A21" w:rsidRPr="00171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21"/>
    <w:rsid w:val="00171A21"/>
    <w:rsid w:val="00242833"/>
    <w:rsid w:val="0058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C9680-F266-4162-A405-89FCFA00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yeimy  tatiana</cp:lastModifiedBy>
  <cp:revision>2</cp:revision>
  <dcterms:created xsi:type="dcterms:W3CDTF">2018-07-16T05:45:00Z</dcterms:created>
  <dcterms:modified xsi:type="dcterms:W3CDTF">2018-07-16T05:45:00Z</dcterms:modified>
</cp:coreProperties>
</file>