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87" w:rsidRDefault="00C374C4" w:rsidP="00C374C4">
      <w:pPr>
        <w:jc w:val="center"/>
        <w:rPr>
          <w:rFonts w:ascii="Times New Roman" w:hAnsi="Times New Roman" w:cs="Times New Roman"/>
          <w:b/>
          <w:sz w:val="24"/>
          <w:szCs w:val="24"/>
        </w:rPr>
      </w:pPr>
      <w:r w:rsidRPr="00C374C4">
        <w:rPr>
          <w:rFonts w:ascii="Times New Roman" w:hAnsi="Times New Roman" w:cs="Times New Roman"/>
          <w:b/>
          <w:sz w:val="24"/>
          <w:szCs w:val="24"/>
        </w:rPr>
        <w:t>MOMENTO INDEPENDIENTE UNIDAD 1</w:t>
      </w:r>
    </w:p>
    <w:p w:rsidR="00C374C4" w:rsidRDefault="00C374C4" w:rsidP="00C374C4">
      <w:pPr>
        <w:jc w:val="center"/>
        <w:rPr>
          <w:rFonts w:ascii="Times New Roman" w:hAnsi="Times New Roman" w:cs="Times New Roman"/>
          <w:b/>
          <w:sz w:val="24"/>
          <w:szCs w:val="24"/>
        </w:rPr>
      </w:pPr>
      <w:bookmarkStart w:id="0" w:name="_GoBack"/>
      <w:bookmarkEnd w:id="0"/>
    </w:p>
    <w:p w:rsidR="00C374C4" w:rsidRDefault="00C374C4" w:rsidP="00C374C4">
      <w:pPr>
        <w:spacing w:line="480" w:lineRule="auto"/>
        <w:jc w:val="both"/>
        <w:rPr>
          <w:rFonts w:ascii="Times New Roman" w:hAnsi="Times New Roman" w:cs="Times New Roman"/>
          <w:sz w:val="24"/>
          <w:szCs w:val="24"/>
        </w:rPr>
      </w:pPr>
      <w:r w:rsidRPr="00C374C4">
        <w:rPr>
          <w:rFonts w:ascii="Times New Roman" w:hAnsi="Times New Roman" w:cs="Times New Roman"/>
          <w:sz w:val="24"/>
          <w:szCs w:val="24"/>
        </w:rPr>
        <w:t>El conocimiento y manejo de la plataforma virtual es una de las competencias fundamentales que deben potencializar los estudiantes de la modalidad virtual, ya que es la herramienta que facilita la mediación de los aprendizajes y constituye por lo tanto el entorno de formación y comunicación con docentes, estudiantes y personal administrativo</w:t>
      </w:r>
      <w:r>
        <w:rPr>
          <w:rFonts w:ascii="Times New Roman" w:hAnsi="Times New Roman" w:cs="Times New Roman"/>
          <w:sz w:val="24"/>
          <w:szCs w:val="24"/>
        </w:rPr>
        <w:t>.</w:t>
      </w:r>
    </w:p>
    <w:p w:rsidR="00C374C4" w:rsidRDefault="00C374C4" w:rsidP="00C374C4">
      <w:pPr>
        <w:spacing w:line="480" w:lineRule="auto"/>
        <w:jc w:val="both"/>
        <w:rPr>
          <w:rFonts w:ascii="Times New Roman" w:hAnsi="Times New Roman" w:cs="Times New Roman"/>
          <w:sz w:val="24"/>
          <w:szCs w:val="24"/>
        </w:rPr>
      </w:pPr>
    </w:p>
    <w:p w:rsidR="00C374C4" w:rsidRPr="00C374C4" w:rsidRDefault="00C374C4" w:rsidP="00C374C4">
      <w:pPr>
        <w:spacing w:line="480" w:lineRule="auto"/>
        <w:jc w:val="both"/>
        <w:rPr>
          <w:rFonts w:ascii="Times New Roman" w:hAnsi="Times New Roman" w:cs="Times New Roman"/>
          <w:sz w:val="24"/>
          <w:szCs w:val="24"/>
        </w:rPr>
      </w:pPr>
      <w:r>
        <w:rPr>
          <w:rFonts w:ascii="Times New Roman" w:hAnsi="Times New Roman" w:cs="Times New Roman"/>
          <w:sz w:val="24"/>
          <w:szCs w:val="24"/>
        </w:rPr>
        <w:t>Un correcto manejo de la plataforma permite guiar correctamente el proceso de formación profesional y avanzar en el proceso de forma correcta.</w:t>
      </w:r>
    </w:p>
    <w:sectPr w:rsidR="00C374C4" w:rsidRPr="00C374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C4"/>
    <w:rsid w:val="00472A21"/>
    <w:rsid w:val="00C374C4"/>
    <w:rsid w:val="00F573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FD2"/>
  <w15:chartTrackingRefBased/>
  <w15:docId w15:val="{19189424-5DA8-4E63-B684-A4FD9767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Words>
  <Characters>441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2018-08-15T21:22:00Z</dcterms:created>
  <dcterms:modified xsi:type="dcterms:W3CDTF">2018-08-15T21:27:00Z</dcterms:modified>
</cp:coreProperties>
</file>