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D3" w:rsidRPr="003C4FD3" w:rsidRDefault="003C4FD3" w:rsidP="003C4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3C4FD3">
        <w:rPr>
          <w:rFonts w:ascii="Courier New" w:eastAsia="Times New Roman" w:hAnsi="Courier New" w:cs="Courier New"/>
          <w:color w:val="000000"/>
          <w:sz w:val="27"/>
          <w:szCs w:val="27"/>
          <w:lang w:eastAsia="es-CO"/>
        </w:rPr>
        <w:t>1. Mi canal perceptible d</w:t>
      </w:r>
      <w:bookmarkStart w:id="0" w:name="_GoBack"/>
      <w:bookmarkEnd w:id="0"/>
      <w:r w:rsidRPr="003C4FD3">
        <w:rPr>
          <w:rFonts w:ascii="Courier New" w:eastAsia="Times New Roman" w:hAnsi="Courier New" w:cs="Courier New"/>
          <w:color w:val="000000"/>
          <w:sz w:val="27"/>
          <w:szCs w:val="27"/>
          <w:lang w:eastAsia="es-CO"/>
        </w:rPr>
        <w:t xml:space="preserve">ominante es el visual ya que la mayoría de veces comprendo muchas cosas mirando los detalles de la información y el auditivo </w:t>
      </w:r>
      <w:r w:rsidR="00F24130" w:rsidRPr="003C4FD3">
        <w:rPr>
          <w:rFonts w:ascii="Courier New" w:eastAsia="Times New Roman" w:hAnsi="Courier New" w:cs="Courier New"/>
          <w:color w:val="000000"/>
          <w:sz w:val="27"/>
          <w:szCs w:val="27"/>
          <w:lang w:eastAsia="es-CO"/>
        </w:rPr>
        <w:t>porque</w:t>
      </w:r>
      <w:r w:rsidRPr="003C4FD3">
        <w:rPr>
          <w:rFonts w:ascii="Courier New" w:eastAsia="Times New Roman" w:hAnsi="Courier New" w:cs="Courier New"/>
          <w:color w:val="000000"/>
          <w:sz w:val="27"/>
          <w:szCs w:val="27"/>
          <w:lang w:eastAsia="es-CO"/>
        </w:rPr>
        <w:t xml:space="preserve"> muchas cosas las capto por el oído adquiriendo conocimientos y conceptos de lo escuchado </w:t>
      </w:r>
    </w:p>
    <w:p w:rsidR="003C4FD3" w:rsidRPr="003C4FD3" w:rsidRDefault="003C4FD3" w:rsidP="003C4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3C4FD3" w:rsidRPr="003C4FD3" w:rsidRDefault="003C4FD3" w:rsidP="003C4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3C4FD3">
        <w:rPr>
          <w:rFonts w:ascii="Courier New" w:eastAsia="Times New Roman" w:hAnsi="Courier New" w:cs="Courier New"/>
          <w:color w:val="000000"/>
          <w:sz w:val="27"/>
          <w:szCs w:val="27"/>
          <w:lang w:eastAsia="es-CO"/>
        </w:rPr>
        <w:t>http://www.iafi.com.ar/post/test/Test-para-saber-el-Canal-de-Aprendizaje:-Visual,-Auditivo-o-Kinestesico.html</w:t>
      </w:r>
    </w:p>
    <w:p w:rsidR="003C4FD3" w:rsidRPr="003C4FD3" w:rsidRDefault="003C4FD3" w:rsidP="003C4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3C4FD3" w:rsidRPr="003C4FD3" w:rsidRDefault="003C4FD3" w:rsidP="003C4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3C4FD3" w:rsidRPr="003C4FD3" w:rsidRDefault="003C4FD3" w:rsidP="003C4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3C4FD3">
        <w:rPr>
          <w:rFonts w:ascii="Courier New" w:eastAsia="Times New Roman" w:hAnsi="Courier New" w:cs="Courier New"/>
          <w:color w:val="000000"/>
          <w:sz w:val="27"/>
          <w:szCs w:val="27"/>
          <w:lang w:eastAsia="es-CO"/>
        </w:rPr>
        <w:t>http://es.calameo.com/read/003979815b9b15135a2d</w:t>
      </w:r>
      <w:r w:rsidRPr="003C4FD3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1</w:t>
      </w:r>
    </w:p>
    <w:p w:rsidR="003C4FD3" w:rsidRPr="003C4FD3" w:rsidRDefault="003C4FD3" w:rsidP="003C4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3C4FD3" w:rsidRPr="003C4FD3" w:rsidRDefault="003C4FD3" w:rsidP="003C4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3C4FD3" w:rsidRPr="003C4FD3" w:rsidRDefault="003C4FD3" w:rsidP="003C4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3C4FD3">
        <w:rPr>
          <w:rFonts w:ascii="Courier New" w:eastAsia="Times New Roman" w:hAnsi="Courier New" w:cs="Courier New"/>
          <w:color w:val="000000"/>
          <w:sz w:val="27"/>
          <w:szCs w:val="27"/>
          <w:lang w:eastAsia="es-CO"/>
        </w:rPr>
        <w:t>2. Inteligencia Lingüística: Sensibilidad en cuanto al significado de palabras, ritmos, sonidos, orden de las mismas.</w:t>
      </w:r>
    </w:p>
    <w:p w:rsidR="003C4FD3" w:rsidRPr="003C4FD3" w:rsidRDefault="003C4FD3" w:rsidP="003C4F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3C4FD3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Inteligencia interpersonal: habilidad única de relacionarse bien con otras personas.</w:t>
      </w:r>
    </w:p>
    <w:p w:rsidR="003C4FD3" w:rsidRPr="003C4FD3" w:rsidRDefault="003C4FD3" w:rsidP="003C4FD3">
      <w:pPr>
        <w:shd w:val="clear" w:color="auto" w:fill="FFFFFF"/>
        <w:spacing w:before="60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3C4FD3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Inteligencia creativa: inteligencia creativa</w:t>
      </w:r>
    </w:p>
    <w:p w:rsidR="003C4FD3" w:rsidRPr="003C4FD3" w:rsidRDefault="003C4FD3" w:rsidP="003C4FD3">
      <w:pPr>
        <w:shd w:val="clear" w:color="auto" w:fill="FFFFFF"/>
        <w:spacing w:before="60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3C4FD3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>Inteligencia colaborativa: capacidad para elegir la mejor decisión en pro del bienestar en grupo.</w:t>
      </w:r>
    </w:p>
    <w:p w:rsidR="003C4FD3" w:rsidRPr="003C4FD3" w:rsidRDefault="003C4FD3" w:rsidP="003C4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3C4FD3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EEEEEE"/>
          <w:lang w:eastAsia="es-CO"/>
        </w:rPr>
        <w:t>.</w:t>
      </w:r>
    </w:p>
    <w:p w:rsidR="00B207C3" w:rsidRDefault="00B207C3"/>
    <w:p w:rsidR="003C4FD3" w:rsidRDefault="003C4FD3"/>
    <w:p w:rsidR="003C4FD3" w:rsidRDefault="003C4FD3"/>
    <w:p w:rsidR="003C4FD3" w:rsidRDefault="003C4FD3"/>
    <w:p w:rsidR="003C4FD3" w:rsidRDefault="003C4FD3"/>
    <w:p w:rsidR="003C4FD3" w:rsidRDefault="003C4FD3"/>
    <w:p w:rsidR="003C4FD3" w:rsidRDefault="003C4FD3"/>
    <w:p w:rsidR="003C4FD3" w:rsidRDefault="003C4FD3"/>
    <w:p w:rsidR="003C4FD3" w:rsidRDefault="003C4FD3"/>
    <w:p w:rsidR="003C4FD3" w:rsidRDefault="003C4FD3"/>
    <w:p w:rsidR="003C4FD3" w:rsidRDefault="003C4FD3"/>
    <w:p w:rsidR="003C4FD3" w:rsidRDefault="003C4FD3"/>
    <w:p w:rsidR="003C4FD3" w:rsidRDefault="003C4FD3"/>
    <w:sectPr w:rsidR="003C4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D3"/>
    <w:rsid w:val="00171942"/>
    <w:rsid w:val="003C4FD3"/>
    <w:rsid w:val="00B207C3"/>
    <w:rsid w:val="00F2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9261B-70A3-42B6-9CCE-16089194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C4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C4FD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C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832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2019-03-16T16:23:00Z</dcterms:created>
  <dcterms:modified xsi:type="dcterms:W3CDTF">2019-03-16T17:58:00Z</dcterms:modified>
</cp:coreProperties>
</file>