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D96" w:rsidRPr="00144365" w:rsidRDefault="00867D96" w:rsidP="00144365">
      <w:pPr>
        <w:shd w:val="clear" w:color="auto" w:fill="FFFFFF"/>
        <w:spacing w:after="0" w:line="240" w:lineRule="auto"/>
        <w:rPr>
          <w:rFonts w:ascii="Arial" w:eastAsia="Times New Roman" w:hAnsi="Arial" w:cs="Arial"/>
          <w:color w:val="5B9BD5" w:themeColor="accent1"/>
          <w:spacing w:val="-3"/>
          <w:sz w:val="21"/>
          <w:szCs w:val="21"/>
          <w:lang w:eastAsia="es-CO"/>
        </w:rPr>
      </w:pPr>
      <w:r w:rsidRPr="00867D96">
        <w:rPr>
          <w:rFonts w:ascii="Arial" w:eastAsia="Times New Roman" w:hAnsi="Arial" w:cs="Arial"/>
          <w:color w:val="5B9BD5" w:themeColor="accent1"/>
          <w:spacing w:val="-3"/>
          <w:sz w:val="28"/>
          <w:szCs w:val="28"/>
          <w:lang w:eastAsia="es-CO"/>
        </w:rPr>
        <w:t>Identifica características de la Fundación San Mateo y cuál es su trayectoria</w:t>
      </w:r>
      <w:r w:rsidR="00144365">
        <w:rPr>
          <w:rFonts w:ascii="Arial" w:eastAsia="Times New Roman" w:hAnsi="Arial" w:cs="Arial"/>
          <w:color w:val="5B9BD5" w:themeColor="accent1"/>
          <w:spacing w:val="-3"/>
          <w:sz w:val="28"/>
          <w:szCs w:val="28"/>
          <w:lang w:eastAsia="es-CO"/>
        </w:rPr>
        <w:t>.</w:t>
      </w:r>
    </w:p>
    <w:p w:rsidR="00144365" w:rsidRDefault="00144365" w:rsidP="00144365">
      <w:pPr>
        <w:shd w:val="clear" w:color="auto" w:fill="FFFFFF"/>
        <w:spacing w:after="0" w:line="240" w:lineRule="auto"/>
        <w:rPr>
          <w:rFonts w:ascii="Arial" w:eastAsia="Times New Roman" w:hAnsi="Arial" w:cs="Arial"/>
          <w:spacing w:val="-3"/>
          <w:sz w:val="28"/>
          <w:szCs w:val="28"/>
          <w:lang w:eastAsia="es-CO"/>
        </w:rPr>
      </w:pPr>
    </w:p>
    <w:p w:rsidR="00867D96" w:rsidRPr="00144365" w:rsidRDefault="00867D96" w:rsidP="00144365">
      <w:pPr>
        <w:shd w:val="clear" w:color="auto" w:fill="FFFFFF"/>
        <w:spacing w:after="0" w:line="240" w:lineRule="auto"/>
        <w:rPr>
          <w:rFonts w:ascii="Arial" w:eastAsia="Times New Roman" w:hAnsi="Arial" w:cs="Arial"/>
          <w:spacing w:val="-3"/>
          <w:sz w:val="28"/>
          <w:szCs w:val="28"/>
          <w:lang w:eastAsia="es-CO"/>
        </w:rPr>
      </w:pPr>
      <w:r w:rsidRPr="00144365">
        <w:rPr>
          <w:rFonts w:ascii="Arial" w:eastAsia="Times New Roman" w:hAnsi="Arial" w:cs="Arial"/>
          <w:spacing w:val="-3"/>
          <w:sz w:val="28"/>
          <w:szCs w:val="28"/>
          <w:lang w:eastAsia="es-CO"/>
        </w:rPr>
        <w:t xml:space="preserve">La fundación san mateo es una institución basada en la formación de profesionales y ciudadanos con liderazgo, los cuales son aquellos que se caracterizan por su espíritu ético cívico, creativo, y crítico, desde su inicio ha tenido un gran objetivo el cual fue creado por el grupo de fundadores, y </w:t>
      </w:r>
      <w:r w:rsidR="00144365" w:rsidRPr="00144365">
        <w:rPr>
          <w:rFonts w:ascii="Arial" w:eastAsia="Times New Roman" w:hAnsi="Arial" w:cs="Arial"/>
          <w:spacing w:val="-3"/>
          <w:sz w:val="28"/>
          <w:szCs w:val="28"/>
          <w:lang w:eastAsia="es-CO"/>
        </w:rPr>
        <w:t xml:space="preserve"> es </w:t>
      </w:r>
      <w:r w:rsidRPr="00144365">
        <w:rPr>
          <w:rFonts w:ascii="Arial" w:eastAsia="Times New Roman" w:hAnsi="Arial" w:cs="Arial"/>
          <w:spacing w:val="-3"/>
          <w:sz w:val="28"/>
          <w:szCs w:val="28"/>
          <w:lang w:eastAsia="es-CO"/>
        </w:rPr>
        <w:t xml:space="preserve">el de la formación por excelencia. </w:t>
      </w:r>
    </w:p>
    <w:p w:rsidR="00144365" w:rsidRPr="00144365" w:rsidRDefault="00144365" w:rsidP="00144365">
      <w:pPr>
        <w:shd w:val="clear" w:color="auto" w:fill="FFFFFF"/>
        <w:spacing w:after="0" w:line="240" w:lineRule="auto"/>
        <w:rPr>
          <w:rFonts w:ascii="Arial" w:eastAsia="Times New Roman" w:hAnsi="Arial" w:cs="Arial"/>
          <w:spacing w:val="-3"/>
          <w:sz w:val="28"/>
          <w:szCs w:val="28"/>
          <w:lang w:eastAsia="es-CO"/>
        </w:rPr>
      </w:pPr>
      <w:r w:rsidRPr="00144365">
        <w:rPr>
          <w:rFonts w:ascii="Arial" w:eastAsia="Times New Roman" w:hAnsi="Arial" w:cs="Arial"/>
          <w:spacing w:val="-3"/>
          <w:sz w:val="28"/>
          <w:szCs w:val="28"/>
          <w:lang w:eastAsia="es-CO"/>
        </w:rPr>
        <w:t xml:space="preserve">Atreves del tiempo ha tenido proyectos los Cuales se cumplen ya que han abierto programas técnicos profesionales y también cuentan con el registro del ministerio e educación nacional, que son muy importantes para estos programas </w:t>
      </w:r>
    </w:p>
    <w:p w:rsidR="00A45CA8" w:rsidRDefault="00A45CA8" w:rsidP="00144365">
      <w:pPr>
        <w:shd w:val="clear" w:color="auto" w:fill="FFFFFF"/>
        <w:spacing w:after="0" w:line="240" w:lineRule="auto"/>
        <w:rPr>
          <w:rFonts w:ascii="Arial" w:eastAsia="Times New Roman" w:hAnsi="Arial" w:cs="Arial"/>
          <w:color w:val="5B9BD5" w:themeColor="accent1"/>
          <w:spacing w:val="-3"/>
          <w:sz w:val="28"/>
          <w:szCs w:val="28"/>
          <w:lang w:eastAsia="es-CO"/>
        </w:rPr>
      </w:pPr>
    </w:p>
    <w:p w:rsidR="00867D96" w:rsidRPr="00144365" w:rsidRDefault="00867D96" w:rsidP="00144365">
      <w:pPr>
        <w:shd w:val="clear" w:color="auto" w:fill="FFFFFF"/>
        <w:spacing w:after="0" w:line="240" w:lineRule="auto"/>
        <w:rPr>
          <w:rFonts w:ascii="Arial" w:eastAsia="Times New Roman" w:hAnsi="Arial" w:cs="Arial"/>
          <w:color w:val="5B9BD5" w:themeColor="accent1"/>
          <w:spacing w:val="-3"/>
          <w:sz w:val="28"/>
          <w:szCs w:val="28"/>
          <w:lang w:eastAsia="es-CO"/>
        </w:rPr>
      </w:pPr>
      <w:r w:rsidRPr="00867D96">
        <w:rPr>
          <w:rFonts w:ascii="Arial" w:eastAsia="Times New Roman" w:hAnsi="Arial" w:cs="Arial"/>
          <w:color w:val="5B9BD5" w:themeColor="accent1"/>
          <w:spacing w:val="-3"/>
          <w:sz w:val="28"/>
          <w:szCs w:val="28"/>
          <w:lang w:eastAsia="es-CO"/>
        </w:rPr>
        <w:t>Determina la misión y visión institucional</w:t>
      </w:r>
    </w:p>
    <w:p w:rsidR="00A45CA8" w:rsidRDefault="00A45CA8" w:rsidP="00144365">
      <w:pPr>
        <w:shd w:val="clear" w:color="auto" w:fill="FFFFFF"/>
        <w:spacing w:after="0" w:line="240" w:lineRule="auto"/>
        <w:rPr>
          <w:rFonts w:ascii="Arial" w:eastAsia="Times New Roman" w:hAnsi="Arial" w:cs="Arial"/>
          <w:color w:val="5B9BD5" w:themeColor="accent1"/>
          <w:spacing w:val="-3"/>
          <w:sz w:val="28"/>
          <w:szCs w:val="28"/>
          <w:lang w:eastAsia="es-CO"/>
        </w:rPr>
      </w:pPr>
    </w:p>
    <w:p w:rsidR="00144365" w:rsidRPr="00A45CA8" w:rsidRDefault="00144365" w:rsidP="00A45CA8">
      <w:pPr>
        <w:shd w:val="clear" w:color="auto" w:fill="FFFFFF"/>
        <w:spacing w:after="0" w:line="240" w:lineRule="auto"/>
        <w:jc w:val="both"/>
        <w:rPr>
          <w:rFonts w:ascii="Arial" w:eastAsia="Times New Roman" w:hAnsi="Arial" w:cs="Arial"/>
          <w:spacing w:val="-3"/>
          <w:sz w:val="28"/>
          <w:szCs w:val="28"/>
          <w:lang w:eastAsia="es-CO"/>
        </w:rPr>
      </w:pPr>
      <w:r w:rsidRPr="00A45CA8">
        <w:rPr>
          <w:rFonts w:ascii="Arial" w:eastAsia="Times New Roman" w:hAnsi="Arial" w:cs="Arial"/>
          <w:color w:val="5B9BD5" w:themeColor="accent1"/>
          <w:spacing w:val="-3"/>
          <w:sz w:val="28"/>
          <w:szCs w:val="28"/>
          <w:lang w:eastAsia="es-CO"/>
        </w:rPr>
        <w:t>Misión</w:t>
      </w:r>
      <w:r w:rsidRPr="00A45CA8">
        <w:rPr>
          <w:rFonts w:ascii="Arial" w:eastAsia="Times New Roman" w:hAnsi="Arial" w:cs="Arial"/>
          <w:spacing w:val="-3"/>
          <w:sz w:val="28"/>
          <w:szCs w:val="28"/>
          <w:lang w:eastAsia="es-CO"/>
        </w:rPr>
        <w:t>: la fundación san mateo está comprometida con la formación integral de profesionales con espíritu ético cívico, creativo y crítico, cuidándonos con capacidad de liderazgo y quienes participan el desarrollo social y cultural tanto a nivel local nacional e internacional.</w:t>
      </w:r>
    </w:p>
    <w:p w:rsidR="00144365" w:rsidRDefault="00144365" w:rsidP="00144365">
      <w:pPr>
        <w:shd w:val="clear" w:color="auto" w:fill="FFFFFF"/>
        <w:spacing w:after="0" w:line="240" w:lineRule="auto"/>
        <w:rPr>
          <w:rFonts w:ascii="Arial" w:eastAsia="Times New Roman" w:hAnsi="Arial" w:cs="Arial"/>
          <w:spacing w:val="-3"/>
          <w:sz w:val="28"/>
          <w:szCs w:val="28"/>
          <w:lang w:eastAsia="es-CO"/>
        </w:rPr>
      </w:pPr>
      <w:r w:rsidRPr="00A45CA8">
        <w:rPr>
          <w:rFonts w:ascii="Arial" w:eastAsia="Times New Roman" w:hAnsi="Arial" w:cs="Arial"/>
          <w:spacing w:val="-3"/>
          <w:sz w:val="28"/>
          <w:szCs w:val="28"/>
          <w:lang w:eastAsia="es-CO"/>
        </w:rPr>
        <w:t xml:space="preserve">Basado en la formación por competencia que enlace en el egresado un máximo equilibrio </w:t>
      </w:r>
      <w:r w:rsidR="00A45CA8">
        <w:rPr>
          <w:rFonts w:ascii="Arial" w:eastAsia="Times New Roman" w:hAnsi="Arial" w:cs="Arial"/>
          <w:spacing w:val="-3"/>
          <w:sz w:val="28"/>
          <w:szCs w:val="28"/>
          <w:lang w:eastAsia="es-CO"/>
        </w:rPr>
        <w:t>de ser, saber, y hacer.</w:t>
      </w:r>
    </w:p>
    <w:p w:rsidR="00A45CA8" w:rsidRDefault="00A45CA8" w:rsidP="00144365">
      <w:pPr>
        <w:shd w:val="clear" w:color="auto" w:fill="FFFFFF"/>
        <w:spacing w:after="0" w:line="240" w:lineRule="auto"/>
        <w:rPr>
          <w:rFonts w:ascii="Arial" w:eastAsia="Times New Roman" w:hAnsi="Arial" w:cs="Arial"/>
          <w:spacing w:val="-3"/>
          <w:sz w:val="28"/>
          <w:szCs w:val="28"/>
          <w:lang w:eastAsia="es-CO"/>
        </w:rPr>
      </w:pPr>
    </w:p>
    <w:p w:rsidR="00A45CA8" w:rsidRDefault="00A45CA8" w:rsidP="00144365">
      <w:pPr>
        <w:shd w:val="clear" w:color="auto" w:fill="FFFFFF"/>
        <w:spacing w:after="0" w:line="240" w:lineRule="auto"/>
        <w:rPr>
          <w:rFonts w:ascii="Arial" w:eastAsia="Times New Roman" w:hAnsi="Arial" w:cs="Arial"/>
          <w:spacing w:val="-3"/>
          <w:sz w:val="28"/>
          <w:szCs w:val="28"/>
          <w:lang w:eastAsia="es-CO"/>
        </w:rPr>
      </w:pPr>
      <w:r w:rsidRPr="00A45CA8">
        <w:rPr>
          <w:rFonts w:ascii="Arial" w:eastAsia="Times New Roman" w:hAnsi="Arial" w:cs="Arial"/>
          <w:color w:val="5B9BD5" w:themeColor="accent1"/>
          <w:spacing w:val="-3"/>
          <w:sz w:val="28"/>
          <w:szCs w:val="28"/>
          <w:lang w:eastAsia="es-CO"/>
        </w:rPr>
        <w:t>Visión</w:t>
      </w:r>
      <w:r>
        <w:rPr>
          <w:rFonts w:ascii="Arial" w:eastAsia="Times New Roman" w:hAnsi="Arial" w:cs="Arial"/>
          <w:spacing w:val="-3"/>
          <w:sz w:val="28"/>
          <w:szCs w:val="28"/>
          <w:lang w:eastAsia="es-CO"/>
        </w:rPr>
        <w:t>: la universidad san mateo es una institución de educación superior de carácter privado que proyecta destacarse en el mundo técnico profesional, redefinida por su formación en ciclos propedéutico, mediante un proceso educativo que incluye la formación personal y profesional la actividad académica y cultural de uso de nuevas tecnologías de la formación la información y la comunicación el fomento de la investigación aplica y la proyección de la comunidad con un sentido social.</w:t>
      </w:r>
    </w:p>
    <w:p w:rsidR="00A45CA8" w:rsidRPr="00867D96" w:rsidRDefault="00A45CA8" w:rsidP="00144365">
      <w:pPr>
        <w:shd w:val="clear" w:color="auto" w:fill="FFFFFF"/>
        <w:spacing w:after="0" w:line="240" w:lineRule="auto"/>
        <w:rPr>
          <w:rFonts w:ascii="Arial" w:eastAsia="Times New Roman" w:hAnsi="Arial" w:cs="Arial"/>
          <w:spacing w:val="-3"/>
          <w:sz w:val="21"/>
          <w:szCs w:val="21"/>
          <w:lang w:eastAsia="es-CO"/>
        </w:rPr>
      </w:pPr>
      <w:r>
        <w:rPr>
          <w:rFonts w:ascii="Arial" w:eastAsia="Times New Roman" w:hAnsi="Arial" w:cs="Arial"/>
          <w:spacing w:val="-3"/>
          <w:sz w:val="28"/>
          <w:szCs w:val="28"/>
          <w:lang w:eastAsia="es-CO"/>
        </w:rPr>
        <w:t xml:space="preserve">    </w:t>
      </w:r>
    </w:p>
    <w:p w:rsidR="00144365" w:rsidRPr="00A45CA8" w:rsidRDefault="00144365" w:rsidP="00144365">
      <w:pPr>
        <w:shd w:val="clear" w:color="auto" w:fill="FFFFFF"/>
        <w:spacing w:after="0" w:line="240" w:lineRule="auto"/>
        <w:ind w:left="360"/>
        <w:rPr>
          <w:rFonts w:ascii="Arial" w:eastAsia="Times New Roman" w:hAnsi="Arial" w:cs="Arial"/>
          <w:spacing w:val="-3"/>
          <w:sz w:val="28"/>
          <w:szCs w:val="28"/>
          <w:lang w:eastAsia="es-CO"/>
        </w:rPr>
      </w:pPr>
    </w:p>
    <w:p w:rsidR="00144365" w:rsidRDefault="00144365"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144365" w:rsidRDefault="00144365"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A45CA8" w:rsidRDefault="00A45CA8" w:rsidP="00867D96">
      <w:pPr>
        <w:shd w:val="clear" w:color="auto" w:fill="FFFFFF"/>
        <w:spacing w:after="0" w:line="240" w:lineRule="auto"/>
        <w:ind w:left="360"/>
        <w:jc w:val="center"/>
        <w:rPr>
          <w:rFonts w:ascii="Arial" w:eastAsia="Times New Roman" w:hAnsi="Arial" w:cs="Arial"/>
          <w:color w:val="888888"/>
          <w:spacing w:val="-3"/>
          <w:sz w:val="28"/>
          <w:szCs w:val="28"/>
          <w:lang w:eastAsia="es-CO"/>
        </w:rPr>
      </w:pPr>
    </w:p>
    <w:p w:rsidR="00867D96" w:rsidRPr="004054B2" w:rsidRDefault="00867D96" w:rsidP="004054B2">
      <w:pPr>
        <w:shd w:val="clear" w:color="auto" w:fill="FFFFFF"/>
        <w:spacing w:after="0" w:line="240" w:lineRule="auto"/>
        <w:ind w:left="360"/>
        <w:jc w:val="both"/>
        <w:rPr>
          <w:rFonts w:ascii="Arial" w:eastAsia="Times New Roman" w:hAnsi="Arial" w:cs="Arial"/>
          <w:color w:val="5B9BD5" w:themeColor="accent1"/>
          <w:spacing w:val="-3"/>
          <w:sz w:val="28"/>
          <w:szCs w:val="28"/>
          <w:lang w:eastAsia="es-CO"/>
        </w:rPr>
      </w:pPr>
      <w:r w:rsidRPr="00867D96">
        <w:rPr>
          <w:rFonts w:ascii="Arial" w:eastAsia="Times New Roman" w:hAnsi="Arial" w:cs="Arial"/>
          <w:color w:val="5B9BD5" w:themeColor="accent1"/>
          <w:spacing w:val="-3"/>
          <w:sz w:val="28"/>
          <w:szCs w:val="28"/>
          <w:lang w:eastAsia="es-CO"/>
        </w:rPr>
        <w:lastRenderedPageBreak/>
        <w:t>Conoce el modelo de formación de la institución</w:t>
      </w:r>
    </w:p>
    <w:p w:rsidR="004054B2" w:rsidRDefault="004054B2" w:rsidP="004054B2">
      <w:pPr>
        <w:shd w:val="clear" w:color="auto" w:fill="FFFFFF"/>
        <w:spacing w:after="0" w:line="240" w:lineRule="auto"/>
        <w:ind w:left="360"/>
        <w:jc w:val="both"/>
        <w:rPr>
          <w:rFonts w:ascii="Arial" w:eastAsia="Times New Roman" w:hAnsi="Arial" w:cs="Arial"/>
          <w:spacing w:val="-3"/>
          <w:sz w:val="28"/>
          <w:szCs w:val="28"/>
          <w:lang w:eastAsia="es-CO"/>
        </w:rPr>
      </w:pPr>
    </w:p>
    <w:p w:rsidR="00A45CA8" w:rsidRPr="004054B2" w:rsidRDefault="00A45CA8" w:rsidP="004054B2">
      <w:pPr>
        <w:shd w:val="clear" w:color="auto" w:fill="FFFFFF"/>
        <w:spacing w:after="0" w:line="240" w:lineRule="auto"/>
        <w:ind w:left="360"/>
        <w:jc w:val="both"/>
        <w:rPr>
          <w:rFonts w:ascii="Arial" w:eastAsia="Times New Roman" w:hAnsi="Arial" w:cs="Arial"/>
          <w:spacing w:val="-3"/>
          <w:sz w:val="28"/>
          <w:szCs w:val="28"/>
          <w:lang w:eastAsia="es-CO"/>
        </w:rPr>
      </w:pPr>
      <w:r w:rsidRPr="004054B2">
        <w:rPr>
          <w:rFonts w:ascii="Arial" w:eastAsia="Times New Roman" w:hAnsi="Arial" w:cs="Arial"/>
          <w:spacing w:val="-3"/>
          <w:sz w:val="28"/>
          <w:szCs w:val="28"/>
          <w:lang w:eastAsia="es-CO"/>
        </w:rPr>
        <w:t xml:space="preserve">La </w:t>
      </w:r>
      <w:r w:rsidR="004054B2" w:rsidRPr="004054B2">
        <w:rPr>
          <w:rFonts w:ascii="Arial" w:eastAsia="Times New Roman" w:hAnsi="Arial" w:cs="Arial"/>
          <w:spacing w:val="-3"/>
          <w:sz w:val="28"/>
          <w:szCs w:val="28"/>
          <w:lang w:eastAsia="es-CO"/>
        </w:rPr>
        <w:t>fundación</w:t>
      </w:r>
      <w:r w:rsidRPr="004054B2">
        <w:rPr>
          <w:rFonts w:ascii="Arial" w:eastAsia="Times New Roman" w:hAnsi="Arial" w:cs="Arial"/>
          <w:spacing w:val="-3"/>
          <w:sz w:val="28"/>
          <w:szCs w:val="28"/>
          <w:lang w:eastAsia="es-CO"/>
        </w:rPr>
        <w:t xml:space="preserve"> tiene un método pedagógico para la enseñanza de sus programas virtuales, es basada en la utilización e implementación de las tecnologías de información </w:t>
      </w:r>
      <w:r w:rsidR="004054B2" w:rsidRPr="004054B2">
        <w:rPr>
          <w:rFonts w:ascii="Arial" w:eastAsia="Times New Roman" w:hAnsi="Arial" w:cs="Arial"/>
          <w:spacing w:val="-3"/>
          <w:sz w:val="28"/>
          <w:szCs w:val="28"/>
          <w:lang w:eastAsia="es-CO"/>
        </w:rPr>
        <w:t xml:space="preserve">y comunicación. Este modelo utiliza la modalidad de aprendizaje elearning o a distancia, en el cual se da mediante el internet y sus diferentes aplicaciones de comunicación </w:t>
      </w:r>
    </w:p>
    <w:p w:rsidR="004054B2" w:rsidRPr="00867D96" w:rsidRDefault="004054B2" w:rsidP="004054B2">
      <w:pPr>
        <w:shd w:val="clear" w:color="auto" w:fill="FFFFFF"/>
        <w:spacing w:after="0" w:line="240" w:lineRule="auto"/>
        <w:ind w:left="360"/>
        <w:jc w:val="both"/>
        <w:rPr>
          <w:rFonts w:ascii="Arial" w:eastAsia="Times New Roman" w:hAnsi="Arial" w:cs="Arial"/>
          <w:spacing w:val="-3"/>
          <w:sz w:val="28"/>
          <w:szCs w:val="28"/>
          <w:lang w:eastAsia="es-CO"/>
        </w:rPr>
      </w:pPr>
      <w:r w:rsidRPr="004054B2">
        <w:rPr>
          <w:rFonts w:ascii="Arial" w:eastAsia="Times New Roman" w:hAnsi="Arial" w:cs="Arial"/>
          <w:spacing w:val="-3"/>
          <w:sz w:val="28"/>
          <w:szCs w:val="28"/>
          <w:lang w:eastAsia="es-CO"/>
        </w:rPr>
        <w:t xml:space="preserve">Acorde con lo planteado por Vygotsky el cual considera el conocimiento como un proceso de integración del sujeto y el medio entendiéndose el medio como algo social y cultural no solamente físico </w:t>
      </w:r>
    </w:p>
    <w:p w:rsidR="00A45CA8" w:rsidRDefault="00A45CA8" w:rsidP="004054B2">
      <w:pPr>
        <w:shd w:val="clear" w:color="auto" w:fill="FFFFFF"/>
        <w:spacing w:after="0" w:line="240" w:lineRule="auto"/>
        <w:jc w:val="both"/>
        <w:rPr>
          <w:rFonts w:ascii="Arial" w:eastAsia="Times New Roman" w:hAnsi="Arial" w:cs="Arial"/>
          <w:color w:val="888888"/>
          <w:spacing w:val="-3"/>
          <w:sz w:val="28"/>
          <w:szCs w:val="28"/>
          <w:lang w:eastAsia="es-CO"/>
        </w:rPr>
      </w:pPr>
    </w:p>
    <w:p w:rsidR="00A45CA8" w:rsidRPr="003D5C9A" w:rsidRDefault="00A45CA8" w:rsidP="00867D96">
      <w:pPr>
        <w:shd w:val="clear" w:color="auto" w:fill="FFFFFF"/>
        <w:spacing w:after="0" w:line="240" w:lineRule="auto"/>
        <w:jc w:val="center"/>
        <w:rPr>
          <w:rFonts w:ascii="Arial" w:eastAsia="Times New Roman" w:hAnsi="Arial" w:cs="Arial"/>
          <w:color w:val="5B9BD5" w:themeColor="accent1"/>
          <w:spacing w:val="-3"/>
          <w:sz w:val="28"/>
          <w:szCs w:val="28"/>
          <w:lang w:eastAsia="es-CO"/>
        </w:rPr>
      </w:pPr>
    </w:p>
    <w:p w:rsidR="00867D96" w:rsidRPr="003D5C9A" w:rsidRDefault="00867D96" w:rsidP="00AD4B72">
      <w:pPr>
        <w:shd w:val="clear" w:color="auto" w:fill="FFFFFF"/>
        <w:spacing w:after="0" w:line="240" w:lineRule="auto"/>
        <w:jc w:val="both"/>
        <w:rPr>
          <w:rFonts w:ascii="Arial" w:eastAsia="Times New Roman" w:hAnsi="Arial" w:cs="Arial"/>
          <w:color w:val="5B9BD5" w:themeColor="accent1"/>
          <w:spacing w:val="-3"/>
          <w:sz w:val="28"/>
          <w:szCs w:val="28"/>
          <w:lang w:eastAsia="es-CO"/>
        </w:rPr>
      </w:pPr>
      <w:r w:rsidRPr="003D5C9A">
        <w:rPr>
          <w:rFonts w:ascii="Arial" w:eastAsia="Times New Roman" w:hAnsi="Arial" w:cs="Arial"/>
          <w:color w:val="5B9BD5" w:themeColor="accent1"/>
          <w:spacing w:val="-3"/>
          <w:sz w:val="28"/>
          <w:szCs w:val="28"/>
          <w:lang w:eastAsia="es-CO"/>
        </w:rPr>
        <w:t>Reconoce su Plan de estudios comprometiéndose con su proceso de formación</w:t>
      </w:r>
    </w:p>
    <w:p w:rsidR="003D5C9A" w:rsidRDefault="003D5C9A" w:rsidP="00AD4B72">
      <w:pPr>
        <w:shd w:val="clear" w:color="auto" w:fill="FFFFFF"/>
        <w:spacing w:after="0" w:line="240" w:lineRule="auto"/>
        <w:jc w:val="both"/>
        <w:rPr>
          <w:rFonts w:ascii="Arial" w:eastAsia="Times New Roman" w:hAnsi="Arial" w:cs="Arial"/>
          <w:color w:val="888888"/>
          <w:spacing w:val="-3"/>
          <w:sz w:val="28"/>
          <w:szCs w:val="28"/>
          <w:lang w:eastAsia="es-CO"/>
        </w:rPr>
      </w:pPr>
    </w:p>
    <w:p w:rsidR="00EC5865" w:rsidRDefault="00EC5865" w:rsidP="00AD4B72">
      <w:pPr>
        <w:shd w:val="clear" w:color="auto" w:fill="FFFFFF"/>
        <w:spacing w:after="0" w:line="240" w:lineRule="auto"/>
        <w:jc w:val="both"/>
        <w:rPr>
          <w:rFonts w:ascii="Arial" w:eastAsia="Times New Roman" w:hAnsi="Arial" w:cs="Arial"/>
          <w:spacing w:val="-3"/>
          <w:sz w:val="28"/>
          <w:szCs w:val="28"/>
          <w:lang w:eastAsia="es-CO"/>
        </w:rPr>
      </w:pPr>
      <w:r w:rsidRPr="003D5C9A">
        <w:rPr>
          <w:rFonts w:ascii="Arial" w:eastAsia="Times New Roman" w:hAnsi="Arial" w:cs="Arial"/>
          <w:spacing w:val="-3"/>
          <w:sz w:val="28"/>
          <w:szCs w:val="28"/>
          <w:lang w:eastAsia="es-CO"/>
        </w:rPr>
        <w:t xml:space="preserve">El </w:t>
      </w:r>
      <w:r w:rsidR="003D5C9A" w:rsidRPr="003D5C9A">
        <w:rPr>
          <w:rFonts w:ascii="Arial" w:eastAsia="Times New Roman" w:hAnsi="Arial" w:cs="Arial"/>
          <w:spacing w:val="-3"/>
          <w:sz w:val="28"/>
          <w:szCs w:val="28"/>
          <w:lang w:eastAsia="es-CO"/>
        </w:rPr>
        <w:t>ingeniero</w:t>
      </w:r>
      <w:r w:rsidRPr="003D5C9A">
        <w:rPr>
          <w:rFonts w:ascii="Arial" w:eastAsia="Times New Roman" w:hAnsi="Arial" w:cs="Arial"/>
          <w:spacing w:val="-3"/>
          <w:sz w:val="28"/>
          <w:szCs w:val="28"/>
          <w:lang w:eastAsia="es-CO"/>
        </w:rPr>
        <w:t xml:space="preserve"> en seguridad y salud para el trabajo de la universidad san mateo es un profesional integral, creativo contextualizado de rápida adaptación al cambio, capaz de usar sus habilidades, sus valores, </w:t>
      </w:r>
      <w:r w:rsidR="00AD4B72" w:rsidRPr="003D5C9A">
        <w:rPr>
          <w:rFonts w:ascii="Arial" w:eastAsia="Times New Roman" w:hAnsi="Arial" w:cs="Arial"/>
          <w:spacing w:val="-3"/>
          <w:sz w:val="28"/>
          <w:szCs w:val="28"/>
          <w:lang w:eastAsia="es-CO"/>
        </w:rPr>
        <w:t xml:space="preserve">los conocimientos en su disciplina para el diseño e implementación seguimiento y control de los programas en salud ocupacional, seguridad industrial medio ambiente y sistemas integrales de calidad, que permitan, por medio de la </w:t>
      </w:r>
      <w:r w:rsidR="003D5C9A" w:rsidRPr="003D5C9A">
        <w:rPr>
          <w:rFonts w:ascii="Arial" w:eastAsia="Times New Roman" w:hAnsi="Arial" w:cs="Arial"/>
          <w:spacing w:val="-3"/>
          <w:sz w:val="28"/>
          <w:szCs w:val="28"/>
          <w:lang w:eastAsia="es-CO"/>
        </w:rPr>
        <w:t>interrelación</w:t>
      </w:r>
      <w:r w:rsidR="00AD4B72" w:rsidRPr="003D5C9A">
        <w:rPr>
          <w:rFonts w:ascii="Arial" w:eastAsia="Times New Roman" w:hAnsi="Arial" w:cs="Arial"/>
          <w:spacing w:val="-3"/>
          <w:sz w:val="28"/>
          <w:szCs w:val="28"/>
          <w:lang w:eastAsia="es-CO"/>
        </w:rPr>
        <w:t xml:space="preserve"> de</w:t>
      </w:r>
      <w:r w:rsidR="003D5C9A" w:rsidRPr="003D5C9A">
        <w:rPr>
          <w:rFonts w:ascii="Arial" w:eastAsia="Times New Roman" w:hAnsi="Arial" w:cs="Arial"/>
          <w:spacing w:val="-3"/>
          <w:sz w:val="28"/>
          <w:szCs w:val="28"/>
          <w:lang w:eastAsia="es-CO"/>
        </w:rPr>
        <w:t xml:space="preserve"> l</w:t>
      </w:r>
      <w:r w:rsidR="00AD4B72" w:rsidRPr="003D5C9A">
        <w:rPr>
          <w:rFonts w:ascii="Arial" w:eastAsia="Times New Roman" w:hAnsi="Arial" w:cs="Arial"/>
          <w:spacing w:val="-3"/>
          <w:sz w:val="28"/>
          <w:szCs w:val="28"/>
          <w:lang w:eastAsia="es-CO"/>
        </w:rPr>
        <w:t>os avances tecnológico dar valor agregado a</w:t>
      </w:r>
      <w:r w:rsidR="003D5C9A" w:rsidRPr="003D5C9A">
        <w:rPr>
          <w:rFonts w:ascii="Arial" w:eastAsia="Times New Roman" w:hAnsi="Arial" w:cs="Arial"/>
          <w:spacing w:val="-3"/>
          <w:sz w:val="28"/>
          <w:szCs w:val="28"/>
          <w:lang w:eastAsia="es-CO"/>
        </w:rPr>
        <w:t xml:space="preserve"> </w:t>
      </w:r>
      <w:r w:rsidR="00AD4B72" w:rsidRPr="003D5C9A">
        <w:rPr>
          <w:rFonts w:ascii="Arial" w:eastAsia="Times New Roman" w:hAnsi="Arial" w:cs="Arial"/>
          <w:spacing w:val="-3"/>
          <w:sz w:val="28"/>
          <w:szCs w:val="28"/>
          <w:lang w:eastAsia="es-CO"/>
        </w:rPr>
        <w:t>los productos y servicios y asegurar la integridad de los trabajadores y los bienes de las empresas, con sentido auto sostenibilidad  y respeto al medio ambiente de manera que se favorezca el desarrollo de organizaciones competitivas, competentes y de clase mundial.</w:t>
      </w:r>
    </w:p>
    <w:p w:rsidR="004E20DD" w:rsidRDefault="004E20DD" w:rsidP="004E20DD">
      <w:pPr>
        <w:shd w:val="clear" w:color="auto" w:fill="FFFFFF"/>
        <w:spacing w:after="0" w:line="240" w:lineRule="auto"/>
        <w:ind w:left="720"/>
        <w:jc w:val="both"/>
        <w:rPr>
          <w:rFonts w:ascii="Arial" w:eastAsia="Times New Roman" w:hAnsi="Arial" w:cs="Arial"/>
          <w:spacing w:val="-3"/>
          <w:sz w:val="21"/>
          <w:szCs w:val="21"/>
          <w:lang w:eastAsia="es-CO"/>
        </w:rPr>
      </w:pPr>
    </w:p>
    <w:p w:rsidR="004E20DD" w:rsidRDefault="004E20DD" w:rsidP="004E20DD">
      <w:pPr>
        <w:shd w:val="clear" w:color="auto" w:fill="FFFFFF"/>
        <w:spacing w:after="0" w:line="240" w:lineRule="auto"/>
        <w:ind w:left="720"/>
        <w:jc w:val="both"/>
        <w:rPr>
          <w:rFonts w:ascii="Arial" w:eastAsia="Times New Roman" w:hAnsi="Arial" w:cs="Arial"/>
          <w:spacing w:val="-3"/>
          <w:sz w:val="21"/>
          <w:szCs w:val="21"/>
          <w:lang w:eastAsia="es-CO"/>
        </w:rPr>
      </w:pPr>
    </w:p>
    <w:p w:rsidR="004E20DD" w:rsidRPr="0062426D" w:rsidRDefault="003D5C9A" w:rsidP="0062426D">
      <w:pPr>
        <w:shd w:val="clear" w:color="auto" w:fill="FFFFFF"/>
        <w:spacing w:after="0" w:line="240" w:lineRule="auto"/>
        <w:ind w:left="360"/>
        <w:jc w:val="center"/>
        <w:rPr>
          <w:rFonts w:ascii="Arial" w:eastAsia="Times New Roman" w:hAnsi="Arial" w:cs="Arial"/>
          <w:color w:val="5B9BD5" w:themeColor="accent1"/>
          <w:spacing w:val="-3"/>
          <w:sz w:val="28"/>
          <w:szCs w:val="28"/>
          <w:lang w:eastAsia="es-CO"/>
        </w:rPr>
      </w:pPr>
      <w:r w:rsidRPr="003D5C9A">
        <w:rPr>
          <w:rFonts w:ascii="Arial" w:eastAsia="Times New Roman" w:hAnsi="Arial" w:cs="Arial"/>
          <w:color w:val="5B9BD5" w:themeColor="accent1"/>
          <w:spacing w:val="-3"/>
          <w:sz w:val="28"/>
          <w:szCs w:val="28"/>
          <w:lang w:eastAsia="es-CO"/>
        </w:rPr>
        <w:t>Elabora una línea del tiempo de la Fundación San Mateo de acuer</w:t>
      </w:r>
      <w:r w:rsidR="0062426D">
        <w:rPr>
          <w:rFonts w:ascii="Arial" w:eastAsia="Times New Roman" w:hAnsi="Arial" w:cs="Arial"/>
          <w:color w:val="5B9BD5" w:themeColor="accent1"/>
          <w:spacing w:val="-3"/>
          <w:sz w:val="28"/>
          <w:szCs w:val="28"/>
          <w:lang w:eastAsia="es-CO"/>
        </w:rPr>
        <w:t>do de acuerdo con el siguiente</w:t>
      </w:r>
    </w:p>
    <w:p w:rsidR="003D5C9A" w:rsidRDefault="003D5C9A" w:rsidP="003D5C9A">
      <w:pPr>
        <w:shd w:val="clear" w:color="auto" w:fill="FFFFFF"/>
        <w:spacing w:after="0" w:line="240" w:lineRule="auto"/>
        <w:ind w:left="360"/>
        <w:jc w:val="center"/>
        <w:rPr>
          <w:rFonts w:ascii="Arial" w:eastAsia="Times New Roman" w:hAnsi="Arial" w:cs="Arial"/>
          <w:color w:val="5B9BD5" w:themeColor="accent1"/>
          <w:spacing w:val="-3"/>
          <w:sz w:val="28"/>
          <w:szCs w:val="28"/>
          <w:lang w:eastAsia="es-CO"/>
        </w:rPr>
      </w:pPr>
      <w:r w:rsidRPr="003D5C9A">
        <w:rPr>
          <w:rFonts w:ascii="Arial" w:eastAsia="Times New Roman" w:hAnsi="Arial" w:cs="Arial"/>
          <w:color w:val="5B9BD5" w:themeColor="accent1"/>
          <w:spacing w:val="-3"/>
          <w:sz w:val="28"/>
          <w:szCs w:val="28"/>
          <w:lang w:eastAsia="es-CO"/>
        </w:rPr>
        <w:t> </w:t>
      </w:r>
    </w:p>
    <w:p w:rsidR="00981D7F" w:rsidRDefault="00981D7F" w:rsidP="003D5C9A">
      <w:pPr>
        <w:shd w:val="clear" w:color="auto" w:fill="FFFFFF"/>
        <w:spacing w:after="0" w:line="240" w:lineRule="auto"/>
        <w:ind w:left="360"/>
        <w:jc w:val="center"/>
        <w:rPr>
          <w:rFonts w:ascii="Arial" w:eastAsia="Times New Roman" w:hAnsi="Arial" w:cs="Arial"/>
          <w:color w:val="5B9BD5" w:themeColor="accent1"/>
          <w:spacing w:val="-3"/>
          <w:sz w:val="28"/>
          <w:szCs w:val="28"/>
          <w:lang w:eastAsia="es-CO"/>
        </w:rPr>
      </w:pPr>
    </w:p>
    <w:p w:rsidR="003D5C9A" w:rsidRPr="003D5C9A" w:rsidRDefault="003D5C9A" w:rsidP="003D5C9A">
      <w:pPr>
        <w:shd w:val="clear" w:color="auto" w:fill="FFFFFF"/>
        <w:spacing w:after="0" w:line="240" w:lineRule="auto"/>
        <w:ind w:left="360"/>
        <w:jc w:val="center"/>
        <w:rPr>
          <w:rFonts w:ascii="Arial" w:eastAsia="Times New Roman" w:hAnsi="Arial" w:cs="Arial"/>
          <w:color w:val="5B9BD5" w:themeColor="accent1"/>
          <w:spacing w:val="-3"/>
          <w:sz w:val="21"/>
          <w:szCs w:val="21"/>
          <w:lang w:eastAsia="es-CO"/>
        </w:rPr>
      </w:pPr>
    </w:p>
    <w:p w:rsidR="003D5C9A" w:rsidRPr="003D5C9A" w:rsidRDefault="003D5C9A" w:rsidP="00867D96">
      <w:pPr>
        <w:shd w:val="clear" w:color="auto" w:fill="FFFFFF"/>
        <w:spacing w:after="0" w:line="240" w:lineRule="auto"/>
        <w:ind w:left="360"/>
        <w:jc w:val="center"/>
        <w:rPr>
          <w:rFonts w:ascii="Arial" w:eastAsia="Times New Roman" w:hAnsi="Arial" w:cs="Arial"/>
          <w:color w:val="5B9BD5" w:themeColor="accent1"/>
          <w:spacing w:val="-3"/>
          <w:sz w:val="28"/>
          <w:szCs w:val="28"/>
          <w:lang w:eastAsia="es-CO"/>
        </w:rPr>
      </w:pPr>
    </w:p>
    <w:p w:rsidR="005063DF" w:rsidRDefault="00EC5865" w:rsidP="0062426D">
      <w:pPr>
        <w:numPr>
          <w:ilvl w:val="0"/>
          <w:numId w:val="4"/>
        </w:numPr>
        <w:shd w:val="clear" w:color="auto" w:fill="FFFFFF"/>
        <w:jc w:val="center"/>
        <w:rPr>
          <w:rFonts w:ascii="Arial" w:hAnsi="Arial" w:cs="Arial"/>
          <w:color w:val="FFFFFF"/>
        </w:rPr>
      </w:pPr>
      <w:r>
        <w:rPr>
          <w:rFonts w:ascii="Arial" w:hAnsi="Arial" w:cs="Arial"/>
          <w:color w:val="FFFFFF"/>
        </w:rPr>
        <w:t xml:space="preserve">El Ingeniero en Seguridad y Salud para el Trabajo de la San Mateo es un profesional integral, creativo, contextualizado, de rápida adaptación al cambio, capaz de usar sus habilidades, </w:t>
      </w:r>
      <w:r w:rsidR="0062426D">
        <w:rPr>
          <w:rFonts w:ascii="Arial" w:hAnsi="Arial" w:cs="Arial"/>
          <w:color w:val="FFFFFF"/>
        </w:rPr>
        <w:t>sus valores, los</w:t>
      </w:r>
      <w:r w:rsidR="0062426D" w:rsidRPr="0062426D">
        <w:rPr>
          <w:rFonts w:ascii="Arial" w:hAnsi="Arial" w:cs="Arial"/>
          <w:noProof/>
          <w:color w:val="FFFFFF"/>
          <w:lang w:eastAsia="es-CO"/>
        </w:rPr>
        <w:t xml:space="preserve"> </w:t>
      </w:r>
    </w:p>
    <w:p w:rsidR="005063DF" w:rsidRDefault="005063DF" w:rsidP="0062426D">
      <w:pPr>
        <w:numPr>
          <w:ilvl w:val="0"/>
          <w:numId w:val="4"/>
        </w:numPr>
        <w:shd w:val="clear" w:color="auto" w:fill="FFFFFF"/>
        <w:jc w:val="center"/>
        <w:rPr>
          <w:rFonts w:ascii="Arial" w:hAnsi="Arial" w:cs="Arial"/>
          <w:color w:val="FFFFFF"/>
        </w:rPr>
      </w:pPr>
    </w:p>
    <w:p w:rsidR="005063DF" w:rsidRDefault="005063DF" w:rsidP="0062426D">
      <w:pPr>
        <w:numPr>
          <w:ilvl w:val="0"/>
          <w:numId w:val="4"/>
        </w:numPr>
        <w:shd w:val="clear" w:color="auto" w:fill="FFFFFF"/>
        <w:jc w:val="center"/>
        <w:rPr>
          <w:rFonts w:ascii="Arial" w:hAnsi="Arial" w:cs="Arial"/>
          <w:color w:val="FFFFFF"/>
        </w:rPr>
      </w:pPr>
    </w:p>
    <w:p w:rsidR="005063DF" w:rsidRDefault="005063DF" w:rsidP="0062426D">
      <w:pPr>
        <w:numPr>
          <w:ilvl w:val="0"/>
          <w:numId w:val="4"/>
        </w:numPr>
        <w:shd w:val="clear" w:color="auto" w:fill="FFFFFF"/>
        <w:jc w:val="center"/>
        <w:rPr>
          <w:rFonts w:ascii="Arial" w:hAnsi="Arial" w:cs="Arial"/>
          <w:color w:val="FFFFFF"/>
        </w:rPr>
      </w:pPr>
    </w:p>
    <w:p w:rsidR="005063DF" w:rsidRDefault="005063DF" w:rsidP="0062426D">
      <w:pPr>
        <w:numPr>
          <w:ilvl w:val="0"/>
          <w:numId w:val="4"/>
        </w:numPr>
        <w:shd w:val="clear" w:color="auto" w:fill="FFFFFF"/>
        <w:jc w:val="center"/>
        <w:rPr>
          <w:rFonts w:ascii="Arial" w:hAnsi="Arial" w:cs="Arial"/>
          <w:color w:val="FFFFFF"/>
        </w:rPr>
      </w:pPr>
    </w:p>
    <w:p w:rsidR="005063DF" w:rsidRPr="005063DF" w:rsidRDefault="005063DF" w:rsidP="005063DF">
      <w:pPr>
        <w:pStyle w:val="Prrafodelista"/>
        <w:numPr>
          <w:ilvl w:val="0"/>
          <w:numId w:val="4"/>
        </w:numPr>
        <w:shd w:val="clear" w:color="auto" w:fill="FFFFFF"/>
        <w:jc w:val="center"/>
        <w:rPr>
          <w:rFonts w:ascii="Arial" w:hAnsi="Arial" w:cs="Arial"/>
          <w:color w:val="5B9BD5" w:themeColor="accent1"/>
          <w:spacing w:val="-3"/>
          <w:sz w:val="28"/>
          <w:szCs w:val="28"/>
        </w:rPr>
      </w:pPr>
      <w:r w:rsidRPr="005063DF">
        <w:rPr>
          <w:rFonts w:ascii="Arial" w:hAnsi="Arial" w:cs="Arial"/>
          <w:color w:val="5B9BD5" w:themeColor="accent1"/>
          <w:spacing w:val="-3"/>
          <w:sz w:val="28"/>
          <w:szCs w:val="28"/>
        </w:rPr>
        <w:t>Elabora una línea del tiempo de la Fundación San Mateo de acuerdo de acuerdo con el siguiente</w:t>
      </w:r>
    </w:p>
    <w:p w:rsidR="005063DF" w:rsidRDefault="005063DF" w:rsidP="0062426D">
      <w:pPr>
        <w:numPr>
          <w:ilvl w:val="0"/>
          <w:numId w:val="4"/>
        </w:numPr>
        <w:shd w:val="clear" w:color="auto" w:fill="FFFFFF"/>
        <w:jc w:val="center"/>
        <w:rPr>
          <w:rFonts w:ascii="Arial" w:hAnsi="Arial" w:cs="Arial"/>
          <w:color w:val="FFFFFF"/>
        </w:rPr>
      </w:pPr>
    </w:p>
    <w:p w:rsidR="005063DF" w:rsidRDefault="005063DF" w:rsidP="0062426D">
      <w:pPr>
        <w:numPr>
          <w:ilvl w:val="0"/>
          <w:numId w:val="4"/>
        </w:numPr>
        <w:shd w:val="clear" w:color="auto" w:fill="FFFFFF"/>
        <w:jc w:val="center"/>
        <w:rPr>
          <w:rFonts w:ascii="Arial" w:hAnsi="Arial" w:cs="Arial"/>
          <w:color w:val="FFFFFF"/>
        </w:rPr>
      </w:pPr>
    </w:p>
    <w:p w:rsidR="005063DF" w:rsidRDefault="005063DF" w:rsidP="0062426D">
      <w:pPr>
        <w:numPr>
          <w:ilvl w:val="0"/>
          <w:numId w:val="4"/>
        </w:numPr>
        <w:shd w:val="clear" w:color="auto" w:fill="FFFFFF"/>
        <w:jc w:val="center"/>
        <w:rPr>
          <w:rFonts w:ascii="Arial" w:hAnsi="Arial" w:cs="Arial"/>
          <w:color w:val="FFFFFF"/>
        </w:rPr>
      </w:pPr>
    </w:p>
    <w:p w:rsidR="00000000" w:rsidRPr="0062426D" w:rsidRDefault="0062426D" w:rsidP="0062426D">
      <w:pPr>
        <w:numPr>
          <w:ilvl w:val="0"/>
          <w:numId w:val="4"/>
        </w:numPr>
        <w:shd w:val="clear" w:color="auto" w:fill="FFFFFF"/>
        <w:jc w:val="center"/>
        <w:rPr>
          <w:rFonts w:ascii="Arial" w:hAnsi="Arial" w:cs="Arial"/>
          <w:color w:val="FFFFFF"/>
        </w:rPr>
      </w:pPr>
      <w:r>
        <w:rPr>
          <w:rFonts w:ascii="Arial" w:hAnsi="Arial" w:cs="Arial"/>
          <w:noProof/>
          <w:color w:val="FFFFFF"/>
          <w:lang w:eastAsia="es-CO"/>
        </w:rPr>
        <w:drawing>
          <wp:inline distT="0" distB="0" distL="0" distR="0" wp14:anchorId="4DF32B88" wp14:editId="04D9DA8D">
            <wp:extent cx="5486400" cy="2941607"/>
            <wp:effectExtent l="0" t="0" r="5715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C5865" w:rsidRPr="00EC5865">
        <w:rPr>
          <w:rFonts w:ascii="Arial" w:hAnsi="Arial" w:cs="Arial"/>
          <w:color w:val="FFFFFF"/>
        </w:rPr>
        <w:t>alores, los conocimientos en su disciplina para el diseño, implementación, seguimiento y control de los programas en salud ocupacional, segur</w:t>
      </w:r>
      <w:r w:rsidRPr="0062426D">
        <w:rPr>
          <w:rFonts w:ascii="Arial" w:hAnsi="Arial" w:cs="Arial"/>
          <w:noProof/>
          <w:color w:val="FFFFFF"/>
          <w:lang w:eastAsia="es-CO"/>
        </w:rPr>
        <w:t xml:space="preserve"> </w:t>
      </w:r>
      <w:r>
        <w:rPr>
          <w:rFonts w:ascii="Arial" w:hAnsi="Arial" w:cs="Arial"/>
          <w:noProof/>
          <w:color w:val="FFFFFF"/>
          <w:lang w:eastAsia="es-CO"/>
        </w:rPr>
        <w:drawing>
          <wp:inline distT="0" distB="0" distL="0" distR="0" wp14:anchorId="441C12E7" wp14:editId="040DF7A5">
            <wp:extent cx="5486400" cy="2857500"/>
            <wp:effectExtent l="0" t="0" r="0" b="3810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3D084E" w:rsidRPr="0062426D">
        <w:rPr>
          <w:rFonts w:ascii="Arial" w:hAnsi="Arial" w:cs="Arial"/>
          <w:color w:val="FFFFFF"/>
        </w:rPr>
        <w:t xml:space="preserve">e enero asume la rectoría el doctor Juan Carlos Cadavid botero  </w:t>
      </w:r>
    </w:p>
    <w:p w:rsidR="00A45CA8" w:rsidRPr="005063DF" w:rsidRDefault="0062426D" w:rsidP="005063DF">
      <w:pPr>
        <w:numPr>
          <w:ilvl w:val="0"/>
          <w:numId w:val="4"/>
        </w:numPr>
        <w:shd w:val="clear" w:color="auto" w:fill="FFFFFF"/>
        <w:spacing w:after="0" w:line="240" w:lineRule="auto"/>
        <w:jc w:val="center"/>
        <w:rPr>
          <w:rFonts w:ascii="Arial" w:hAnsi="Arial" w:cs="Arial"/>
          <w:color w:val="FFFFFF"/>
        </w:rPr>
      </w:pPr>
      <w:r>
        <w:rPr>
          <w:rFonts w:ascii="Arial" w:hAnsi="Arial" w:cs="Arial"/>
          <w:color w:val="FFFFFF"/>
        </w:rPr>
        <w:t>EL 2017 el d</w:t>
      </w:r>
      <w:r w:rsidR="003D084E" w:rsidRPr="0062426D">
        <w:rPr>
          <w:rFonts w:ascii="Arial" w:hAnsi="Arial" w:cs="Arial"/>
          <w:color w:val="FFFFFF"/>
        </w:rPr>
        <w:t xml:space="preserve"> de enero asume la rectoría el doctor Juan Carlos </w:t>
      </w:r>
      <w:proofErr w:type="spellStart"/>
      <w:r w:rsidR="003D084E" w:rsidRPr="0062426D">
        <w:rPr>
          <w:rFonts w:ascii="Arial" w:hAnsi="Arial" w:cs="Arial"/>
          <w:color w:val="FFFFFF"/>
        </w:rPr>
        <w:t>Cadavi</w:t>
      </w:r>
      <w:proofErr w:type="spellEnd"/>
    </w:p>
    <w:p w:rsidR="00867D96" w:rsidRPr="00A5494B" w:rsidRDefault="00867D96" w:rsidP="00A5494B">
      <w:pPr>
        <w:shd w:val="clear" w:color="auto" w:fill="FFFFFF"/>
        <w:spacing w:after="0" w:line="240" w:lineRule="auto"/>
        <w:jc w:val="both"/>
        <w:rPr>
          <w:rFonts w:ascii="Arial" w:eastAsia="Times New Roman" w:hAnsi="Arial" w:cs="Arial"/>
          <w:color w:val="5B9BD5" w:themeColor="accent1"/>
          <w:spacing w:val="-3"/>
          <w:sz w:val="28"/>
          <w:szCs w:val="28"/>
          <w:lang w:eastAsia="es-CO"/>
        </w:rPr>
      </w:pPr>
      <w:r w:rsidRPr="00A5494B">
        <w:rPr>
          <w:rFonts w:ascii="Arial" w:eastAsia="Times New Roman" w:hAnsi="Arial" w:cs="Arial"/>
          <w:color w:val="5B9BD5" w:themeColor="accent1"/>
          <w:spacing w:val="-3"/>
          <w:sz w:val="28"/>
          <w:szCs w:val="28"/>
          <w:lang w:eastAsia="es-CO"/>
        </w:rPr>
        <w:lastRenderedPageBreak/>
        <w:t> Elabora un documento que incluya los compromisos a cumplir para tener éxito en el proyecto de formación como estudiante virtual y miembro de la comunidad Mateista.</w:t>
      </w:r>
    </w:p>
    <w:p w:rsidR="00A5494B" w:rsidRDefault="00A5494B" w:rsidP="00A5494B">
      <w:pPr>
        <w:pStyle w:val="NormalWeb"/>
        <w:shd w:val="clear" w:color="auto" w:fill="FFFFFF"/>
        <w:spacing w:before="0" w:beforeAutospacing="0" w:after="0" w:afterAutospacing="0" w:line="368" w:lineRule="atLeast"/>
        <w:jc w:val="both"/>
        <w:textAlignment w:val="baseline"/>
        <w:rPr>
          <w:rFonts w:ascii="Arial" w:hAnsi="Arial" w:cs="Arial"/>
          <w:color w:val="000000" w:themeColor="text1"/>
          <w:spacing w:val="-3"/>
          <w:sz w:val="28"/>
          <w:szCs w:val="28"/>
        </w:rPr>
      </w:pPr>
    </w:p>
    <w:p w:rsidR="00A5494B" w:rsidRPr="00A5494B" w:rsidRDefault="00276A14" w:rsidP="00A5494B">
      <w:pPr>
        <w:pStyle w:val="NormalWeb"/>
        <w:shd w:val="clear" w:color="auto" w:fill="FFFFFF"/>
        <w:spacing w:before="0" w:beforeAutospacing="0" w:after="0" w:afterAutospacing="0" w:line="368" w:lineRule="atLeast"/>
        <w:jc w:val="both"/>
        <w:textAlignment w:val="baseline"/>
        <w:rPr>
          <w:rFonts w:ascii="Arial" w:hAnsi="Arial" w:cs="Arial"/>
        </w:rPr>
      </w:pPr>
      <w:r w:rsidRPr="00A5494B">
        <w:rPr>
          <w:rFonts w:ascii="Arial" w:hAnsi="Arial" w:cs="Arial"/>
          <w:color w:val="000000" w:themeColor="text1"/>
          <w:spacing w:val="-3"/>
        </w:rPr>
        <w:t xml:space="preserve">Para ser un buen estudiante virtual debes tener un plan de trabajo autónomo, </w:t>
      </w:r>
      <w:r w:rsidR="00A5494B" w:rsidRPr="00A5494B">
        <w:rPr>
          <w:rFonts w:ascii="Arial" w:hAnsi="Arial" w:cs="Arial"/>
          <w:bCs/>
        </w:rPr>
        <w:t xml:space="preserve">debes ser organizado y responsable. Debes tener  </w:t>
      </w:r>
    </w:p>
    <w:p w:rsidR="00A5494B" w:rsidRPr="00A5494B" w:rsidRDefault="00A5494B" w:rsidP="00A5494B">
      <w:pPr>
        <w:shd w:val="clear" w:color="auto" w:fill="FFFFFF"/>
        <w:spacing w:after="0" w:line="368" w:lineRule="atLeast"/>
        <w:jc w:val="both"/>
        <w:textAlignment w:val="baseline"/>
        <w:rPr>
          <w:rFonts w:ascii="Arial" w:eastAsia="Times New Roman" w:hAnsi="Arial" w:cs="Arial"/>
          <w:sz w:val="24"/>
          <w:szCs w:val="24"/>
          <w:lang w:eastAsia="es-CO"/>
        </w:rPr>
      </w:pPr>
      <w:r w:rsidRPr="00A5494B">
        <w:rPr>
          <w:rFonts w:ascii="Arial" w:eastAsia="Times New Roman" w:hAnsi="Arial" w:cs="Arial"/>
          <w:bCs/>
          <w:sz w:val="24"/>
          <w:szCs w:val="24"/>
          <w:lang w:eastAsia="es-CO"/>
        </w:rPr>
        <w:t>Autodisciplina.</w:t>
      </w:r>
      <w:r w:rsidRPr="00A5494B">
        <w:rPr>
          <w:rFonts w:ascii="Arial" w:eastAsia="Times New Roman" w:hAnsi="Arial" w:cs="Arial"/>
          <w:sz w:val="24"/>
          <w:szCs w:val="24"/>
          <w:lang w:eastAsia="es-CO"/>
        </w:rPr>
        <w:t> Esta es una condición clave en cualquier estudiante que quiera cursar clases virtuales de manera efectiva. </w:t>
      </w:r>
      <w:r w:rsidRPr="00A5494B">
        <w:rPr>
          <w:rFonts w:ascii="Arial" w:eastAsia="Times New Roman" w:hAnsi="Arial" w:cs="Arial"/>
          <w:bCs/>
          <w:sz w:val="24"/>
          <w:szCs w:val="24"/>
          <w:lang w:eastAsia="es-CO"/>
        </w:rPr>
        <w:t>Si quieres estudiar a distancia será mejor que te motives a </w:t>
      </w:r>
      <w:hyperlink r:id="rId18" w:tgtFrame="_blank" w:tooltip="8 pistas para concentrarte mientras escribes - Universia España" w:history="1">
        <w:r w:rsidRPr="00A5494B">
          <w:rPr>
            <w:rFonts w:ascii="Arial" w:eastAsia="Times New Roman" w:hAnsi="Arial" w:cs="Arial"/>
            <w:sz w:val="24"/>
            <w:szCs w:val="24"/>
            <w:bdr w:val="none" w:sz="0" w:space="0" w:color="auto" w:frame="1"/>
            <w:lang w:eastAsia="es-CO"/>
          </w:rPr>
          <w:t>cumplir las tareas</w:t>
        </w:r>
      </w:hyperlink>
      <w:r w:rsidRPr="00A5494B">
        <w:rPr>
          <w:rFonts w:ascii="Arial" w:eastAsia="Times New Roman" w:hAnsi="Arial" w:cs="Arial"/>
          <w:bCs/>
          <w:sz w:val="24"/>
          <w:szCs w:val="24"/>
          <w:lang w:eastAsia="es-CO"/>
        </w:rPr>
        <w:t> y con todos los requerimiento del programa</w:t>
      </w:r>
    </w:p>
    <w:p w:rsidR="00A5494B" w:rsidRPr="00A5494B" w:rsidRDefault="00A5494B" w:rsidP="00A5494B">
      <w:pPr>
        <w:shd w:val="clear" w:color="auto" w:fill="FFFFFF"/>
        <w:spacing w:after="0" w:line="368" w:lineRule="atLeast"/>
        <w:jc w:val="both"/>
        <w:textAlignment w:val="baseline"/>
        <w:rPr>
          <w:rFonts w:ascii="Arial" w:eastAsia="Times New Roman" w:hAnsi="Arial" w:cs="Arial"/>
          <w:sz w:val="24"/>
          <w:szCs w:val="24"/>
          <w:lang w:eastAsia="es-CO"/>
        </w:rPr>
      </w:pPr>
      <w:r w:rsidRPr="00A5494B">
        <w:rPr>
          <w:rFonts w:ascii="Arial" w:eastAsia="Times New Roman" w:hAnsi="Arial" w:cs="Arial"/>
          <w:bCs/>
          <w:sz w:val="24"/>
          <w:szCs w:val="24"/>
          <w:lang w:eastAsia="es-CO"/>
        </w:rPr>
        <w:t xml:space="preserve"> Fija el </w:t>
      </w:r>
      <w:hyperlink r:id="rId19" w:tgtFrame="_blank" w:tooltip="5 consejos para una mejor gestión del tiempo - Universia España" w:history="1">
        <w:r w:rsidRPr="00A5494B">
          <w:rPr>
            <w:rFonts w:ascii="Arial" w:eastAsia="Times New Roman" w:hAnsi="Arial" w:cs="Arial"/>
            <w:sz w:val="24"/>
            <w:szCs w:val="24"/>
            <w:bdr w:val="none" w:sz="0" w:space="0" w:color="auto" w:frame="1"/>
            <w:lang w:eastAsia="es-CO"/>
          </w:rPr>
          <w:t>tiempo</w:t>
        </w:r>
      </w:hyperlink>
      <w:r w:rsidRPr="00A5494B">
        <w:rPr>
          <w:rFonts w:ascii="Arial" w:eastAsia="Times New Roman" w:hAnsi="Arial" w:cs="Arial"/>
          <w:bCs/>
          <w:sz w:val="24"/>
          <w:szCs w:val="24"/>
          <w:lang w:eastAsia="es-CO"/>
        </w:rPr>
        <w:t> que dedicarás a las tareas.</w:t>
      </w:r>
      <w:r w:rsidRPr="00A5494B">
        <w:rPr>
          <w:rFonts w:ascii="Arial" w:eastAsia="Times New Roman" w:hAnsi="Arial" w:cs="Arial"/>
          <w:sz w:val="24"/>
          <w:szCs w:val="24"/>
          <w:lang w:eastAsia="es-CO"/>
        </w:rPr>
        <w:t> Una medida que te será sumamente útil es </w:t>
      </w:r>
      <w:r w:rsidRPr="00A5494B">
        <w:rPr>
          <w:rFonts w:ascii="Arial" w:eastAsia="Times New Roman" w:hAnsi="Arial" w:cs="Arial"/>
          <w:bCs/>
          <w:sz w:val="24"/>
          <w:szCs w:val="24"/>
          <w:lang w:eastAsia="es-CO"/>
        </w:rPr>
        <w:t>elaborar una lista con los tiempos que dedicarás para cada asignatura y fijes semanalmente cuándo estudiarás</w:t>
      </w:r>
      <w:r w:rsidRPr="00A5494B">
        <w:rPr>
          <w:rFonts w:ascii="Arial" w:eastAsia="Times New Roman" w:hAnsi="Arial" w:cs="Arial"/>
          <w:sz w:val="24"/>
          <w:szCs w:val="24"/>
          <w:lang w:eastAsia="es-CO"/>
        </w:rPr>
        <w:t>. Luego llévala a cabo sin desviarte.</w:t>
      </w:r>
    </w:p>
    <w:p w:rsidR="00A5494B" w:rsidRDefault="00A5494B" w:rsidP="00A5494B">
      <w:pPr>
        <w:shd w:val="clear" w:color="auto" w:fill="FFFFFF"/>
        <w:spacing w:after="0" w:line="368" w:lineRule="atLeast"/>
        <w:jc w:val="both"/>
        <w:textAlignment w:val="baseline"/>
        <w:rPr>
          <w:rFonts w:ascii="Arial" w:eastAsia="Times New Roman" w:hAnsi="Arial" w:cs="Arial"/>
          <w:sz w:val="24"/>
          <w:szCs w:val="24"/>
          <w:lang w:eastAsia="es-CO"/>
        </w:rPr>
      </w:pPr>
      <w:r w:rsidRPr="00A5494B">
        <w:rPr>
          <w:rFonts w:ascii="Arial" w:eastAsia="Times New Roman" w:hAnsi="Arial" w:cs="Arial"/>
          <w:sz w:val="24"/>
          <w:szCs w:val="24"/>
          <w:lang w:eastAsia="es-CO"/>
        </w:rPr>
        <w:t>Conoce al máximo la plataforma para que al momento de realizar tus trabajos no te confundas, aprovechar la ayuda que te brinda el tutor con el podrás despejar las dudas</w:t>
      </w:r>
      <w:r w:rsidR="005063DF">
        <w:rPr>
          <w:rFonts w:ascii="Arial" w:eastAsia="Times New Roman" w:hAnsi="Arial" w:cs="Arial"/>
          <w:sz w:val="24"/>
          <w:szCs w:val="24"/>
          <w:lang w:eastAsia="es-CO"/>
        </w:rPr>
        <w:t xml:space="preserve">. </w:t>
      </w:r>
      <w:r w:rsidRPr="00A5494B">
        <w:rPr>
          <w:rFonts w:ascii="Arial" w:eastAsia="Times New Roman" w:hAnsi="Arial" w:cs="Arial"/>
          <w:sz w:val="24"/>
          <w:szCs w:val="24"/>
          <w:lang w:eastAsia="es-CO"/>
        </w:rPr>
        <w:t xml:space="preserve"> </w:t>
      </w:r>
      <w:r w:rsidRPr="00A5494B">
        <w:rPr>
          <w:rFonts w:ascii="Arial" w:eastAsia="Times New Roman" w:hAnsi="Arial" w:cs="Arial"/>
          <w:sz w:val="24"/>
          <w:szCs w:val="24"/>
          <w:lang w:eastAsia="es-CO"/>
        </w:rPr>
        <w:br/>
      </w:r>
    </w:p>
    <w:p w:rsidR="005063DF" w:rsidRDefault="005063DF" w:rsidP="00A5494B">
      <w:pPr>
        <w:shd w:val="clear" w:color="auto" w:fill="FFFFFF"/>
        <w:spacing w:after="0" w:line="368" w:lineRule="atLeast"/>
        <w:jc w:val="both"/>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María Isabel torres suaza </w:t>
      </w:r>
    </w:p>
    <w:p w:rsidR="005063DF" w:rsidRPr="00A5494B" w:rsidRDefault="005063DF" w:rsidP="00A5494B">
      <w:pPr>
        <w:shd w:val="clear" w:color="auto" w:fill="FFFFFF"/>
        <w:spacing w:after="0" w:line="368" w:lineRule="atLeast"/>
        <w:jc w:val="both"/>
        <w:textAlignment w:val="baseline"/>
        <w:rPr>
          <w:rFonts w:ascii="Arial" w:eastAsia="Times New Roman" w:hAnsi="Arial" w:cs="Arial"/>
          <w:sz w:val="24"/>
          <w:szCs w:val="24"/>
          <w:lang w:eastAsia="es-CO"/>
        </w:rPr>
      </w:pPr>
    </w:p>
    <w:p w:rsidR="00A5494B" w:rsidRPr="00A5494B" w:rsidRDefault="00A5494B" w:rsidP="00A5494B">
      <w:pPr>
        <w:shd w:val="clear" w:color="auto" w:fill="FFFFFF"/>
        <w:spacing w:after="0" w:line="368" w:lineRule="atLeast"/>
        <w:textAlignment w:val="baseline"/>
        <w:rPr>
          <w:rFonts w:ascii="Times New Roman" w:eastAsia="Times New Roman" w:hAnsi="Times New Roman" w:cs="Times New Roman"/>
          <w:color w:val="666565"/>
          <w:sz w:val="23"/>
          <w:szCs w:val="23"/>
          <w:lang w:eastAsia="es-CO"/>
        </w:rPr>
      </w:pPr>
      <w:r w:rsidRPr="00A5494B">
        <w:rPr>
          <w:rFonts w:ascii="Times New Roman" w:eastAsia="Times New Roman" w:hAnsi="Times New Roman" w:cs="Times New Roman"/>
          <w:color w:val="666565"/>
          <w:sz w:val="23"/>
          <w:szCs w:val="23"/>
          <w:lang w:eastAsia="es-CO"/>
        </w:rPr>
        <w:t> </w:t>
      </w:r>
    </w:p>
    <w:p w:rsidR="00276A14" w:rsidRPr="00276A14" w:rsidRDefault="00276A14" w:rsidP="00867D96">
      <w:pPr>
        <w:shd w:val="clear" w:color="auto" w:fill="FFFFFF"/>
        <w:spacing w:after="0" w:line="240" w:lineRule="auto"/>
        <w:jc w:val="center"/>
        <w:rPr>
          <w:rFonts w:ascii="Arial" w:eastAsia="Times New Roman" w:hAnsi="Arial" w:cs="Arial"/>
          <w:color w:val="000000" w:themeColor="text1"/>
          <w:spacing w:val="-3"/>
          <w:sz w:val="28"/>
          <w:szCs w:val="28"/>
          <w:lang w:eastAsia="es-CO"/>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276A14" w:rsidRDefault="00276A14" w:rsidP="00867D96">
      <w:pPr>
        <w:shd w:val="clear" w:color="auto" w:fill="FFFFFF"/>
        <w:spacing w:after="0" w:line="240" w:lineRule="auto"/>
        <w:jc w:val="center"/>
        <w:rPr>
          <w:rFonts w:ascii="Arial" w:hAnsi="Arial" w:cs="Arial"/>
          <w:color w:val="000000" w:themeColor="text1"/>
          <w:spacing w:val="-3"/>
          <w:sz w:val="21"/>
          <w:szCs w:val="21"/>
          <w:shd w:val="clear" w:color="auto" w:fill="ECF0F1"/>
        </w:rPr>
      </w:pPr>
    </w:p>
    <w:p w:rsidR="00867D96" w:rsidRDefault="00867D96"/>
    <w:p w:rsidR="00867D96" w:rsidRDefault="00867D96"/>
    <w:p w:rsidR="00867D96" w:rsidRDefault="00867D96"/>
    <w:sectPr w:rsidR="00867D96">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4E" w:rsidRDefault="003D084E" w:rsidP="004054B2">
      <w:pPr>
        <w:spacing w:after="0" w:line="240" w:lineRule="auto"/>
      </w:pPr>
      <w:r>
        <w:separator/>
      </w:r>
    </w:p>
  </w:endnote>
  <w:endnote w:type="continuationSeparator" w:id="0">
    <w:p w:rsidR="003D084E" w:rsidRDefault="003D084E" w:rsidP="0040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Default="005063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Default="005063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Default="005063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4E" w:rsidRDefault="003D084E" w:rsidP="004054B2">
      <w:pPr>
        <w:spacing w:after="0" w:line="240" w:lineRule="auto"/>
      </w:pPr>
      <w:r>
        <w:separator/>
      </w:r>
    </w:p>
  </w:footnote>
  <w:footnote w:type="continuationSeparator" w:id="0">
    <w:p w:rsidR="003D084E" w:rsidRDefault="003D084E" w:rsidP="00405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Default="005063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Pr="005063DF" w:rsidRDefault="005063DF" w:rsidP="005063DF">
    <w:pPr>
      <w:pStyle w:val="Encabezado"/>
      <w:jc w:val="center"/>
      <w:rPr>
        <w:rFonts w:ascii="Algerian" w:hAnsi="Algerian"/>
      </w:rPr>
    </w:pPr>
    <w:bookmarkStart w:id="0" w:name="_GoBack"/>
    <w:r w:rsidRPr="005063DF">
      <w:rPr>
        <w:rFonts w:ascii="Algerian" w:hAnsi="Algerian"/>
      </w:rPr>
      <w:t>MODULO TRES ACTIVIDAD 3 ACTIVIDAD UNO</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DF" w:rsidRDefault="005063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44D44"/>
    <w:multiLevelType w:val="hybridMultilevel"/>
    <w:tmpl w:val="F92A6222"/>
    <w:lvl w:ilvl="0" w:tplc="3FC83B6E">
      <w:start w:val="1"/>
      <w:numFmt w:val="bullet"/>
      <w:lvlText w:val="•"/>
      <w:lvlJc w:val="left"/>
      <w:pPr>
        <w:tabs>
          <w:tab w:val="num" w:pos="720"/>
        </w:tabs>
        <w:ind w:left="720" w:hanging="360"/>
      </w:pPr>
      <w:rPr>
        <w:rFonts w:ascii="Times New Roman" w:hAnsi="Times New Roman" w:hint="default"/>
      </w:rPr>
    </w:lvl>
    <w:lvl w:ilvl="1" w:tplc="6DC20C0A" w:tentative="1">
      <w:start w:val="1"/>
      <w:numFmt w:val="bullet"/>
      <w:lvlText w:val="•"/>
      <w:lvlJc w:val="left"/>
      <w:pPr>
        <w:tabs>
          <w:tab w:val="num" w:pos="1440"/>
        </w:tabs>
        <w:ind w:left="1440" w:hanging="360"/>
      </w:pPr>
      <w:rPr>
        <w:rFonts w:ascii="Times New Roman" w:hAnsi="Times New Roman" w:hint="default"/>
      </w:rPr>
    </w:lvl>
    <w:lvl w:ilvl="2" w:tplc="4FFE5D50" w:tentative="1">
      <w:start w:val="1"/>
      <w:numFmt w:val="bullet"/>
      <w:lvlText w:val="•"/>
      <w:lvlJc w:val="left"/>
      <w:pPr>
        <w:tabs>
          <w:tab w:val="num" w:pos="2160"/>
        </w:tabs>
        <w:ind w:left="2160" w:hanging="360"/>
      </w:pPr>
      <w:rPr>
        <w:rFonts w:ascii="Times New Roman" w:hAnsi="Times New Roman" w:hint="default"/>
      </w:rPr>
    </w:lvl>
    <w:lvl w:ilvl="3" w:tplc="41D28410" w:tentative="1">
      <w:start w:val="1"/>
      <w:numFmt w:val="bullet"/>
      <w:lvlText w:val="•"/>
      <w:lvlJc w:val="left"/>
      <w:pPr>
        <w:tabs>
          <w:tab w:val="num" w:pos="2880"/>
        </w:tabs>
        <w:ind w:left="2880" w:hanging="360"/>
      </w:pPr>
      <w:rPr>
        <w:rFonts w:ascii="Times New Roman" w:hAnsi="Times New Roman" w:hint="default"/>
      </w:rPr>
    </w:lvl>
    <w:lvl w:ilvl="4" w:tplc="E558192E" w:tentative="1">
      <w:start w:val="1"/>
      <w:numFmt w:val="bullet"/>
      <w:lvlText w:val="•"/>
      <w:lvlJc w:val="left"/>
      <w:pPr>
        <w:tabs>
          <w:tab w:val="num" w:pos="3600"/>
        </w:tabs>
        <w:ind w:left="3600" w:hanging="360"/>
      </w:pPr>
      <w:rPr>
        <w:rFonts w:ascii="Times New Roman" w:hAnsi="Times New Roman" w:hint="default"/>
      </w:rPr>
    </w:lvl>
    <w:lvl w:ilvl="5" w:tplc="5094D5B2" w:tentative="1">
      <w:start w:val="1"/>
      <w:numFmt w:val="bullet"/>
      <w:lvlText w:val="•"/>
      <w:lvlJc w:val="left"/>
      <w:pPr>
        <w:tabs>
          <w:tab w:val="num" w:pos="4320"/>
        </w:tabs>
        <w:ind w:left="4320" w:hanging="360"/>
      </w:pPr>
      <w:rPr>
        <w:rFonts w:ascii="Times New Roman" w:hAnsi="Times New Roman" w:hint="default"/>
      </w:rPr>
    </w:lvl>
    <w:lvl w:ilvl="6" w:tplc="BD90ECF8" w:tentative="1">
      <w:start w:val="1"/>
      <w:numFmt w:val="bullet"/>
      <w:lvlText w:val="•"/>
      <w:lvlJc w:val="left"/>
      <w:pPr>
        <w:tabs>
          <w:tab w:val="num" w:pos="5040"/>
        </w:tabs>
        <w:ind w:left="5040" w:hanging="360"/>
      </w:pPr>
      <w:rPr>
        <w:rFonts w:ascii="Times New Roman" w:hAnsi="Times New Roman" w:hint="default"/>
      </w:rPr>
    </w:lvl>
    <w:lvl w:ilvl="7" w:tplc="84A890CE" w:tentative="1">
      <w:start w:val="1"/>
      <w:numFmt w:val="bullet"/>
      <w:lvlText w:val="•"/>
      <w:lvlJc w:val="left"/>
      <w:pPr>
        <w:tabs>
          <w:tab w:val="num" w:pos="5760"/>
        </w:tabs>
        <w:ind w:left="5760" w:hanging="360"/>
      </w:pPr>
      <w:rPr>
        <w:rFonts w:ascii="Times New Roman" w:hAnsi="Times New Roman" w:hint="default"/>
      </w:rPr>
    </w:lvl>
    <w:lvl w:ilvl="8" w:tplc="AA8646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4EDC0F8F"/>
    <w:multiLevelType w:val="hybridMultilevel"/>
    <w:tmpl w:val="3C9CA11E"/>
    <w:lvl w:ilvl="0" w:tplc="6D083908">
      <w:start w:val="1"/>
      <w:numFmt w:val="bullet"/>
      <w:lvlText w:val="•"/>
      <w:lvlJc w:val="left"/>
      <w:pPr>
        <w:tabs>
          <w:tab w:val="num" w:pos="720"/>
        </w:tabs>
        <w:ind w:left="720" w:hanging="360"/>
      </w:pPr>
      <w:rPr>
        <w:rFonts w:ascii="Times New Roman" w:hAnsi="Times New Roman" w:hint="default"/>
      </w:rPr>
    </w:lvl>
    <w:lvl w:ilvl="1" w:tplc="57E2E8CC" w:tentative="1">
      <w:start w:val="1"/>
      <w:numFmt w:val="bullet"/>
      <w:lvlText w:val="•"/>
      <w:lvlJc w:val="left"/>
      <w:pPr>
        <w:tabs>
          <w:tab w:val="num" w:pos="1440"/>
        </w:tabs>
        <w:ind w:left="1440" w:hanging="360"/>
      </w:pPr>
      <w:rPr>
        <w:rFonts w:ascii="Times New Roman" w:hAnsi="Times New Roman" w:hint="default"/>
      </w:rPr>
    </w:lvl>
    <w:lvl w:ilvl="2" w:tplc="A18015EC" w:tentative="1">
      <w:start w:val="1"/>
      <w:numFmt w:val="bullet"/>
      <w:lvlText w:val="•"/>
      <w:lvlJc w:val="left"/>
      <w:pPr>
        <w:tabs>
          <w:tab w:val="num" w:pos="2160"/>
        </w:tabs>
        <w:ind w:left="2160" w:hanging="360"/>
      </w:pPr>
      <w:rPr>
        <w:rFonts w:ascii="Times New Roman" w:hAnsi="Times New Roman" w:hint="default"/>
      </w:rPr>
    </w:lvl>
    <w:lvl w:ilvl="3" w:tplc="62F6DA50" w:tentative="1">
      <w:start w:val="1"/>
      <w:numFmt w:val="bullet"/>
      <w:lvlText w:val="•"/>
      <w:lvlJc w:val="left"/>
      <w:pPr>
        <w:tabs>
          <w:tab w:val="num" w:pos="2880"/>
        </w:tabs>
        <w:ind w:left="2880" w:hanging="360"/>
      </w:pPr>
      <w:rPr>
        <w:rFonts w:ascii="Times New Roman" w:hAnsi="Times New Roman" w:hint="default"/>
      </w:rPr>
    </w:lvl>
    <w:lvl w:ilvl="4" w:tplc="AE3E2A24" w:tentative="1">
      <w:start w:val="1"/>
      <w:numFmt w:val="bullet"/>
      <w:lvlText w:val="•"/>
      <w:lvlJc w:val="left"/>
      <w:pPr>
        <w:tabs>
          <w:tab w:val="num" w:pos="3600"/>
        </w:tabs>
        <w:ind w:left="3600" w:hanging="360"/>
      </w:pPr>
      <w:rPr>
        <w:rFonts w:ascii="Times New Roman" w:hAnsi="Times New Roman" w:hint="default"/>
      </w:rPr>
    </w:lvl>
    <w:lvl w:ilvl="5" w:tplc="FE1652A0" w:tentative="1">
      <w:start w:val="1"/>
      <w:numFmt w:val="bullet"/>
      <w:lvlText w:val="•"/>
      <w:lvlJc w:val="left"/>
      <w:pPr>
        <w:tabs>
          <w:tab w:val="num" w:pos="4320"/>
        </w:tabs>
        <w:ind w:left="4320" w:hanging="360"/>
      </w:pPr>
      <w:rPr>
        <w:rFonts w:ascii="Times New Roman" w:hAnsi="Times New Roman" w:hint="default"/>
      </w:rPr>
    </w:lvl>
    <w:lvl w:ilvl="6" w:tplc="322C0BB4" w:tentative="1">
      <w:start w:val="1"/>
      <w:numFmt w:val="bullet"/>
      <w:lvlText w:val="•"/>
      <w:lvlJc w:val="left"/>
      <w:pPr>
        <w:tabs>
          <w:tab w:val="num" w:pos="5040"/>
        </w:tabs>
        <w:ind w:left="5040" w:hanging="360"/>
      </w:pPr>
      <w:rPr>
        <w:rFonts w:ascii="Times New Roman" w:hAnsi="Times New Roman" w:hint="default"/>
      </w:rPr>
    </w:lvl>
    <w:lvl w:ilvl="7" w:tplc="33CA471A" w:tentative="1">
      <w:start w:val="1"/>
      <w:numFmt w:val="bullet"/>
      <w:lvlText w:val="•"/>
      <w:lvlJc w:val="left"/>
      <w:pPr>
        <w:tabs>
          <w:tab w:val="num" w:pos="5760"/>
        </w:tabs>
        <w:ind w:left="5760" w:hanging="360"/>
      </w:pPr>
      <w:rPr>
        <w:rFonts w:ascii="Times New Roman" w:hAnsi="Times New Roman" w:hint="default"/>
      </w:rPr>
    </w:lvl>
    <w:lvl w:ilvl="8" w:tplc="00F897EE" w:tentative="1">
      <w:start w:val="1"/>
      <w:numFmt w:val="bullet"/>
      <w:lvlText w:val="•"/>
      <w:lvlJc w:val="left"/>
      <w:pPr>
        <w:tabs>
          <w:tab w:val="num" w:pos="6480"/>
        </w:tabs>
        <w:ind w:left="6480" w:hanging="360"/>
      </w:pPr>
      <w:rPr>
        <w:rFonts w:ascii="Times New Roman" w:hAnsi="Times New Roman" w:hint="default"/>
      </w:rPr>
    </w:lvl>
  </w:abstractNum>
  <w:abstractNum w:abstractNumId="2">
    <w:nsid w:val="5C230153"/>
    <w:multiLevelType w:val="multilevel"/>
    <w:tmpl w:val="E35A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BA6B83"/>
    <w:multiLevelType w:val="hybridMultilevel"/>
    <w:tmpl w:val="BE6EF6D2"/>
    <w:lvl w:ilvl="0" w:tplc="A29E3568">
      <w:start w:val="1"/>
      <w:numFmt w:val="bullet"/>
      <w:lvlText w:val="•"/>
      <w:lvlJc w:val="left"/>
      <w:pPr>
        <w:tabs>
          <w:tab w:val="num" w:pos="720"/>
        </w:tabs>
        <w:ind w:left="720" w:hanging="360"/>
      </w:pPr>
      <w:rPr>
        <w:rFonts w:ascii="Times New Roman" w:hAnsi="Times New Roman" w:hint="default"/>
      </w:rPr>
    </w:lvl>
    <w:lvl w:ilvl="1" w:tplc="3CF28F50" w:tentative="1">
      <w:start w:val="1"/>
      <w:numFmt w:val="bullet"/>
      <w:lvlText w:val="•"/>
      <w:lvlJc w:val="left"/>
      <w:pPr>
        <w:tabs>
          <w:tab w:val="num" w:pos="1440"/>
        </w:tabs>
        <w:ind w:left="1440" w:hanging="360"/>
      </w:pPr>
      <w:rPr>
        <w:rFonts w:ascii="Times New Roman" w:hAnsi="Times New Roman" w:hint="default"/>
      </w:rPr>
    </w:lvl>
    <w:lvl w:ilvl="2" w:tplc="8744B61C" w:tentative="1">
      <w:start w:val="1"/>
      <w:numFmt w:val="bullet"/>
      <w:lvlText w:val="•"/>
      <w:lvlJc w:val="left"/>
      <w:pPr>
        <w:tabs>
          <w:tab w:val="num" w:pos="2160"/>
        </w:tabs>
        <w:ind w:left="2160" w:hanging="360"/>
      </w:pPr>
      <w:rPr>
        <w:rFonts w:ascii="Times New Roman" w:hAnsi="Times New Roman" w:hint="default"/>
      </w:rPr>
    </w:lvl>
    <w:lvl w:ilvl="3" w:tplc="D73EE1C4" w:tentative="1">
      <w:start w:val="1"/>
      <w:numFmt w:val="bullet"/>
      <w:lvlText w:val="•"/>
      <w:lvlJc w:val="left"/>
      <w:pPr>
        <w:tabs>
          <w:tab w:val="num" w:pos="2880"/>
        </w:tabs>
        <w:ind w:left="2880" w:hanging="360"/>
      </w:pPr>
      <w:rPr>
        <w:rFonts w:ascii="Times New Roman" w:hAnsi="Times New Roman" w:hint="default"/>
      </w:rPr>
    </w:lvl>
    <w:lvl w:ilvl="4" w:tplc="9AC29A42" w:tentative="1">
      <w:start w:val="1"/>
      <w:numFmt w:val="bullet"/>
      <w:lvlText w:val="•"/>
      <w:lvlJc w:val="left"/>
      <w:pPr>
        <w:tabs>
          <w:tab w:val="num" w:pos="3600"/>
        </w:tabs>
        <w:ind w:left="3600" w:hanging="360"/>
      </w:pPr>
      <w:rPr>
        <w:rFonts w:ascii="Times New Roman" w:hAnsi="Times New Roman" w:hint="default"/>
      </w:rPr>
    </w:lvl>
    <w:lvl w:ilvl="5" w:tplc="721E82F0" w:tentative="1">
      <w:start w:val="1"/>
      <w:numFmt w:val="bullet"/>
      <w:lvlText w:val="•"/>
      <w:lvlJc w:val="left"/>
      <w:pPr>
        <w:tabs>
          <w:tab w:val="num" w:pos="4320"/>
        </w:tabs>
        <w:ind w:left="4320" w:hanging="360"/>
      </w:pPr>
      <w:rPr>
        <w:rFonts w:ascii="Times New Roman" w:hAnsi="Times New Roman" w:hint="default"/>
      </w:rPr>
    </w:lvl>
    <w:lvl w:ilvl="6" w:tplc="B524A37A" w:tentative="1">
      <w:start w:val="1"/>
      <w:numFmt w:val="bullet"/>
      <w:lvlText w:val="•"/>
      <w:lvlJc w:val="left"/>
      <w:pPr>
        <w:tabs>
          <w:tab w:val="num" w:pos="5040"/>
        </w:tabs>
        <w:ind w:left="5040" w:hanging="360"/>
      </w:pPr>
      <w:rPr>
        <w:rFonts w:ascii="Times New Roman" w:hAnsi="Times New Roman" w:hint="default"/>
      </w:rPr>
    </w:lvl>
    <w:lvl w:ilvl="7" w:tplc="09181774" w:tentative="1">
      <w:start w:val="1"/>
      <w:numFmt w:val="bullet"/>
      <w:lvlText w:val="•"/>
      <w:lvlJc w:val="left"/>
      <w:pPr>
        <w:tabs>
          <w:tab w:val="num" w:pos="5760"/>
        </w:tabs>
        <w:ind w:left="5760" w:hanging="360"/>
      </w:pPr>
      <w:rPr>
        <w:rFonts w:ascii="Times New Roman" w:hAnsi="Times New Roman" w:hint="default"/>
      </w:rPr>
    </w:lvl>
    <w:lvl w:ilvl="8" w:tplc="19507B7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8654476"/>
    <w:multiLevelType w:val="multilevel"/>
    <w:tmpl w:val="56FE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96"/>
    <w:rsid w:val="00144365"/>
    <w:rsid w:val="001B6573"/>
    <w:rsid w:val="00276A14"/>
    <w:rsid w:val="003D084E"/>
    <w:rsid w:val="003D5C9A"/>
    <w:rsid w:val="004054B2"/>
    <w:rsid w:val="004E20DD"/>
    <w:rsid w:val="005063DF"/>
    <w:rsid w:val="0062426D"/>
    <w:rsid w:val="00867D96"/>
    <w:rsid w:val="00920393"/>
    <w:rsid w:val="00946D0C"/>
    <w:rsid w:val="00981D7F"/>
    <w:rsid w:val="009B7C81"/>
    <w:rsid w:val="00A45CA8"/>
    <w:rsid w:val="00A5494B"/>
    <w:rsid w:val="00AA2986"/>
    <w:rsid w:val="00AD4B72"/>
    <w:rsid w:val="00BE7895"/>
    <w:rsid w:val="00EC58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0DB7A-5D1F-474D-B4E7-7932ACD3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D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67D96"/>
    <w:rPr>
      <w:b/>
      <w:bCs/>
    </w:rPr>
  </w:style>
  <w:style w:type="paragraph" w:styleId="Encabezado">
    <w:name w:val="header"/>
    <w:basedOn w:val="Normal"/>
    <w:link w:val="EncabezadoCar"/>
    <w:uiPriority w:val="99"/>
    <w:unhideWhenUsed/>
    <w:rsid w:val="004054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54B2"/>
  </w:style>
  <w:style w:type="paragraph" w:styleId="Piedepgina">
    <w:name w:val="footer"/>
    <w:basedOn w:val="Normal"/>
    <w:link w:val="PiedepginaCar"/>
    <w:uiPriority w:val="99"/>
    <w:unhideWhenUsed/>
    <w:rsid w:val="004054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54B2"/>
  </w:style>
  <w:style w:type="paragraph" w:styleId="Prrafodelista">
    <w:name w:val="List Paragraph"/>
    <w:basedOn w:val="Normal"/>
    <w:uiPriority w:val="34"/>
    <w:qFormat/>
    <w:rsid w:val="0062426D"/>
    <w:pPr>
      <w:spacing w:after="0" w:line="240" w:lineRule="auto"/>
      <w:ind w:left="720"/>
      <w:contextualSpacing/>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54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2208">
      <w:bodyDiv w:val="1"/>
      <w:marLeft w:val="0"/>
      <w:marRight w:val="0"/>
      <w:marTop w:val="0"/>
      <w:marBottom w:val="0"/>
      <w:divBdr>
        <w:top w:val="none" w:sz="0" w:space="0" w:color="auto"/>
        <w:left w:val="none" w:sz="0" w:space="0" w:color="auto"/>
        <w:bottom w:val="none" w:sz="0" w:space="0" w:color="auto"/>
        <w:right w:val="none" w:sz="0" w:space="0" w:color="auto"/>
      </w:divBdr>
    </w:div>
    <w:div w:id="192883950">
      <w:bodyDiv w:val="1"/>
      <w:marLeft w:val="0"/>
      <w:marRight w:val="0"/>
      <w:marTop w:val="0"/>
      <w:marBottom w:val="0"/>
      <w:divBdr>
        <w:top w:val="none" w:sz="0" w:space="0" w:color="auto"/>
        <w:left w:val="none" w:sz="0" w:space="0" w:color="auto"/>
        <w:bottom w:val="none" w:sz="0" w:space="0" w:color="auto"/>
        <w:right w:val="none" w:sz="0" w:space="0" w:color="auto"/>
      </w:divBdr>
      <w:divsChild>
        <w:div w:id="841700848">
          <w:marLeft w:val="547"/>
          <w:marRight w:val="0"/>
          <w:marTop w:val="0"/>
          <w:marBottom w:val="0"/>
          <w:divBdr>
            <w:top w:val="none" w:sz="0" w:space="0" w:color="auto"/>
            <w:left w:val="none" w:sz="0" w:space="0" w:color="auto"/>
            <w:bottom w:val="none" w:sz="0" w:space="0" w:color="auto"/>
            <w:right w:val="none" w:sz="0" w:space="0" w:color="auto"/>
          </w:divBdr>
        </w:div>
      </w:divsChild>
    </w:div>
    <w:div w:id="327253727">
      <w:bodyDiv w:val="1"/>
      <w:marLeft w:val="0"/>
      <w:marRight w:val="0"/>
      <w:marTop w:val="0"/>
      <w:marBottom w:val="0"/>
      <w:divBdr>
        <w:top w:val="none" w:sz="0" w:space="0" w:color="auto"/>
        <w:left w:val="none" w:sz="0" w:space="0" w:color="auto"/>
        <w:bottom w:val="none" w:sz="0" w:space="0" w:color="auto"/>
        <w:right w:val="none" w:sz="0" w:space="0" w:color="auto"/>
      </w:divBdr>
      <w:divsChild>
        <w:div w:id="985016720">
          <w:marLeft w:val="547"/>
          <w:marRight w:val="0"/>
          <w:marTop w:val="0"/>
          <w:marBottom w:val="0"/>
          <w:divBdr>
            <w:top w:val="none" w:sz="0" w:space="0" w:color="auto"/>
            <w:left w:val="none" w:sz="0" w:space="0" w:color="auto"/>
            <w:bottom w:val="none" w:sz="0" w:space="0" w:color="auto"/>
            <w:right w:val="none" w:sz="0" w:space="0" w:color="auto"/>
          </w:divBdr>
        </w:div>
      </w:divsChild>
    </w:div>
    <w:div w:id="747265152">
      <w:bodyDiv w:val="1"/>
      <w:marLeft w:val="0"/>
      <w:marRight w:val="0"/>
      <w:marTop w:val="0"/>
      <w:marBottom w:val="0"/>
      <w:divBdr>
        <w:top w:val="none" w:sz="0" w:space="0" w:color="auto"/>
        <w:left w:val="none" w:sz="0" w:space="0" w:color="auto"/>
        <w:bottom w:val="none" w:sz="0" w:space="0" w:color="auto"/>
        <w:right w:val="none" w:sz="0" w:space="0" w:color="auto"/>
      </w:divBdr>
      <w:divsChild>
        <w:div w:id="1423600582">
          <w:marLeft w:val="547"/>
          <w:marRight w:val="0"/>
          <w:marTop w:val="0"/>
          <w:marBottom w:val="0"/>
          <w:divBdr>
            <w:top w:val="none" w:sz="0" w:space="0" w:color="auto"/>
            <w:left w:val="none" w:sz="0" w:space="0" w:color="auto"/>
            <w:bottom w:val="none" w:sz="0" w:space="0" w:color="auto"/>
            <w:right w:val="none" w:sz="0" w:space="0" w:color="auto"/>
          </w:divBdr>
        </w:div>
      </w:divsChild>
    </w:div>
    <w:div w:id="834566491">
      <w:bodyDiv w:val="1"/>
      <w:marLeft w:val="0"/>
      <w:marRight w:val="0"/>
      <w:marTop w:val="0"/>
      <w:marBottom w:val="0"/>
      <w:divBdr>
        <w:top w:val="none" w:sz="0" w:space="0" w:color="auto"/>
        <w:left w:val="none" w:sz="0" w:space="0" w:color="auto"/>
        <w:bottom w:val="none" w:sz="0" w:space="0" w:color="auto"/>
        <w:right w:val="none" w:sz="0" w:space="0" w:color="auto"/>
      </w:divBdr>
    </w:div>
    <w:div w:id="108680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noticias.universia.es/en-portada/noticia/2012/08/09/957319/8-pistas-concentrarte-mientras-escrib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noticias.universia.es/en-portada/noticia/2012/07/31/954953/5-consejos-mejor-gestion-tiempo.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775A4C-3423-49D5-8426-171DB0F6DC40}"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ED2ACD66-F714-4B5A-AB52-2053C66E2E04}">
      <dgm:prSet phldrT="[Texto]"/>
      <dgm:spPr>
        <a:solidFill>
          <a:schemeClr val="accent2"/>
        </a:solidFill>
      </dgm:spPr>
      <dgm:t>
        <a:bodyPr/>
        <a:lstStyle/>
        <a:p>
          <a:endParaRPr lang="es-CO">
            <a:solidFill>
              <a:schemeClr val="tx1"/>
            </a:solidFill>
          </a:endParaRPr>
        </a:p>
        <a:p>
          <a:r>
            <a:rPr lang="es-CO">
              <a:solidFill>
                <a:schemeClr val="tx1"/>
              </a:solidFill>
            </a:rPr>
            <a:t>1985 se inician estudios para impartir EDUCACION SUPERIO </a:t>
          </a:r>
        </a:p>
      </dgm:t>
    </dgm:pt>
    <dgm:pt modelId="{B466AD32-090B-45C0-9FD1-F756DE9FC235}" type="parTrans" cxnId="{3C5C910E-1293-4209-B151-44F78909C2D2}">
      <dgm:prSet/>
      <dgm:spPr/>
      <dgm:t>
        <a:bodyPr/>
        <a:lstStyle/>
        <a:p>
          <a:endParaRPr lang="es-CO"/>
        </a:p>
      </dgm:t>
    </dgm:pt>
    <dgm:pt modelId="{C3092C98-3DB8-4F96-A279-F88CDE4AE88A}" type="sibTrans" cxnId="{3C5C910E-1293-4209-B151-44F78909C2D2}">
      <dgm:prSet/>
      <dgm:spPr/>
      <dgm:t>
        <a:bodyPr/>
        <a:lstStyle/>
        <a:p>
          <a:endParaRPr lang="es-CO"/>
        </a:p>
      </dgm:t>
    </dgm:pt>
    <dgm:pt modelId="{066CAF9D-8D7E-4464-89D3-096E79945E98}">
      <dgm:prSet phldrT="[Texto]"/>
      <dgm:spPr>
        <a:solidFill>
          <a:schemeClr val="accent4">
            <a:lumMod val="60000"/>
            <a:lumOff val="40000"/>
          </a:schemeClr>
        </a:solidFill>
      </dgm:spPr>
      <dgm:t>
        <a:bodyPr/>
        <a:lstStyle/>
        <a:p>
          <a:r>
            <a:rPr lang="es-CO">
              <a:solidFill>
                <a:schemeClr val="tx1"/>
              </a:solidFill>
            </a:rPr>
            <a:t>1987 se recibe la personería jurídica 14135 del 16 de octubre </a:t>
          </a:r>
        </a:p>
        <a:p>
          <a:endParaRPr lang="es-CO">
            <a:solidFill>
              <a:schemeClr val="tx1"/>
            </a:solidFill>
          </a:endParaRPr>
        </a:p>
      </dgm:t>
    </dgm:pt>
    <dgm:pt modelId="{38E83544-901C-4AE1-B1C5-032DC0E59B07}" type="parTrans" cxnId="{B69CFC60-2A2A-41A6-AC79-851616717593}">
      <dgm:prSet/>
      <dgm:spPr/>
      <dgm:t>
        <a:bodyPr/>
        <a:lstStyle/>
        <a:p>
          <a:endParaRPr lang="es-CO"/>
        </a:p>
      </dgm:t>
    </dgm:pt>
    <dgm:pt modelId="{9735DEC8-30C4-4B50-ACB5-3F0A7446876B}" type="sibTrans" cxnId="{B69CFC60-2A2A-41A6-AC79-851616717593}">
      <dgm:prSet/>
      <dgm:spPr/>
      <dgm:t>
        <a:bodyPr/>
        <a:lstStyle/>
        <a:p>
          <a:endParaRPr lang="es-CO"/>
        </a:p>
      </dgm:t>
    </dgm:pt>
    <dgm:pt modelId="{EB34AB87-E7AD-407F-BFFF-7F83CAA3659A}">
      <dgm:prSet phldrT="[Texto]"/>
      <dgm:spPr/>
      <dgm:t>
        <a:bodyPr/>
        <a:lstStyle/>
        <a:p>
          <a:r>
            <a:rPr lang="es-CO">
              <a:solidFill>
                <a:schemeClr val="tx1"/>
              </a:solidFill>
            </a:rPr>
            <a:t>1999 el 1 de julio asume el doctor Carlos Orlando Ferreira como presidente del consejo superior y representante legal, contaban con 25 estudiantes y 5 profesores al día de hoy hay 4500 estudiantes y 2008 profesores </a:t>
          </a:r>
        </a:p>
      </dgm:t>
    </dgm:pt>
    <dgm:pt modelId="{43840B85-5187-4F69-85A1-8DD8B15CC06B}" type="parTrans" cxnId="{097AC920-2E01-4585-8F32-87C87FDBECB4}">
      <dgm:prSet/>
      <dgm:spPr/>
      <dgm:t>
        <a:bodyPr/>
        <a:lstStyle/>
        <a:p>
          <a:endParaRPr lang="es-CO"/>
        </a:p>
      </dgm:t>
    </dgm:pt>
    <dgm:pt modelId="{50213156-9442-43BF-B299-00979640217E}" type="sibTrans" cxnId="{097AC920-2E01-4585-8F32-87C87FDBECB4}">
      <dgm:prSet/>
      <dgm:spPr/>
      <dgm:t>
        <a:bodyPr/>
        <a:lstStyle/>
        <a:p>
          <a:endParaRPr lang="es-CO"/>
        </a:p>
      </dgm:t>
    </dgm:pt>
    <dgm:pt modelId="{4DB49C88-3786-4AED-A62E-2759EA6735DA}">
      <dgm:prSet phldrT="[Texto]"/>
      <dgm:spPr>
        <a:solidFill>
          <a:srgbClr val="FFFF00"/>
        </a:solidFill>
      </dgm:spPr>
      <dgm:t>
        <a:bodyPr/>
        <a:lstStyle/>
        <a:p>
          <a:r>
            <a:rPr lang="es-CO">
              <a:solidFill>
                <a:schemeClr val="tx1"/>
              </a:solidFill>
            </a:rPr>
            <a:t>Año 2000 se presenta una reforma estatutaria pasando su denominación a Fundación para la educación superior san mateo</a:t>
          </a:r>
        </a:p>
      </dgm:t>
    </dgm:pt>
    <dgm:pt modelId="{1D038920-1968-4966-A289-B4A75EE94774}" type="parTrans" cxnId="{504028B7-08E4-431C-BF47-63B7F729866D}">
      <dgm:prSet/>
      <dgm:spPr/>
      <dgm:t>
        <a:bodyPr/>
        <a:lstStyle/>
        <a:p>
          <a:endParaRPr lang="es-CO"/>
        </a:p>
      </dgm:t>
    </dgm:pt>
    <dgm:pt modelId="{6AD46493-4544-48BA-AEB5-F53B9E7C279A}" type="sibTrans" cxnId="{504028B7-08E4-431C-BF47-63B7F729866D}">
      <dgm:prSet/>
      <dgm:spPr/>
      <dgm:t>
        <a:bodyPr/>
        <a:lstStyle/>
        <a:p>
          <a:endParaRPr lang="es-CO"/>
        </a:p>
      </dgm:t>
    </dgm:pt>
    <dgm:pt modelId="{D96B0FAE-9AEE-450D-970D-E4A7177CD342}">
      <dgm:prSet phldrT="[Texto]"/>
      <dgm:spPr>
        <a:solidFill>
          <a:srgbClr val="92D050"/>
        </a:solidFill>
      </dgm:spPr>
      <dgm:t>
        <a:bodyPr/>
        <a:lstStyle/>
        <a:p>
          <a:r>
            <a:rPr lang="es-CO">
              <a:solidFill>
                <a:schemeClr val="tx1"/>
              </a:solidFill>
            </a:rPr>
            <a:t>Año 2006 asume la rectoría el Dr. Rodrigo Ferreira con el propósito de consolidar la institución y llevarla a institución universitaria </a:t>
          </a:r>
        </a:p>
      </dgm:t>
    </dgm:pt>
    <dgm:pt modelId="{67D63BA0-AFC0-49D3-B299-71EA48EBB616}" type="parTrans" cxnId="{8CD52663-E72F-4F2B-B70F-EC9A3FFB4113}">
      <dgm:prSet/>
      <dgm:spPr/>
      <dgm:t>
        <a:bodyPr/>
        <a:lstStyle/>
        <a:p>
          <a:endParaRPr lang="es-CO"/>
        </a:p>
      </dgm:t>
    </dgm:pt>
    <dgm:pt modelId="{0C893DA5-3D0A-4C5F-8F6D-2186CB82DA51}" type="sibTrans" cxnId="{8CD52663-E72F-4F2B-B70F-EC9A3FFB4113}">
      <dgm:prSet/>
      <dgm:spPr/>
      <dgm:t>
        <a:bodyPr/>
        <a:lstStyle/>
        <a:p>
          <a:endParaRPr lang="es-CO"/>
        </a:p>
      </dgm:t>
    </dgm:pt>
    <dgm:pt modelId="{262D0431-DEA6-4617-B6CE-74240769DBCF}" type="pres">
      <dgm:prSet presAssocID="{FD775A4C-3423-49D5-8426-171DB0F6DC40}" presName="diagram" presStyleCnt="0">
        <dgm:presLayoutVars>
          <dgm:dir/>
          <dgm:resizeHandles val="exact"/>
        </dgm:presLayoutVars>
      </dgm:prSet>
      <dgm:spPr/>
    </dgm:pt>
    <dgm:pt modelId="{A4BAF7BC-4D5A-4D61-9916-29CE613AE14B}" type="pres">
      <dgm:prSet presAssocID="{ED2ACD66-F714-4B5A-AB52-2053C66E2E04}" presName="node" presStyleLbl="node1" presStyleIdx="0" presStyleCnt="5">
        <dgm:presLayoutVars>
          <dgm:bulletEnabled val="1"/>
        </dgm:presLayoutVars>
      </dgm:prSet>
      <dgm:spPr/>
      <dgm:t>
        <a:bodyPr/>
        <a:lstStyle/>
        <a:p>
          <a:endParaRPr lang="es-CO"/>
        </a:p>
      </dgm:t>
    </dgm:pt>
    <dgm:pt modelId="{BF2F3BA5-891F-4221-B36D-8AC418448100}" type="pres">
      <dgm:prSet presAssocID="{C3092C98-3DB8-4F96-A279-F88CDE4AE88A}" presName="sibTrans" presStyleCnt="0"/>
      <dgm:spPr/>
    </dgm:pt>
    <dgm:pt modelId="{73248F91-33FD-481F-A2A7-250CCAAA26C9}" type="pres">
      <dgm:prSet presAssocID="{066CAF9D-8D7E-4464-89D3-096E79945E98}" presName="node" presStyleLbl="node1" presStyleIdx="1" presStyleCnt="5">
        <dgm:presLayoutVars>
          <dgm:bulletEnabled val="1"/>
        </dgm:presLayoutVars>
      </dgm:prSet>
      <dgm:spPr/>
      <dgm:t>
        <a:bodyPr/>
        <a:lstStyle/>
        <a:p>
          <a:endParaRPr lang="es-CO"/>
        </a:p>
      </dgm:t>
    </dgm:pt>
    <dgm:pt modelId="{2963E548-23EF-4771-8003-4607C1C94CC4}" type="pres">
      <dgm:prSet presAssocID="{9735DEC8-30C4-4B50-ACB5-3F0A7446876B}" presName="sibTrans" presStyleCnt="0"/>
      <dgm:spPr/>
    </dgm:pt>
    <dgm:pt modelId="{2F51FFDD-EBFE-4E38-9723-8FA71F7648F3}" type="pres">
      <dgm:prSet presAssocID="{EB34AB87-E7AD-407F-BFFF-7F83CAA3659A}" presName="node" presStyleLbl="node1" presStyleIdx="2" presStyleCnt="5">
        <dgm:presLayoutVars>
          <dgm:bulletEnabled val="1"/>
        </dgm:presLayoutVars>
      </dgm:prSet>
      <dgm:spPr/>
      <dgm:t>
        <a:bodyPr/>
        <a:lstStyle/>
        <a:p>
          <a:endParaRPr lang="es-CO"/>
        </a:p>
      </dgm:t>
    </dgm:pt>
    <dgm:pt modelId="{FF8C5F6D-B8CF-4FE5-AB19-A3E864CFF3BE}" type="pres">
      <dgm:prSet presAssocID="{50213156-9442-43BF-B299-00979640217E}" presName="sibTrans" presStyleCnt="0"/>
      <dgm:spPr/>
    </dgm:pt>
    <dgm:pt modelId="{1182DB03-D7F3-412C-8162-FF1A8CBAC0E6}" type="pres">
      <dgm:prSet presAssocID="{4DB49C88-3786-4AED-A62E-2759EA6735DA}" presName="node" presStyleLbl="node1" presStyleIdx="3" presStyleCnt="5">
        <dgm:presLayoutVars>
          <dgm:bulletEnabled val="1"/>
        </dgm:presLayoutVars>
      </dgm:prSet>
      <dgm:spPr/>
      <dgm:t>
        <a:bodyPr/>
        <a:lstStyle/>
        <a:p>
          <a:endParaRPr lang="es-CO"/>
        </a:p>
      </dgm:t>
    </dgm:pt>
    <dgm:pt modelId="{FB15D0BE-BC09-40E1-B87E-97F3E9F87B88}" type="pres">
      <dgm:prSet presAssocID="{6AD46493-4544-48BA-AEB5-F53B9E7C279A}" presName="sibTrans" presStyleCnt="0"/>
      <dgm:spPr/>
    </dgm:pt>
    <dgm:pt modelId="{6621639C-F369-49BD-BDE1-FF45342983A2}" type="pres">
      <dgm:prSet presAssocID="{D96B0FAE-9AEE-450D-970D-E4A7177CD342}" presName="node" presStyleLbl="node1" presStyleIdx="4" presStyleCnt="5">
        <dgm:presLayoutVars>
          <dgm:bulletEnabled val="1"/>
        </dgm:presLayoutVars>
      </dgm:prSet>
      <dgm:spPr/>
      <dgm:t>
        <a:bodyPr/>
        <a:lstStyle/>
        <a:p>
          <a:endParaRPr lang="es-CO"/>
        </a:p>
      </dgm:t>
    </dgm:pt>
  </dgm:ptLst>
  <dgm:cxnLst>
    <dgm:cxn modelId="{097AC920-2E01-4585-8F32-87C87FDBECB4}" srcId="{FD775A4C-3423-49D5-8426-171DB0F6DC40}" destId="{EB34AB87-E7AD-407F-BFFF-7F83CAA3659A}" srcOrd="2" destOrd="0" parTransId="{43840B85-5187-4F69-85A1-8DD8B15CC06B}" sibTransId="{50213156-9442-43BF-B299-00979640217E}"/>
    <dgm:cxn modelId="{B69CFC60-2A2A-41A6-AC79-851616717593}" srcId="{FD775A4C-3423-49D5-8426-171DB0F6DC40}" destId="{066CAF9D-8D7E-4464-89D3-096E79945E98}" srcOrd="1" destOrd="0" parTransId="{38E83544-901C-4AE1-B1C5-032DC0E59B07}" sibTransId="{9735DEC8-30C4-4B50-ACB5-3F0A7446876B}"/>
    <dgm:cxn modelId="{BEBAC3E7-46C6-43BC-B2B5-9111D96055A1}" type="presOf" srcId="{066CAF9D-8D7E-4464-89D3-096E79945E98}" destId="{73248F91-33FD-481F-A2A7-250CCAAA26C9}" srcOrd="0" destOrd="0" presId="urn:microsoft.com/office/officeart/2005/8/layout/default"/>
    <dgm:cxn modelId="{3417373A-5208-4EF9-B709-098DBB5B8CBD}" type="presOf" srcId="{4DB49C88-3786-4AED-A62E-2759EA6735DA}" destId="{1182DB03-D7F3-412C-8162-FF1A8CBAC0E6}" srcOrd="0" destOrd="0" presId="urn:microsoft.com/office/officeart/2005/8/layout/default"/>
    <dgm:cxn modelId="{024F4AF7-8FE7-4F1E-B7B3-7BF048107971}" type="presOf" srcId="{ED2ACD66-F714-4B5A-AB52-2053C66E2E04}" destId="{A4BAF7BC-4D5A-4D61-9916-29CE613AE14B}" srcOrd="0" destOrd="0" presId="urn:microsoft.com/office/officeart/2005/8/layout/default"/>
    <dgm:cxn modelId="{8CD52663-E72F-4F2B-B70F-EC9A3FFB4113}" srcId="{FD775A4C-3423-49D5-8426-171DB0F6DC40}" destId="{D96B0FAE-9AEE-450D-970D-E4A7177CD342}" srcOrd="4" destOrd="0" parTransId="{67D63BA0-AFC0-49D3-B299-71EA48EBB616}" sibTransId="{0C893DA5-3D0A-4C5F-8F6D-2186CB82DA51}"/>
    <dgm:cxn modelId="{3EA100A9-373B-4A52-859B-25A2DA33E442}" type="presOf" srcId="{EB34AB87-E7AD-407F-BFFF-7F83CAA3659A}" destId="{2F51FFDD-EBFE-4E38-9723-8FA71F7648F3}" srcOrd="0" destOrd="0" presId="urn:microsoft.com/office/officeart/2005/8/layout/default"/>
    <dgm:cxn modelId="{A69F25DF-20FB-4D4E-8857-04A8010E4F5C}" type="presOf" srcId="{D96B0FAE-9AEE-450D-970D-E4A7177CD342}" destId="{6621639C-F369-49BD-BDE1-FF45342983A2}" srcOrd="0" destOrd="0" presId="urn:microsoft.com/office/officeart/2005/8/layout/default"/>
    <dgm:cxn modelId="{504028B7-08E4-431C-BF47-63B7F729866D}" srcId="{FD775A4C-3423-49D5-8426-171DB0F6DC40}" destId="{4DB49C88-3786-4AED-A62E-2759EA6735DA}" srcOrd="3" destOrd="0" parTransId="{1D038920-1968-4966-A289-B4A75EE94774}" sibTransId="{6AD46493-4544-48BA-AEB5-F53B9E7C279A}"/>
    <dgm:cxn modelId="{728F796A-AFA7-4799-B3CA-83469AC6FD8E}" type="presOf" srcId="{FD775A4C-3423-49D5-8426-171DB0F6DC40}" destId="{262D0431-DEA6-4617-B6CE-74240769DBCF}" srcOrd="0" destOrd="0" presId="urn:microsoft.com/office/officeart/2005/8/layout/default"/>
    <dgm:cxn modelId="{3C5C910E-1293-4209-B151-44F78909C2D2}" srcId="{FD775A4C-3423-49D5-8426-171DB0F6DC40}" destId="{ED2ACD66-F714-4B5A-AB52-2053C66E2E04}" srcOrd="0" destOrd="0" parTransId="{B466AD32-090B-45C0-9FD1-F756DE9FC235}" sibTransId="{C3092C98-3DB8-4F96-A279-F88CDE4AE88A}"/>
    <dgm:cxn modelId="{FE430677-3637-423B-8990-6156AC76E9E7}" type="presParOf" srcId="{262D0431-DEA6-4617-B6CE-74240769DBCF}" destId="{A4BAF7BC-4D5A-4D61-9916-29CE613AE14B}" srcOrd="0" destOrd="0" presId="urn:microsoft.com/office/officeart/2005/8/layout/default"/>
    <dgm:cxn modelId="{5FE493A5-6CF8-4E8E-BD2E-629218A155D6}" type="presParOf" srcId="{262D0431-DEA6-4617-B6CE-74240769DBCF}" destId="{BF2F3BA5-891F-4221-B36D-8AC418448100}" srcOrd="1" destOrd="0" presId="urn:microsoft.com/office/officeart/2005/8/layout/default"/>
    <dgm:cxn modelId="{34F37240-7ABD-4AD2-AE21-05E6CD1B05BC}" type="presParOf" srcId="{262D0431-DEA6-4617-B6CE-74240769DBCF}" destId="{73248F91-33FD-481F-A2A7-250CCAAA26C9}" srcOrd="2" destOrd="0" presId="urn:microsoft.com/office/officeart/2005/8/layout/default"/>
    <dgm:cxn modelId="{C26FF3EF-ED46-4249-B500-5F79BCF129E2}" type="presParOf" srcId="{262D0431-DEA6-4617-B6CE-74240769DBCF}" destId="{2963E548-23EF-4771-8003-4607C1C94CC4}" srcOrd="3" destOrd="0" presId="urn:microsoft.com/office/officeart/2005/8/layout/default"/>
    <dgm:cxn modelId="{EB3F6834-8301-4921-BF50-EFB55BDF6668}" type="presParOf" srcId="{262D0431-DEA6-4617-B6CE-74240769DBCF}" destId="{2F51FFDD-EBFE-4E38-9723-8FA71F7648F3}" srcOrd="4" destOrd="0" presId="urn:microsoft.com/office/officeart/2005/8/layout/default"/>
    <dgm:cxn modelId="{F706037B-FD98-4798-BBD7-711D761435EA}" type="presParOf" srcId="{262D0431-DEA6-4617-B6CE-74240769DBCF}" destId="{FF8C5F6D-B8CF-4FE5-AB19-A3E864CFF3BE}" srcOrd="5" destOrd="0" presId="urn:microsoft.com/office/officeart/2005/8/layout/default"/>
    <dgm:cxn modelId="{327E1B85-446A-409E-8D5E-0584A02E013E}" type="presParOf" srcId="{262D0431-DEA6-4617-B6CE-74240769DBCF}" destId="{1182DB03-D7F3-412C-8162-FF1A8CBAC0E6}" srcOrd="6" destOrd="0" presId="urn:microsoft.com/office/officeart/2005/8/layout/default"/>
    <dgm:cxn modelId="{9EB34622-ADE1-4CC5-BF2D-70097B0DACF2}" type="presParOf" srcId="{262D0431-DEA6-4617-B6CE-74240769DBCF}" destId="{FB15D0BE-BC09-40E1-B87E-97F3E9F87B88}" srcOrd="7" destOrd="0" presId="urn:microsoft.com/office/officeart/2005/8/layout/default"/>
    <dgm:cxn modelId="{6C930B6F-BC18-4A1F-90B2-25843639A5C0}" type="presParOf" srcId="{262D0431-DEA6-4617-B6CE-74240769DBCF}" destId="{6621639C-F369-49BD-BDE1-FF45342983A2}"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811FF0-2E0A-4E68-93D3-D085FF803B7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CO"/>
        </a:p>
      </dgm:t>
    </dgm:pt>
    <dgm:pt modelId="{ED364A50-16C7-466A-9A00-35CADE3AF3B6}">
      <dgm:prSet phldrT="[Texto]"/>
      <dgm:spPr>
        <a:solidFill>
          <a:srgbClr val="FF0000"/>
        </a:solidFill>
      </dgm:spPr>
      <dgm:t>
        <a:bodyPr/>
        <a:lstStyle/>
        <a:p>
          <a:r>
            <a:rPr lang="es-CO">
              <a:solidFill>
                <a:schemeClr val="tx1"/>
              </a:solidFill>
            </a:rPr>
            <a:t>Año 2008 se inicia el tránsito a la formación por ciclos propedéuticos técnico, tecnólogo, universitario   </a:t>
          </a:r>
        </a:p>
      </dgm:t>
    </dgm:pt>
    <dgm:pt modelId="{46BBF4E8-4E16-408B-B497-6D799E565C5E}" type="parTrans" cxnId="{A406A5EA-B66A-4D62-8F23-5FADE29C73D3}">
      <dgm:prSet/>
      <dgm:spPr/>
      <dgm:t>
        <a:bodyPr/>
        <a:lstStyle/>
        <a:p>
          <a:endParaRPr lang="es-CO"/>
        </a:p>
      </dgm:t>
    </dgm:pt>
    <dgm:pt modelId="{4E3DFA32-161D-4C07-A85C-D540E96E0178}" type="sibTrans" cxnId="{A406A5EA-B66A-4D62-8F23-5FADE29C73D3}">
      <dgm:prSet/>
      <dgm:spPr/>
      <dgm:t>
        <a:bodyPr/>
        <a:lstStyle/>
        <a:p>
          <a:endParaRPr lang="es-CO"/>
        </a:p>
      </dgm:t>
    </dgm:pt>
    <dgm:pt modelId="{416015BF-CF5F-4142-979C-647493D5101E}">
      <dgm:prSet phldrT="[Texto]"/>
      <dgm:spPr>
        <a:solidFill>
          <a:schemeClr val="accent6">
            <a:lumMod val="60000"/>
            <a:lumOff val="40000"/>
          </a:schemeClr>
        </a:solidFill>
      </dgm:spPr>
      <dgm:t>
        <a:bodyPr/>
        <a:lstStyle/>
        <a:p>
          <a:r>
            <a:rPr lang="es-CO">
              <a:solidFill>
                <a:schemeClr val="tx1"/>
              </a:solidFill>
            </a:rPr>
            <a:t>Año 2010 el 24 de junio aprobación del ministerio de la reforma estatutaria como institución técnica profesional redefinida </a:t>
          </a:r>
        </a:p>
      </dgm:t>
    </dgm:pt>
    <dgm:pt modelId="{6CE8E621-CB57-469D-BAFC-49C275261149}" type="parTrans" cxnId="{B74FA471-203B-4ED8-82D3-BCB4D8900A8C}">
      <dgm:prSet/>
      <dgm:spPr/>
      <dgm:t>
        <a:bodyPr/>
        <a:lstStyle/>
        <a:p>
          <a:endParaRPr lang="es-CO"/>
        </a:p>
      </dgm:t>
    </dgm:pt>
    <dgm:pt modelId="{9F8F7990-9C96-4804-AD4E-461A39D2196D}" type="sibTrans" cxnId="{B74FA471-203B-4ED8-82D3-BCB4D8900A8C}">
      <dgm:prSet/>
      <dgm:spPr/>
      <dgm:t>
        <a:bodyPr/>
        <a:lstStyle/>
        <a:p>
          <a:endParaRPr lang="es-CO"/>
        </a:p>
      </dgm:t>
    </dgm:pt>
    <dgm:pt modelId="{651F0C7D-55C5-4EB9-A290-617108267085}">
      <dgm:prSet phldrT="[Texto]"/>
      <dgm:spPr>
        <a:solidFill>
          <a:srgbClr val="7030A0"/>
        </a:solidFill>
      </dgm:spPr>
      <dgm:t>
        <a:bodyPr/>
        <a:lstStyle/>
        <a:p>
          <a:r>
            <a:rPr lang="es-CO">
              <a:solidFill>
                <a:schemeClr val="tx1"/>
              </a:solidFill>
            </a:rPr>
            <a:t>Año 2012 se empieza a trabajar con la metodología virtual y la meta de pasar con institución universitaria </a:t>
          </a:r>
        </a:p>
      </dgm:t>
    </dgm:pt>
    <dgm:pt modelId="{B53BF882-9625-48F6-9AA7-B2A41619F2A3}" type="parTrans" cxnId="{3C0A05FA-7814-428C-A021-1E36D89684A2}">
      <dgm:prSet/>
      <dgm:spPr/>
      <dgm:t>
        <a:bodyPr/>
        <a:lstStyle/>
        <a:p>
          <a:endParaRPr lang="es-CO"/>
        </a:p>
      </dgm:t>
    </dgm:pt>
    <dgm:pt modelId="{98DC7C58-F281-44DF-B625-CC46DF90203B}" type="sibTrans" cxnId="{3C0A05FA-7814-428C-A021-1E36D89684A2}">
      <dgm:prSet/>
      <dgm:spPr/>
      <dgm:t>
        <a:bodyPr/>
        <a:lstStyle/>
        <a:p>
          <a:endParaRPr lang="es-CO"/>
        </a:p>
      </dgm:t>
    </dgm:pt>
    <dgm:pt modelId="{87503E9E-DCF5-4545-B927-4711551FA576}">
      <dgm:prSet phldrT="[Texto]"/>
      <dgm:spPr>
        <a:solidFill>
          <a:srgbClr val="92D050"/>
        </a:solidFill>
      </dgm:spPr>
      <dgm:t>
        <a:bodyPr/>
        <a:lstStyle/>
        <a:p>
          <a:r>
            <a:rPr lang="es-CO">
              <a:solidFill>
                <a:schemeClr val="tx1"/>
              </a:solidFill>
            </a:rPr>
            <a:t>Año 2017 el 26 de septiembre aprobación del ministerio de la reforma estatutaria como FUNDACION UNUVERSITARIA SAN ATEO </a:t>
          </a:r>
        </a:p>
      </dgm:t>
    </dgm:pt>
    <dgm:pt modelId="{6CFBDE75-900B-4EA9-A081-E80A7DAADDE5}" type="parTrans" cxnId="{3F2C0205-9435-49E5-B8D8-818A8BBECCFA}">
      <dgm:prSet/>
      <dgm:spPr/>
      <dgm:t>
        <a:bodyPr/>
        <a:lstStyle/>
        <a:p>
          <a:endParaRPr lang="es-CO"/>
        </a:p>
      </dgm:t>
    </dgm:pt>
    <dgm:pt modelId="{5DBA5CC9-F5D7-498D-A9F7-A1F09FEE70D6}" type="sibTrans" cxnId="{3F2C0205-9435-49E5-B8D8-818A8BBECCFA}">
      <dgm:prSet/>
      <dgm:spPr/>
      <dgm:t>
        <a:bodyPr/>
        <a:lstStyle/>
        <a:p>
          <a:endParaRPr lang="es-CO"/>
        </a:p>
      </dgm:t>
    </dgm:pt>
    <dgm:pt modelId="{3CB5A329-FB4A-4121-A351-156AE91C070C}" type="pres">
      <dgm:prSet presAssocID="{2C811FF0-2E0A-4E68-93D3-D085FF803B7E}" presName="diagram" presStyleCnt="0">
        <dgm:presLayoutVars>
          <dgm:dir/>
          <dgm:resizeHandles val="exact"/>
        </dgm:presLayoutVars>
      </dgm:prSet>
      <dgm:spPr/>
    </dgm:pt>
    <dgm:pt modelId="{EECFF1EF-D831-4397-9B25-43ABC62A2452}" type="pres">
      <dgm:prSet presAssocID="{ED364A50-16C7-466A-9A00-35CADE3AF3B6}" presName="node" presStyleLbl="node1" presStyleIdx="0" presStyleCnt="4">
        <dgm:presLayoutVars>
          <dgm:bulletEnabled val="1"/>
        </dgm:presLayoutVars>
      </dgm:prSet>
      <dgm:spPr/>
      <dgm:t>
        <a:bodyPr/>
        <a:lstStyle/>
        <a:p>
          <a:endParaRPr lang="es-CO"/>
        </a:p>
      </dgm:t>
    </dgm:pt>
    <dgm:pt modelId="{BFAABEB3-23D8-416E-A92C-670B2417C052}" type="pres">
      <dgm:prSet presAssocID="{4E3DFA32-161D-4C07-A85C-D540E96E0178}" presName="sibTrans" presStyleCnt="0"/>
      <dgm:spPr/>
    </dgm:pt>
    <dgm:pt modelId="{662DEB62-144C-41D7-979C-C686CE998B7E}" type="pres">
      <dgm:prSet presAssocID="{416015BF-CF5F-4142-979C-647493D5101E}" presName="node" presStyleLbl="node1" presStyleIdx="1" presStyleCnt="4">
        <dgm:presLayoutVars>
          <dgm:bulletEnabled val="1"/>
        </dgm:presLayoutVars>
      </dgm:prSet>
      <dgm:spPr/>
      <dgm:t>
        <a:bodyPr/>
        <a:lstStyle/>
        <a:p>
          <a:endParaRPr lang="es-CO"/>
        </a:p>
      </dgm:t>
    </dgm:pt>
    <dgm:pt modelId="{E31316CE-7017-4D4F-B057-5621822F55A7}" type="pres">
      <dgm:prSet presAssocID="{9F8F7990-9C96-4804-AD4E-461A39D2196D}" presName="sibTrans" presStyleCnt="0"/>
      <dgm:spPr/>
    </dgm:pt>
    <dgm:pt modelId="{190AC9E7-8C10-4847-9B9D-F7F654E726BD}" type="pres">
      <dgm:prSet presAssocID="{651F0C7D-55C5-4EB9-A290-617108267085}" presName="node" presStyleLbl="node1" presStyleIdx="2" presStyleCnt="4">
        <dgm:presLayoutVars>
          <dgm:bulletEnabled val="1"/>
        </dgm:presLayoutVars>
      </dgm:prSet>
      <dgm:spPr/>
      <dgm:t>
        <a:bodyPr/>
        <a:lstStyle/>
        <a:p>
          <a:endParaRPr lang="es-CO"/>
        </a:p>
      </dgm:t>
    </dgm:pt>
    <dgm:pt modelId="{D897C55A-E1F2-4A3C-A011-7AB4554C5850}" type="pres">
      <dgm:prSet presAssocID="{98DC7C58-F281-44DF-B625-CC46DF90203B}" presName="sibTrans" presStyleCnt="0"/>
      <dgm:spPr/>
    </dgm:pt>
    <dgm:pt modelId="{5DCFC956-24A2-421E-A070-653C4A6D119E}" type="pres">
      <dgm:prSet presAssocID="{87503E9E-DCF5-4545-B927-4711551FA576}" presName="node" presStyleLbl="node1" presStyleIdx="3" presStyleCnt="4">
        <dgm:presLayoutVars>
          <dgm:bulletEnabled val="1"/>
        </dgm:presLayoutVars>
      </dgm:prSet>
      <dgm:spPr/>
      <dgm:t>
        <a:bodyPr/>
        <a:lstStyle/>
        <a:p>
          <a:endParaRPr lang="es-CO"/>
        </a:p>
      </dgm:t>
    </dgm:pt>
  </dgm:ptLst>
  <dgm:cxnLst>
    <dgm:cxn modelId="{49745750-4584-4008-8502-69AD18B03C06}" type="presOf" srcId="{651F0C7D-55C5-4EB9-A290-617108267085}" destId="{190AC9E7-8C10-4847-9B9D-F7F654E726BD}" srcOrd="0" destOrd="0" presId="urn:microsoft.com/office/officeart/2005/8/layout/default"/>
    <dgm:cxn modelId="{F6C6EC4A-B782-4AE7-BE5B-3E76C76CED24}" type="presOf" srcId="{ED364A50-16C7-466A-9A00-35CADE3AF3B6}" destId="{EECFF1EF-D831-4397-9B25-43ABC62A2452}" srcOrd="0" destOrd="0" presId="urn:microsoft.com/office/officeart/2005/8/layout/default"/>
    <dgm:cxn modelId="{3F2C0205-9435-49E5-B8D8-818A8BBECCFA}" srcId="{2C811FF0-2E0A-4E68-93D3-D085FF803B7E}" destId="{87503E9E-DCF5-4545-B927-4711551FA576}" srcOrd="3" destOrd="0" parTransId="{6CFBDE75-900B-4EA9-A081-E80A7DAADDE5}" sibTransId="{5DBA5CC9-F5D7-498D-A9F7-A1F09FEE70D6}"/>
    <dgm:cxn modelId="{9185900F-B3DB-4C64-A1E9-A4B23BC6ABED}" type="presOf" srcId="{2C811FF0-2E0A-4E68-93D3-D085FF803B7E}" destId="{3CB5A329-FB4A-4121-A351-156AE91C070C}" srcOrd="0" destOrd="0" presId="urn:microsoft.com/office/officeart/2005/8/layout/default"/>
    <dgm:cxn modelId="{0FEBB2D6-3FB8-46B6-B0B7-B87B6488E7A9}" type="presOf" srcId="{87503E9E-DCF5-4545-B927-4711551FA576}" destId="{5DCFC956-24A2-421E-A070-653C4A6D119E}" srcOrd="0" destOrd="0" presId="urn:microsoft.com/office/officeart/2005/8/layout/default"/>
    <dgm:cxn modelId="{3C0A05FA-7814-428C-A021-1E36D89684A2}" srcId="{2C811FF0-2E0A-4E68-93D3-D085FF803B7E}" destId="{651F0C7D-55C5-4EB9-A290-617108267085}" srcOrd="2" destOrd="0" parTransId="{B53BF882-9625-48F6-9AA7-B2A41619F2A3}" sibTransId="{98DC7C58-F281-44DF-B625-CC46DF90203B}"/>
    <dgm:cxn modelId="{A406A5EA-B66A-4D62-8F23-5FADE29C73D3}" srcId="{2C811FF0-2E0A-4E68-93D3-D085FF803B7E}" destId="{ED364A50-16C7-466A-9A00-35CADE3AF3B6}" srcOrd="0" destOrd="0" parTransId="{46BBF4E8-4E16-408B-B497-6D799E565C5E}" sibTransId="{4E3DFA32-161D-4C07-A85C-D540E96E0178}"/>
    <dgm:cxn modelId="{B74FA471-203B-4ED8-82D3-BCB4D8900A8C}" srcId="{2C811FF0-2E0A-4E68-93D3-D085FF803B7E}" destId="{416015BF-CF5F-4142-979C-647493D5101E}" srcOrd="1" destOrd="0" parTransId="{6CE8E621-CB57-469D-BAFC-49C275261149}" sibTransId="{9F8F7990-9C96-4804-AD4E-461A39D2196D}"/>
    <dgm:cxn modelId="{FBE3513D-FB91-4C7F-BA22-3D60611A7354}" type="presOf" srcId="{416015BF-CF5F-4142-979C-647493D5101E}" destId="{662DEB62-144C-41D7-979C-C686CE998B7E}" srcOrd="0" destOrd="0" presId="urn:microsoft.com/office/officeart/2005/8/layout/default"/>
    <dgm:cxn modelId="{337CE495-C350-4B59-BF9E-5CB21DE38749}" type="presParOf" srcId="{3CB5A329-FB4A-4121-A351-156AE91C070C}" destId="{EECFF1EF-D831-4397-9B25-43ABC62A2452}" srcOrd="0" destOrd="0" presId="urn:microsoft.com/office/officeart/2005/8/layout/default"/>
    <dgm:cxn modelId="{01B7AD70-2169-4443-A512-6EC7CA68F445}" type="presParOf" srcId="{3CB5A329-FB4A-4121-A351-156AE91C070C}" destId="{BFAABEB3-23D8-416E-A92C-670B2417C052}" srcOrd="1" destOrd="0" presId="urn:microsoft.com/office/officeart/2005/8/layout/default"/>
    <dgm:cxn modelId="{512C164B-2496-49EE-B2F5-D4C6C7B810C3}" type="presParOf" srcId="{3CB5A329-FB4A-4121-A351-156AE91C070C}" destId="{662DEB62-144C-41D7-979C-C686CE998B7E}" srcOrd="2" destOrd="0" presId="urn:microsoft.com/office/officeart/2005/8/layout/default"/>
    <dgm:cxn modelId="{0520598A-6BE9-4DF7-B114-3A9D3F4BB793}" type="presParOf" srcId="{3CB5A329-FB4A-4121-A351-156AE91C070C}" destId="{E31316CE-7017-4D4F-B057-5621822F55A7}" srcOrd="3" destOrd="0" presId="urn:microsoft.com/office/officeart/2005/8/layout/default"/>
    <dgm:cxn modelId="{1846C313-3C88-451A-9A5B-6C8B4202A2CB}" type="presParOf" srcId="{3CB5A329-FB4A-4121-A351-156AE91C070C}" destId="{190AC9E7-8C10-4847-9B9D-F7F654E726BD}" srcOrd="4" destOrd="0" presId="urn:microsoft.com/office/officeart/2005/8/layout/default"/>
    <dgm:cxn modelId="{BEEA4E50-94D7-4E57-A406-5EF63255C062}" type="presParOf" srcId="{3CB5A329-FB4A-4121-A351-156AE91C070C}" destId="{D897C55A-E1F2-4A3C-A011-7AB4554C5850}" srcOrd="5" destOrd="0" presId="urn:microsoft.com/office/officeart/2005/8/layout/default"/>
    <dgm:cxn modelId="{7405858A-AB19-404F-A7B0-10753840E6BA}" type="presParOf" srcId="{3CB5A329-FB4A-4121-A351-156AE91C070C}" destId="{5DCFC956-24A2-421E-A070-653C4A6D119E}" srcOrd="6"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BAF7BC-4D5A-4D61-9916-29CE613AE14B}">
      <dsp:nvSpPr>
        <dsp:cNvPr id="0" name=""/>
        <dsp:cNvSpPr/>
      </dsp:nvSpPr>
      <dsp:spPr>
        <a:xfrm>
          <a:off x="0" y="356378"/>
          <a:ext cx="1714499" cy="102870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s-CO" sz="900" kern="1200">
            <a:solidFill>
              <a:schemeClr val="tx1"/>
            </a:solidFill>
          </a:endParaRPr>
        </a:p>
        <a:p>
          <a:pPr lvl="0" algn="ctr" defTabSz="400050">
            <a:lnSpc>
              <a:spcPct val="90000"/>
            </a:lnSpc>
            <a:spcBef>
              <a:spcPct val="0"/>
            </a:spcBef>
            <a:spcAft>
              <a:spcPct val="35000"/>
            </a:spcAft>
          </a:pPr>
          <a:r>
            <a:rPr lang="es-CO" sz="900" kern="1200">
              <a:solidFill>
                <a:schemeClr val="tx1"/>
              </a:solidFill>
            </a:rPr>
            <a:t>1985 se inician estudios para impartir EDUCACION SUPERIO </a:t>
          </a:r>
        </a:p>
      </dsp:txBody>
      <dsp:txXfrm>
        <a:off x="0" y="356378"/>
        <a:ext cx="1714499" cy="1028700"/>
      </dsp:txXfrm>
    </dsp:sp>
    <dsp:sp modelId="{73248F91-33FD-481F-A2A7-250CCAAA26C9}">
      <dsp:nvSpPr>
        <dsp:cNvPr id="0" name=""/>
        <dsp:cNvSpPr/>
      </dsp:nvSpPr>
      <dsp:spPr>
        <a:xfrm>
          <a:off x="1885950" y="356378"/>
          <a:ext cx="1714499" cy="1028700"/>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solidFill>
                <a:schemeClr val="tx1"/>
              </a:solidFill>
            </a:rPr>
            <a:t>1987 se recibe la personería jurídica 14135 del 16 de octubre </a:t>
          </a:r>
        </a:p>
        <a:p>
          <a:pPr lvl="0" algn="ctr" defTabSz="400050">
            <a:lnSpc>
              <a:spcPct val="90000"/>
            </a:lnSpc>
            <a:spcBef>
              <a:spcPct val="0"/>
            </a:spcBef>
            <a:spcAft>
              <a:spcPct val="35000"/>
            </a:spcAft>
          </a:pPr>
          <a:endParaRPr lang="es-CO" sz="900" kern="1200">
            <a:solidFill>
              <a:schemeClr val="tx1"/>
            </a:solidFill>
          </a:endParaRPr>
        </a:p>
      </dsp:txBody>
      <dsp:txXfrm>
        <a:off x="1885950" y="356378"/>
        <a:ext cx="1714499" cy="1028700"/>
      </dsp:txXfrm>
    </dsp:sp>
    <dsp:sp modelId="{2F51FFDD-EBFE-4E38-9723-8FA71F7648F3}">
      <dsp:nvSpPr>
        <dsp:cNvPr id="0" name=""/>
        <dsp:cNvSpPr/>
      </dsp:nvSpPr>
      <dsp:spPr>
        <a:xfrm>
          <a:off x="3771900" y="356378"/>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solidFill>
                <a:schemeClr val="tx1"/>
              </a:solidFill>
            </a:rPr>
            <a:t>1999 el 1 de julio asume el doctor Carlos Orlando Ferreira como presidente del consejo superior y representante legal, contaban con 25 estudiantes y 5 profesores al día de hoy hay 4500 estudiantes y 2008 profesores </a:t>
          </a:r>
        </a:p>
      </dsp:txBody>
      <dsp:txXfrm>
        <a:off x="3771900" y="356378"/>
        <a:ext cx="1714499" cy="1028700"/>
      </dsp:txXfrm>
    </dsp:sp>
    <dsp:sp modelId="{1182DB03-D7F3-412C-8162-FF1A8CBAC0E6}">
      <dsp:nvSpPr>
        <dsp:cNvPr id="0" name=""/>
        <dsp:cNvSpPr/>
      </dsp:nvSpPr>
      <dsp:spPr>
        <a:xfrm>
          <a:off x="942975" y="1556528"/>
          <a:ext cx="1714499" cy="1028700"/>
        </a:xfrm>
        <a:prstGeom prst="rect">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solidFill>
                <a:schemeClr val="tx1"/>
              </a:solidFill>
            </a:rPr>
            <a:t>Año 2000 se presenta una reforma estatutaria pasando su denominación a Fundación para la educación superior san mateo</a:t>
          </a:r>
        </a:p>
      </dsp:txBody>
      <dsp:txXfrm>
        <a:off x="942975" y="1556528"/>
        <a:ext cx="1714499" cy="1028700"/>
      </dsp:txXfrm>
    </dsp:sp>
    <dsp:sp modelId="{6621639C-F369-49BD-BDE1-FF45342983A2}">
      <dsp:nvSpPr>
        <dsp:cNvPr id="0" name=""/>
        <dsp:cNvSpPr/>
      </dsp:nvSpPr>
      <dsp:spPr>
        <a:xfrm>
          <a:off x="2828925" y="1556528"/>
          <a:ext cx="1714499" cy="1028700"/>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solidFill>
                <a:schemeClr val="tx1"/>
              </a:solidFill>
            </a:rPr>
            <a:t>Año 2006 asume la rectoría el Dr. Rodrigo Ferreira con el propósito de consolidar la institución y llevarla a institución universitaria </a:t>
          </a:r>
        </a:p>
      </dsp:txBody>
      <dsp:txXfrm>
        <a:off x="2828925" y="1556528"/>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CFF1EF-D831-4397-9B25-43ABC62A2452}">
      <dsp:nvSpPr>
        <dsp:cNvPr id="0" name=""/>
        <dsp:cNvSpPr/>
      </dsp:nvSpPr>
      <dsp:spPr>
        <a:xfrm>
          <a:off x="436661" y="892"/>
          <a:ext cx="2196703" cy="1318021"/>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solidFill>
                <a:schemeClr val="tx1"/>
              </a:solidFill>
            </a:rPr>
            <a:t>Año 2008 se inicia el tránsito a la formación por ciclos propedéuticos técnico, tecnólogo, universitario   </a:t>
          </a:r>
        </a:p>
      </dsp:txBody>
      <dsp:txXfrm>
        <a:off x="436661" y="892"/>
        <a:ext cx="2196703" cy="1318021"/>
      </dsp:txXfrm>
    </dsp:sp>
    <dsp:sp modelId="{662DEB62-144C-41D7-979C-C686CE998B7E}">
      <dsp:nvSpPr>
        <dsp:cNvPr id="0" name=""/>
        <dsp:cNvSpPr/>
      </dsp:nvSpPr>
      <dsp:spPr>
        <a:xfrm>
          <a:off x="2853035" y="892"/>
          <a:ext cx="2196703" cy="131802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solidFill>
                <a:schemeClr val="tx1"/>
              </a:solidFill>
            </a:rPr>
            <a:t>Año 2010 el 24 de junio aprobación del ministerio de la reforma estatutaria como institución técnica profesional redefinida </a:t>
          </a:r>
        </a:p>
      </dsp:txBody>
      <dsp:txXfrm>
        <a:off x="2853035" y="892"/>
        <a:ext cx="2196703" cy="1318021"/>
      </dsp:txXfrm>
    </dsp:sp>
    <dsp:sp modelId="{190AC9E7-8C10-4847-9B9D-F7F654E726BD}">
      <dsp:nvSpPr>
        <dsp:cNvPr id="0" name=""/>
        <dsp:cNvSpPr/>
      </dsp:nvSpPr>
      <dsp:spPr>
        <a:xfrm>
          <a:off x="436661" y="1538585"/>
          <a:ext cx="2196703" cy="131802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solidFill>
                <a:schemeClr val="tx1"/>
              </a:solidFill>
            </a:rPr>
            <a:t>Año 2012 se empieza a trabajar con la metodología virtual y la meta de pasar con institución universitaria </a:t>
          </a:r>
        </a:p>
      </dsp:txBody>
      <dsp:txXfrm>
        <a:off x="436661" y="1538585"/>
        <a:ext cx="2196703" cy="1318021"/>
      </dsp:txXfrm>
    </dsp:sp>
    <dsp:sp modelId="{5DCFC956-24A2-421E-A070-653C4A6D119E}">
      <dsp:nvSpPr>
        <dsp:cNvPr id="0" name=""/>
        <dsp:cNvSpPr/>
      </dsp:nvSpPr>
      <dsp:spPr>
        <a:xfrm>
          <a:off x="2853035" y="1538585"/>
          <a:ext cx="2196703" cy="1318021"/>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solidFill>
                <a:schemeClr val="tx1"/>
              </a:solidFill>
            </a:rPr>
            <a:t>Año 2017 el 26 de septiembre aprobación del ministerio de la reforma estatutaria como FUNDACION UNUVERSITARIA SAN ATEO </a:t>
          </a:r>
        </a:p>
      </dsp:txBody>
      <dsp:txXfrm>
        <a:off x="2853035" y="1538585"/>
        <a:ext cx="2196703" cy="131802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0CB4-FFE0-4130-8F4B-2330DADA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2019-03-22T17:33:00Z</dcterms:created>
  <dcterms:modified xsi:type="dcterms:W3CDTF">2019-03-22T17:33:00Z</dcterms:modified>
</cp:coreProperties>
</file>