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A7" w:rsidRP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ACTIVIDAD II - UNIDAD </w:t>
      </w:r>
      <w:proofErr w:type="gramStart"/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III :</w:t>
      </w:r>
      <w:proofErr w:type="gramEnd"/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MOMENTO  COLABORATIVO.</w:t>
      </w: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EA2DEE" w:rsidRDefault="00EA2DEE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 YULIANA DEL </w:t>
      </w:r>
      <w:proofErr w:type="gramStart"/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CARMEN  HERNANDEZ</w:t>
      </w:r>
      <w:proofErr w:type="gramEnd"/>
      <w:r w:rsidRP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 PEÑA</w:t>
      </w:r>
      <w:r w:rsidR="00A546A7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.</w:t>
      </w: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FUNDACION UNIVERSITARIA SAN MATEO </w:t>
      </w: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INGENIERIA EN SALUD Y SEGURIDA</w:t>
      </w:r>
      <w:r w:rsidR="00C95039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D EN EL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TRABAJO</w:t>
      </w: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BOGOTA </w:t>
      </w:r>
    </w:p>
    <w:p w:rsidR="00A546A7" w:rsidRDefault="00A546A7" w:rsidP="00A546A7">
      <w:pPr>
        <w:shd w:val="clear" w:color="auto" w:fill="FFFFFF"/>
        <w:spacing w:before="100" w:after="0" w:line="480" w:lineRule="auto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2019</w:t>
      </w:r>
    </w:p>
    <w:p w:rsidR="00A546A7" w:rsidRPr="00A546A7" w:rsidRDefault="00A546A7" w:rsidP="00A546A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</w:pPr>
      <w:r w:rsidRPr="00A546A7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  <w:lastRenderedPageBreak/>
        <w:t>CONTENIDO</w:t>
      </w:r>
    </w:p>
    <w:p w:rsidR="00A546A7" w:rsidRPr="00A546A7" w:rsidRDefault="00A546A7" w:rsidP="00A546A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</w:pPr>
    </w:p>
    <w:p w:rsidR="00A546A7" w:rsidRPr="00A546A7" w:rsidRDefault="00A546A7" w:rsidP="00A546A7">
      <w:pPr>
        <w:numPr>
          <w:ilvl w:val="0"/>
          <w:numId w:val="4"/>
        </w:numPr>
        <w:shd w:val="clear" w:color="auto" w:fill="FFFFFF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A546A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Paralelo entre ellas determinando qué función cumplen en cada una de estas instancias esas normas. …………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…………………………………………………………………………...3</w:t>
      </w:r>
    </w:p>
    <w:p w:rsidR="00A546A7" w:rsidRPr="00A546A7" w:rsidRDefault="00A546A7" w:rsidP="00A546A7">
      <w:pPr>
        <w:numPr>
          <w:ilvl w:val="0"/>
          <w:numId w:val="4"/>
        </w:numPr>
        <w:shd w:val="clear" w:color="auto" w:fill="FFFFFF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A546A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Situación de Martha cuál sería el procedimiento a seguir si ella deseara retomar sus estudios……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…………………………………………………………………………………4</w:t>
      </w:r>
    </w:p>
    <w:p w:rsidR="00A546A7" w:rsidRPr="00A546A7" w:rsidRDefault="00A546A7" w:rsidP="00A546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46A7" w:rsidRPr="00A546A7" w:rsidRDefault="00A546A7" w:rsidP="00A546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46A7">
        <w:rPr>
          <w:rFonts w:ascii="Times New Roman" w:hAnsi="Times New Roman" w:cs="Times New Roman"/>
          <w:sz w:val="24"/>
          <w:szCs w:val="24"/>
        </w:rPr>
        <w:t xml:space="preserve">BIBLIOGRAFÍA </w:t>
      </w: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42519" w:rsidRPr="00EA2DEE" w:rsidRDefault="00A546A7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lastRenderedPageBreak/>
        <w:t>P</w:t>
      </w:r>
      <w:r w:rsidR="00542519" w:rsidRPr="005425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aralelo entre ellas determinando qué función cumplen en cada una de estas instancias esas normas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85591" w:rsidRPr="00EA2DEE" w:rsidTr="00542519">
        <w:tc>
          <w:tcPr>
            <w:tcW w:w="2942" w:type="dxa"/>
          </w:tcPr>
          <w:p w:rsidR="00542519" w:rsidRPr="00EA2DEE" w:rsidRDefault="00937A66" w:rsidP="00EA2DEE">
            <w:pPr>
              <w:spacing w:before="100" w:line="480" w:lineRule="auto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HOGAR</w:t>
            </w:r>
          </w:p>
        </w:tc>
        <w:tc>
          <w:tcPr>
            <w:tcW w:w="2943" w:type="dxa"/>
          </w:tcPr>
          <w:p w:rsidR="00542519" w:rsidRPr="00EA2DEE" w:rsidRDefault="00EA2DEE" w:rsidP="00EA2DEE">
            <w:pPr>
              <w:spacing w:before="100" w:line="480" w:lineRule="auto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UNIVERSIDAD</w:t>
            </w:r>
          </w:p>
        </w:tc>
        <w:tc>
          <w:tcPr>
            <w:tcW w:w="2943" w:type="dxa"/>
          </w:tcPr>
          <w:p w:rsidR="00542519" w:rsidRPr="00EA2DEE" w:rsidRDefault="00937A66" w:rsidP="00EA2DEE">
            <w:pPr>
              <w:spacing w:before="100" w:line="480" w:lineRule="auto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CONSTITUCIÓN</w:t>
            </w:r>
          </w:p>
        </w:tc>
      </w:tr>
      <w:tr w:rsidR="0013384D" w:rsidRPr="00EA2DEE" w:rsidTr="00542519">
        <w:tc>
          <w:tcPr>
            <w:tcW w:w="2942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Respeto : Nos permite una sana convivencia en el hogar</w:t>
            </w:r>
          </w:p>
        </w:tc>
        <w:tc>
          <w:tcPr>
            <w:tcW w:w="2943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Respeto : </w:t>
            </w: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al dirigirnos con  respeto al grupo se torna </w:t>
            </w:r>
            <w:r w:rsidR="00EA2DEE"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más</w:t>
            </w: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 agradable este</w:t>
            </w:r>
          </w:p>
        </w:tc>
        <w:tc>
          <w:tcPr>
            <w:tcW w:w="2943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Respeto: a nivel constitución nos indica el respeto  ante cualquier situación o dicho   que se pueda presentar</w:t>
            </w:r>
          </w:p>
        </w:tc>
      </w:tr>
      <w:tr w:rsidR="0013384D" w:rsidRPr="00EA2DEE" w:rsidTr="00542519">
        <w:tc>
          <w:tcPr>
            <w:tcW w:w="2942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Responsabilidad: este valor nos permite cumplir con la </w:t>
            </w:r>
            <w:r w:rsidR="00EA2DEE"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obligaciones</w:t>
            </w: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 a cabalidad</w:t>
            </w:r>
          </w:p>
        </w:tc>
        <w:tc>
          <w:tcPr>
            <w:tcW w:w="2943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Responsabilidad: cumplir con  nuestras actividades planeadas</w:t>
            </w:r>
          </w:p>
        </w:tc>
        <w:tc>
          <w:tcPr>
            <w:tcW w:w="2943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Responsabilidad:  cumplir con  las normas de convivencia establecidas </w:t>
            </w:r>
          </w:p>
        </w:tc>
      </w:tr>
      <w:tr w:rsidR="0013384D" w:rsidRPr="00EA2DEE" w:rsidTr="00542519">
        <w:tc>
          <w:tcPr>
            <w:tcW w:w="2942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Cuidar: procurar la conservación de los objetos del hogar.</w:t>
            </w:r>
          </w:p>
        </w:tc>
        <w:tc>
          <w:tcPr>
            <w:tcW w:w="2943" w:type="dxa"/>
          </w:tcPr>
          <w:p w:rsidR="0013384D" w:rsidRPr="00EA2DEE" w:rsidRDefault="0013384D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Cuidar: hacer uno correcto  de las plataformas e instalaciones  </w:t>
            </w:r>
          </w:p>
        </w:tc>
        <w:tc>
          <w:tcPr>
            <w:tcW w:w="2943" w:type="dxa"/>
          </w:tcPr>
          <w:p w:rsidR="0013384D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Cuidar: conservar en el mejor estado posible las diferentes áreas de protección  o espacios públicos </w:t>
            </w:r>
          </w:p>
        </w:tc>
      </w:tr>
      <w:tr w:rsidR="00276003" w:rsidRPr="00EA2DEE" w:rsidTr="00542519">
        <w:tc>
          <w:tcPr>
            <w:tcW w:w="2942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Colaborar: ayudar a realizar los pendientes </w:t>
            </w:r>
          </w:p>
        </w:tc>
        <w:tc>
          <w:tcPr>
            <w:tcW w:w="2943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Colaborar: ayudar a orientar  a compañeros en las diferentes actividades para que el  grupo sobresalga </w:t>
            </w:r>
          </w:p>
        </w:tc>
        <w:tc>
          <w:tcPr>
            <w:tcW w:w="2943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Colaborar: prestar el  auxilio en caso de ser necesario o  si  se tiene conocimiento</w:t>
            </w:r>
          </w:p>
        </w:tc>
      </w:tr>
      <w:tr w:rsidR="00276003" w:rsidRPr="00EA2DEE" w:rsidTr="00542519">
        <w:tc>
          <w:tcPr>
            <w:tcW w:w="2942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Sanciones: castigo  por malos tratos o no cumplir con los deberes</w:t>
            </w:r>
          </w:p>
        </w:tc>
        <w:tc>
          <w:tcPr>
            <w:tcW w:w="2943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 xml:space="preserve">Sanciones: aquellas que nos impongan </w:t>
            </w:r>
          </w:p>
        </w:tc>
        <w:tc>
          <w:tcPr>
            <w:tcW w:w="2943" w:type="dxa"/>
          </w:tcPr>
          <w:p w:rsidR="00276003" w:rsidRPr="00EA2DEE" w:rsidRDefault="00276003" w:rsidP="00EA2DEE">
            <w:pPr>
              <w:spacing w:before="100" w:line="48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EA2DE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Sanciones: dependiendo  al gravedad es económica o condena en cárcel y/o juntas</w:t>
            </w:r>
          </w:p>
        </w:tc>
      </w:tr>
    </w:tbl>
    <w:p w:rsidR="00276003" w:rsidRPr="00EA2DEE" w:rsidRDefault="00276003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42519" w:rsidRPr="00EA2DEE" w:rsidRDefault="00542519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5425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lastRenderedPageBreak/>
        <w:t>A partir de la situación de Martha cuál sería el procedimiento a seguir si ella deseara retomar sus estudios.</w:t>
      </w:r>
    </w:p>
    <w:p w:rsidR="00276003" w:rsidRPr="00EA2DEE" w:rsidRDefault="00276003" w:rsidP="00EA2DEE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276003" w:rsidRPr="00EA2DEE" w:rsidRDefault="00276003" w:rsidP="00EA2DEE">
      <w:pPr>
        <w:pStyle w:val="Prrafodelista"/>
        <w:numPr>
          <w:ilvl w:val="0"/>
          <w:numId w:val="3"/>
        </w:num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Tener claro que debe invertir tiempo para la realización de las actividades</w:t>
      </w:r>
    </w:p>
    <w:p w:rsidR="00276003" w:rsidRPr="00EA2DEE" w:rsidRDefault="00276003" w:rsidP="00EA2DEE">
      <w:pPr>
        <w:pStyle w:val="Prrafodelista"/>
        <w:numPr>
          <w:ilvl w:val="0"/>
          <w:numId w:val="3"/>
        </w:num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Cancelar nuevamente el valor del semestre</w:t>
      </w:r>
    </w:p>
    <w:p w:rsidR="00EA2DEE" w:rsidRPr="00EA2DEE" w:rsidRDefault="00EA2DEE" w:rsidP="00EA2DEE">
      <w:pPr>
        <w:pStyle w:val="Prrafodelista"/>
        <w:numPr>
          <w:ilvl w:val="0"/>
          <w:numId w:val="3"/>
        </w:num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Actualizar sus datos para facilitar la entrega de información.</w:t>
      </w:r>
    </w:p>
    <w:p w:rsidR="00EA2DEE" w:rsidRPr="00EA2DEE" w:rsidRDefault="00276003" w:rsidP="00EA2DEE">
      <w:pPr>
        <w:pStyle w:val="Prrafodelista"/>
        <w:numPr>
          <w:ilvl w:val="0"/>
          <w:numId w:val="3"/>
        </w:num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Si tiene dudas sobre algún tema </w:t>
      </w:r>
      <w:r w:rsidR="00EA2DEE"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preguntar</w:t>
      </w: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a compañeros y/o profesores</w:t>
      </w:r>
      <w:r w:rsidR="00EA2DEE"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.</w:t>
      </w:r>
    </w:p>
    <w:p w:rsidR="00516F81" w:rsidRDefault="00EA2DEE" w:rsidP="00EA2DEE">
      <w:pPr>
        <w:pStyle w:val="Prrafodelista"/>
        <w:numPr>
          <w:ilvl w:val="0"/>
          <w:numId w:val="3"/>
        </w:num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A2DEE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Cumplir con las actividades asignadas para tener mejores notas</w:t>
      </w: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546A7" w:rsidRDefault="00A546A7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lastRenderedPageBreak/>
        <w:t>BIBLIOGRAFIA</w:t>
      </w:r>
    </w:p>
    <w:p w:rsidR="00A546A7" w:rsidRPr="00A546A7" w:rsidRDefault="00A546A7" w:rsidP="00A546A7">
      <w:pPr>
        <w:shd w:val="clear" w:color="auto" w:fill="FFFFFF"/>
        <w:spacing w:before="100" w:after="0" w:line="480" w:lineRule="auto"/>
        <w:rPr>
          <w:rFonts w:ascii="Times New Roman" w:hAnsi="Times New Roman" w:cs="Times New Roman"/>
          <w:sz w:val="24"/>
        </w:rPr>
      </w:pPr>
      <w:r w:rsidRPr="00A546A7">
        <w:rPr>
          <w:rFonts w:ascii="Times New Roman" w:hAnsi="Times New Roman" w:cs="Times New Roman"/>
          <w:sz w:val="24"/>
        </w:rPr>
        <w:t xml:space="preserve">Fundación Universitaria San Mateo </w:t>
      </w:r>
      <w:hyperlink r:id="rId5" w:history="1">
        <w:r w:rsidRPr="007C201F">
          <w:rPr>
            <w:rStyle w:val="Hipervnculo"/>
            <w:rFonts w:ascii="Times New Roman" w:hAnsi="Times New Roman" w:cs="Times New Roman"/>
            <w:color w:val="auto"/>
            <w:sz w:val="24"/>
          </w:rPr>
          <w:t>https://www.aprendeyavanza2.com.co/introductorio/iframe.html?url=files/Modulo%203/UV_GR_PAF_MI_U03_225_V01.html</w:t>
        </w:r>
      </w:hyperlink>
      <w:r w:rsidRPr="007C201F">
        <w:rPr>
          <w:rFonts w:ascii="Times New Roman" w:hAnsi="Times New Roman" w:cs="Times New Roman"/>
          <w:sz w:val="24"/>
        </w:rPr>
        <w:t xml:space="preserve"> </w:t>
      </w:r>
    </w:p>
    <w:p w:rsidR="00A546A7" w:rsidRPr="00A546A7" w:rsidRDefault="007C201F" w:rsidP="00A546A7">
      <w:pPr>
        <w:shd w:val="clear" w:color="auto" w:fill="FFFFFF"/>
        <w:spacing w:before="100" w:after="0" w:line="480" w:lineRule="auto"/>
        <w:rPr>
          <w:rFonts w:ascii="Times New Roman" w:eastAsia="Times New Roman" w:hAnsi="Times New Roman" w:cs="Times New Roman"/>
          <w:spacing w:val="-3"/>
          <w:sz w:val="28"/>
          <w:szCs w:val="24"/>
          <w:lang w:eastAsia="es-CO"/>
        </w:rPr>
      </w:pPr>
      <w:r w:rsidRPr="00A546A7">
        <w:rPr>
          <w:rFonts w:ascii="Times New Roman" w:hAnsi="Times New Roman" w:cs="Times New Roman"/>
          <w:sz w:val="24"/>
        </w:rPr>
        <w:t>Constitución</w:t>
      </w:r>
      <w:r w:rsidR="00A546A7" w:rsidRPr="00A546A7">
        <w:rPr>
          <w:rFonts w:ascii="Times New Roman" w:hAnsi="Times New Roman" w:cs="Times New Roman"/>
          <w:sz w:val="24"/>
        </w:rPr>
        <w:t xml:space="preserve"> </w:t>
      </w:r>
      <w:r w:rsidRPr="00A546A7">
        <w:rPr>
          <w:rFonts w:ascii="Times New Roman" w:hAnsi="Times New Roman" w:cs="Times New Roman"/>
          <w:sz w:val="24"/>
        </w:rPr>
        <w:t>Política</w:t>
      </w:r>
      <w:bookmarkStart w:id="0" w:name="_GoBack"/>
      <w:bookmarkEnd w:id="0"/>
      <w:r w:rsidR="00A546A7" w:rsidRPr="00A546A7">
        <w:rPr>
          <w:rFonts w:ascii="Times New Roman" w:hAnsi="Times New Roman" w:cs="Times New Roman"/>
          <w:sz w:val="24"/>
        </w:rPr>
        <w:t xml:space="preserve"> de Colombia 1991</w:t>
      </w:r>
    </w:p>
    <w:sectPr w:rsidR="00A546A7" w:rsidRPr="00A546A7" w:rsidSect="00EA2DE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0595"/>
    <w:multiLevelType w:val="hybridMultilevel"/>
    <w:tmpl w:val="8D267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B3D56"/>
    <w:multiLevelType w:val="multilevel"/>
    <w:tmpl w:val="9888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E355C"/>
    <w:multiLevelType w:val="multilevel"/>
    <w:tmpl w:val="8E42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9"/>
    <w:rsid w:val="00085591"/>
    <w:rsid w:val="0013384D"/>
    <w:rsid w:val="00276003"/>
    <w:rsid w:val="002D6EE8"/>
    <w:rsid w:val="00516F81"/>
    <w:rsid w:val="00542519"/>
    <w:rsid w:val="007C201F"/>
    <w:rsid w:val="00937A66"/>
    <w:rsid w:val="00A546A7"/>
    <w:rsid w:val="00C95039"/>
    <w:rsid w:val="00E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FBEE"/>
  <w15:chartTrackingRefBased/>
  <w15:docId w15:val="{5F70C25A-D8ED-4C40-873A-5E40D724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42519"/>
    <w:rPr>
      <w:b/>
      <w:bCs/>
    </w:rPr>
  </w:style>
  <w:style w:type="table" w:styleId="Tablaconcuadrcula">
    <w:name w:val="Table Grid"/>
    <w:basedOn w:val="Tablanormal"/>
    <w:uiPriority w:val="39"/>
    <w:rsid w:val="0054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600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54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rendeyavanza2.com.co/introductorio/iframe.html?url=files/Modulo%203/UV_GR_PAF_MI_U03_225_V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Jose Gabriel Martinez Forero</cp:lastModifiedBy>
  <cp:revision>3</cp:revision>
  <dcterms:created xsi:type="dcterms:W3CDTF">2019-03-29T01:41:00Z</dcterms:created>
  <dcterms:modified xsi:type="dcterms:W3CDTF">2019-03-29T03:01:00Z</dcterms:modified>
</cp:coreProperties>
</file>