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851" w:rsidRPr="002D1D94" w:rsidRDefault="00503652" w:rsidP="00503652">
      <w:pPr>
        <w:rPr>
          <w:rFonts w:cs="Arial"/>
          <w:b/>
          <w:szCs w:val="24"/>
        </w:rPr>
      </w:pPr>
      <w:bookmarkStart w:id="0" w:name="_Toc1119594"/>
      <w:r w:rsidRPr="002D1D94">
        <w:rPr>
          <w:rFonts w:cs="Arial"/>
          <w:b/>
          <w:szCs w:val="24"/>
        </w:rPr>
        <w:t>MÓDULO INTRODUCTORIO</w:t>
      </w:r>
      <w:r>
        <w:rPr>
          <w:rFonts w:cs="Arial"/>
          <w:b/>
          <w:szCs w:val="24"/>
        </w:rPr>
        <w:t xml:space="preserve"> UNIDAD 3 </w:t>
      </w:r>
      <w:r w:rsidRPr="002D1D94">
        <w:rPr>
          <w:rFonts w:cs="Arial"/>
          <w:b/>
          <w:szCs w:val="24"/>
        </w:rPr>
        <w:t>ACTIVIDAD 3</w:t>
      </w:r>
    </w:p>
    <w:p w:rsidR="00503652" w:rsidRDefault="00503652" w:rsidP="00295851">
      <w:pPr>
        <w:jc w:val="center"/>
        <w:rPr>
          <w:rFonts w:cs="Arial"/>
          <w:b/>
          <w:szCs w:val="24"/>
        </w:rPr>
      </w:pPr>
    </w:p>
    <w:p w:rsidR="00503652" w:rsidRDefault="00503652" w:rsidP="00295851">
      <w:pPr>
        <w:jc w:val="center"/>
        <w:rPr>
          <w:rFonts w:cs="Arial"/>
          <w:b/>
          <w:szCs w:val="24"/>
        </w:rPr>
      </w:pPr>
    </w:p>
    <w:p w:rsidR="00503652" w:rsidRDefault="00503652" w:rsidP="00295851">
      <w:pPr>
        <w:jc w:val="center"/>
        <w:rPr>
          <w:rFonts w:cs="Arial"/>
          <w:b/>
          <w:szCs w:val="24"/>
        </w:rPr>
      </w:pPr>
    </w:p>
    <w:p w:rsidR="00295851" w:rsidRPr="002D1D94" w:rsidRDefault="00295851" w:rsidP="00295851">
      <w:pPr>
        <w:jc w:val="center"/>
        <w:rPr>
          <w:rFonts w:cs="Arial"/>
          <w:b/>
          <w:szCs w:val="24"/>
        </w:rPr>
      </w:pPr>
      <w:bookmarkStart w:id="1" w:name="_GoBack"/>
      <w:bookmarkEnd w:id="1"/>
      <w:r w:rsidRPr="002D1D94">
        <w:rPr>
          <w:rFonts w:cs="Arial"/>
          <w:b/>
          <w:szCs w:val="24"/>
        </w:rPr>
        <w:t xml:space="preserve">Problemática: </w:t>
      </w:r>
      <w:r w:rsidRPr="002D1D94">
        <w:rPr>
          <w:rFonts w:cs="Arial"/>
          <w:szCs w:val="24"/>
        </w:rPr>
        <w:t>Falta de Implementación del Sistema de Gestión de la Seguridad y Salud en el Trabajo en la Mina el Sol de</w:t>
      </w:r>
      <w:r w:rsidR="00503652">
        <w:rPr>
          <w:rFonts w:cs="Arial"/>
          <w:szCs w:val="24"/>
        </w:rPr>
        <w:t xml:space="preserve"> Sogamoso</w:t>
      </w:r>
      <w:r w:rsidR="00224AFB">
        <w:rPr>
          <w:rFonts w:cs="Arial"/>
          <w:szCs w:val="24"/>
        </w:rPr>
        <w:t>,</w:t>
      </w:r>
      <w:r w:rsidR="00503652">
        <w:rPr>
          <w:rFonts w:cs="Arial"/>
          <w:szCs w:val="24"/>
        </w:rPr>
        <w:t xml:space="preserve"> P</w:t>
      </w:r>
      <w:r w:rsidRPr="002D1D94">
        <w:rPr>
          <w:rFonts w:cs="Arial"/>
          <w:szCs w:val="24"/>
        </w:rPr>
        <w:t xml:space="preserve">roceso </w:t>
      </w:r>
      <w:r w:rsidR="00503652">
        <w:rPr>
          <w:rFonts w:cs="Arial"/>
          <w:szCs w:val="24"/>
        </w:rPr>
        <w:t>P</w:t>
      </w:r>
      <w:r w:rsidRPr="002D1D94">
        <w:rPr>
          <w:rFonts w:cs="Arial"/>
          <w:szCs w:val="24"/>
        </w:rPr>
        <w:t>erteneciente</w:t>
      </w:r>
      <w:r w:rsidR="00503652">
        <w:rPr>
          <w:rFonts w:cs="Arial"/>
          <w:szCs w:val="24"/>
        </w:rPr>
        <w:t xml:space="preserve"> a la C</w:t>
      </w:r>
      <w:r w:rsidRPr="002D1D94">
        <w:rPr>
          <w:rFonts w:cs="Arial"/>
          <w:szCs w:val="24"/>
        </w:rPr>
        <w:t>ompañía Sumicol SAS</w:t>
      </w:r>
      <w:r w:rsidRPr="002D1D94">
        <w:rPr>
          <w:rFonts w:cs="Arial"/>
          <w:b/>
          <w:szCs w:val="24"/>
        </w:rPr>
        <w:t xml:space="preserve"> </w:t>
      </w:r>
    </w:p>
    <w:p w:rsidR="00295851" w:rsidRPr="002D1D94" w:rsidRDefault="00295851" w:rsidP="00295851">
      <w:pPr>
        <w:jc w:val="center"/>
        <w:rPr>
          <w:rFonts w:cs="Arial"/>
          <w:b/>
          <w:szCs w:val="24"/>
        </w:rPr>
      </w:pPr>
    </w:p>
    <w:p w:rsidR="00295851" w:rsidRPr="002D1D94" w:rsidRDefault="00295851" w:rsidP="00295851">
      <w:pPr>
        <w:jc w:val="center"/>
        <w:rPr>
          <w:rFonts w:cs="Arial"/>
          <w:b/>
          <w:szCs w:val="24"/>
        </w:rPr>
      </w:pPr>
    </w:p>
    <w:p w:rsidR="00295851" w:rsidRPr="002D1D94" w:rsidRDefault="00295851" w:rsidP="00295851">
      <w:pPr>
        <w:rPr>
          <w:rFonts w:cs="Arial"/>
          <w:b/>
          <w:szCs w:val="24"/>
        </w:rPr>
      </w:pPr>
    </w:p>
    <w:p w:rsidR="00295851" w:rsidRPr="002D1D94" w:rsidRDefault="00295851" w:rsidP="00295851">
      <w:pPr>
        <w:rPr>
          <w:rFonts w:cs="Arial"/>
          <w:b/>
          <w:szCs w:val="24"/>
        </w:rPr>
      </w:pPr>
    </w:p>
    <w:p w:rsidR="00295851" w:rsidRDefault="00295851" w:rsidP="00295851">
      <w:pPr>
        <w:jc w:val="center"/>
        <w:rPr>
          <w:rFonts w:cs="Arial"/>
          <w:b/>
          <w:szCs w:val="24"/>
        </w:rPr>
      </w:pPr>
    </w:p>
    <w:p w:rsidR="00224AFB" w:rsidRDefault="00224AFB" w:rsidP="00295851">
      <w:pPr>
        <w:jc w:val="center"/>
        <w:rPr>
          <w:rFonts w:cs="Arial"/>
          <w:b/>
          <w:szCs w:val="24"/>
        </w:rPr>
      </w:pPr>
    </w:p>
    <w:p w:rsidR="00224AFB" w:rsidRPr="002D1D94" w:rsidRDefault="00224AFB" w:rsidP="00295851">
      <w:pPr>
        <w:jc w:val="center"/>
        <w:rPr>
          <w:rFonts w:cs="Arial"/>
          <w:b/>
          <w:szCs w:val="24"/>
        </w:rPr>
      </w:pPr>
    </w:p>
    <w:p w:rsidR="00295851" w:rsidRPr="002D1D94" w:rsidRDefault="00295851" w:rsidP="00295851">
      <w:pPr>
        <w:jc w:val="center"/>
        <w:rPr>
          <w:rFonts w:cs="Arial"/>
          <w:b/>
          <w:szCs w:val="24"/>
        </w:rPr>
      </w:pPr>
      <w:r w:rsidRPr="002D1D94">
        <w:rPr>
          <w:rFonts w:cs="Arial"/>
          <w:b/>
          <w:szCs w:val="24"/>
        </w:rPr>
        <w:t>Erwin Emiro Vargas Torres</w:t>
      </w:r>
    </w:p>
    <w:p w:rsidR="00295851" w:rsidRDefault="00295851" w:rsidP="00295851">
      <w:pPr>
        <w:jc w:val="center"/>
        <w:rPr>
          <w:rFonts w:cs="Arial"/>
          <w:b/>
          <w:szCs w:val="24"/>
        </w:rPr>
      </w:pPr>
      <w:r w:rsidRPr="002D1D94">
        <w:rPr>
          <w:rFonts w:cs="Arial"/>
          <w:b/>
          <w:szCs w:val="24"/>
        </w:rPr>
        <w:t>Estudiante Ingenie</w:t>
      </w:r>
      <w:r w:rsidR="00A85099">
        <w:rPr>
          <w:rFonts w:cs="Arial"/>
          <w:b/>
          <w:szCs w:val="24"/>
        </w:rPr>
        <w:t>ría en Seguridad y</w:t>
      </w:r>
      <w:r w:rsidRPr="002D1D94">
        <w:rPr>
          <w:rFonts w:cs="Arial"/>
          <w:b/>
          <w:szCs w:val="24"/>
        </w:rPr>
        <w:t xml:space="preserve"> Salud en el Trabajo</w:t>
      </w:r>
    </w:p>
    <w:p w:rsidR="00503652" w:rsidRPr="002D1D94" w:rsidRDefault="00503652" w:rsidP="00503652">
      <w:pPr>
        <w:jc w:val="center"/>
        <w:rPr>
          <w:rFonts w:cs="Arial"/>
          <w:b/>
          <w:szCs w:val="24"/>
        </w:rPr>
      </w:pPr>
      <w:r w:rsidRPr="002D1D94">
        <w:rPr>
          <w:rFonts w:cs="Arial"/>
          <w:b/>
          <w:szCs w:val="24"/>
        </w:rPr>
        <w:t>Fundación Universitaria San Mateo</w:t>
      </w:r>
    </w:p>
    <w:p w:rsidR="00295851" w:rsidRDefault="00295851" w:rsidP="00295851">
      <w:pPr>
        <w:jc w:val="center"/>
        <w:rPr>
          <w:rFonts w:cs="Arial"/>
          <w:b/>
          <w:szCs w:val="24"/>
        </w:rPr>
      </w:pPr>
      <w:r w:rsidRPr="002D1D94">
        <w:rPr>
          <w:rFonts w:cs="Arial"/>
          <w:b/>
          <w:szCs w:val="24"/>
        </w:rPr>
        <w:t>2019</w:t>
      </w:r>
    </w:p>
    <w:p w:rsidR="00BA6CD8" w:rsidRPr="002D1D94" w:rsidRDefault="00BA6CD8" w:rsidP="007754C8">
      <w:pPr>
        <w:pStyle w:val="Ttulo1"/>
        <w:spacing w:line="276" w:lineRule="auto"/>
        <w:jc w:val="center"/>
        <w:rPr>
          <w:rFonts w:cs="Arial"/>
          <w:szCs w:val="24"/>
        </w:rPr>
      </w:pPr>
      <w:r w:rsidRPr="002D1D94">
        <w:rPr>
          <w:rFonts w:cs="Arial"/>
          <w:szCs w:val="24"/>
        </w:rPr>
        <w:lastRenderedPageBreak/>
        <w:t>I</w:t>
      </w:r>
      <w:bookmarkEnd w:id="0"/>
      <w:r w:rsidR="00037899" w:rsidRPr="002D1D94">
        <w:rPr>
          <w:rFonts w:cs="Arial"/>
          <w:szCs w:val="24"/>
        </w:rPr>
        <w:t>ntroducción</w:t>
      </w:r>
    </w:p>
    <w:p w:rsidR="00BA6CD8" w:rsidRPr="002D1D94" w:rsidRDefault="00BA6CD8" w:rsidP="00BA6CD8">
      <w:pPr>
        <w:pStyle w:val="Encabezado"/>
        <w:tabs>
          <w:tab w:val="clear" w:pos="4252"/>
          <w:tab w:val="clear" w:pos="8504"/>
        </w:tabs>
        <w:spacing w:line="276" w:lineRule="auto"/>
        <w:rPr>
          <w:rFonts w:cs="Arial"/>
          <w:szCs w:val="24"/>
        </w:rPr>
      </w:pPr>
    </w:p>
    <w:p w:rsidR="00BA6CD8" w:rsidRPr="002D1D94" w:rsidRDefault="00BA6CD8" w:rsidP="00695490">
      <w:pPr>
        <w:rPr>
          <w:rFonts w:eastAsia="Times New Roman" w:cs="Arial"/>
          <w:szCs w:val="24"/>
          <w:lang w:eastAsia="es-ES"/>
        </w:rPr>
      </w:pPr>
      <w:r w:rsidRPr="002D1D94">
        <w:rPr>
          <w:rFonts w:eastAsia="Times New Roman" w:cs="Arial"/>
          <w:szCs w:val="24"/>
          <w:lang w:eastAsia="es-ES"/>
        </w:rPr>
        <w:t>Todo proceso productivo implica la interacción directa entre el individuo, los medios, las herramientas de trabajo y el entorno tanto interno como externo.  Cada uno de los anteriores aspectos tiene implícito una serie de factores de riesgo de baja, mediana o alta intensidad, que potencialmente pueden afectar al grupo humano que labora en la compañía como también a los bienes de la misma.</w:t>
      </w:r>
    </w:p>
    <w:p w:rsidR="00BA6CD8" w:rsidRPr="002D1D94" w:rsidRDefault="00BA6CD8" w:rsidP="00695490">
      <w:pPr>
        <w:rPr>
          <w:rFonts w:eastAsia="Times New Roman" w:cs="Arial"/>
          <w:szCs w:val="24"/>
          <w:lang w:eastAsia="es-ES"/>
        </w:rPr>
      </w:pPr>
      <w:r w:rsidRPr="002D1D94">
        <w:rPr>
          <w:rFonts w:eastAsia="Times New Roman" w:cs="Arial"/>
          <w:szCs w:val="24"/>
          <w:lang w:eastAsia="es-ES"/>
        </w:rPr>
        <w:t>La seguridad y salud en el</w:t>
      </w:r>
      <w:r w:rsidRPr="002D1D94">
        <w:rPr>
          <w:rFonts w:eastAsia="Times New Roman" w:cs="Arial"/>
          <w:szCs w:val="24"/>
          <w:lang w:eastAsia="es-ES"/>
        </w:rPr>
        <w:t xml:space="preserve"> trabajo actualmente representa</w:t>
      </w:r>
      <w:r w:rsidRPr="002D1D94">
        <w:rPr>
          <w:rFonts w:eastAsia="Times New Roman" w:cs="Arial"/>
          <w:szCs w:val="24"/>
          <w:lang w:eastAsia="es-ES"/>
        </w:rPr>
        <w:t xml:space="preserve"> una de las herramientas de gestión más importantes para mejorar la calidad de vida laboral en las empresas y con ella su competitividad. Esto es posible siempre y cuando la empresa promueva y estimule en todo momento la creación de una cultura en seguridad y salud en el Trabajo que debe estar sincronizada con los planes de calidad, mejoramiento de los procesos, puestos de trabajo, productividad, desarrollo del talento humano y la reducción de los costos operacionales</w:t>
      </w:r>
      <w:r w:rsidRPr="002D1D94">
        <w:rPr>
          <w:rFonts w:eastAsia="Times New Roman" w:cs="Arial"/>
          <w:szCs w:val="24"/>
          <w:lang w:eastAsia="es-ES"/>
        </w:rPr>
        <w:t>.</w:t>
      </w:r>
    </w:p>
    <w:p w:rsidR="00BA6CD8" w:rsidRPr="002D1D94" w:rsidRDefault="00BA6CD8" w:rsidP="00695490">
      <w:pPr>
        <w:rPr>
          <w:rFonts w:eastAsia="Times New Roman" w:cs="Arial"/>
          <w:szCs w:val="24"/>
          <w:lang w:eastAsia="es-ES"/>
        </w:rPr>
      </w:pPr>
      <w:r w:rsidRPr="002D1D94">
        <w:rPr>
          <w:rFonts w:eastAsia="Times New Roman" w:cs="Arial"/>
          <w:szCs w:val="24"/>
          <w:lang w:eastAsia="es-ES"/>
        </w:rPr>
        <w:t>La estructuración para el Sistema de Gestión de Seguridad y Salud en el Trabajo se basará en la normatividad vigente, teniendo en cuenta las características específicas del proceso y su actividad económica, este será implementado y mantenido garantizando que cada uno de los procesos y actividades que se desarrollen sean de manera segura, minimizando la probabilidad de incidentes, accidentes o enfermedades.</w:t>
      </w:r>
    </w:p>
    <w:p w:rsidR="00BA6CD8" w:rsidRPr="002D1D94" w:rsidRDefault="00BA6CD8" w:rsidP="00695490">
      <w:pPr>
        <w:rPr>
          <w:rFonts w:eastAsia="Times New Roman" w:cs="Arial"/>
          <w:szCs w:val="24"/>
          <w:lang w:eastAsia="es-ES"/>
        </w:rPr>
      </w:pPr>
      <w:r w:rsidRPr="002D1D94">
        <w:rPr>
          <w:rFonts w:eastAsia="Times New Roman" w:cs="Arial"/>
          <w:szCs w:val="24"/>
          <w:lang w:eastAsia="es-ES"/>
        </w:rPr>
        <w:t xml:space="preserve">El Sistema de Gestión de Seguridad y Salud en el Trabajo en SUMICOL S.A.S está dirigido a promover y proteger a todos sus colaboradores (Personal vinculado, temporales, contratistas y visitantes), mediante la prevención y el control de los factores de riesgo asociados a las tareas; basado en la mejora continua, permitiendo desarrollar </w:t>
      </w:r>
      <w:r w:rsidRPr="002D1D94">
        <w:rPr>
          <w:rFonts w:eastAsia="Times New Roman" w:cs="Arial"/>
          <w:szCs w:val="24"/>
          <w:lang w:eastAsia="es-ES"/>
        </w:rPr>
        <w:lastRenderedPageBreak/>
        <w:t>de manera organizada el ciclo PHVA (Planear, Hacer, Verificar y Actuar), enfocándose siempre en prevenir y controlar los riesgos que puedan afectar la seguridad y salud de todos sus colaboradores.</w:t>
      </w:r>
    </w:p>
    <w:p w:rsidR="006C1DFD" w:rsidRPr="002D1D94" w:rsidRDefault="006C1DFD" w:rsidP="00695490">
      <w:pPr>
        <w:pStyle w:val="Ttulo1"/>
        <w:spacing w:line="276" w:lineRule="auto"/>
        <w:rPr>
          <w:rFonts w:cs="Arial"/>
          <w:szCs w:val="24"/>
        </w:rPr>
      </w:pPr>
      <w:bookmarkStart w:id="2" w:name="_Toc1119596"/>
      <w:bookmarkStart w:id="3" w:name="_Toc1119595"/>
      <w:r w:rsidRPr="002D1D94">
        <w:rPr>
          <w:rFonts w:cs="Arial"/>
          <w:szCs w:val="24"/>
        </w:rPr>
        <w:t>O</w:t>
      </w:r>
      <w:bookmarkEnd w:id="3"/>
      <w:r w:rsidR="00CB3CB5">
        <w:rPr>
          <w:rFonts w:cs="Arial"/>
          <w:szCs w:val="24"/>
        </w:rPr>
        <w:t>bjetivo G</w:t>
      </w:r>
      <w:r w:rsidRPr="002D1D94">
        <w:rPr>
          <w:rFonts w:cs="Arial"/>
          <w:szCs w:val="24"/>
        </w:rPr>
        <w:t>eneral</w:t>
      </w:r>
    </w:p>
    <w:p w:rsidR="00FE25B1" w:rsidRPr="002D1D94" w:rsidRDefault="00FE25B1" w:rsidP="00695490">
      <w:pPr>
        <w:pStyle w:val="Encabezado"/>
        <w:spacing w:line="276" w:lineRule="auto"/>
        <w:rPr>
          <w:rFonts w:cs="Arial"/>
          <w:szCs w:val="24"/>
        </w:rPr>
      </w:pPr>
    </w:p>
    <w:p w:rsidR="006C1DFD" w:rsidRPr="002D1D94" w:rsidRDefault="00FE25B1" w:rsidP="00FF7726">
      <w:r w:rsidRPr="002D1D94">
        <w:t xml:space="preserve">El presente </w:t>
      </w:r>
      <w:r w:rsidRPr="002D1D94">
        <w:t xml:space="preserve">documento </w:t>
      </w:r>
      <w:r w:rsidRPr="002D1D94">
        <w:t>tiene como objetivo establecer las directrices para llevar a cabo el Sistema de Gestión de Seguridad y Salud en el Trabajo en la empresa SUMICOL S.A.S.</w:t>
      </w:r>
      <w:r w:rsidRPr="002D1D94">
        <w:t xml:space="preserve"> Mina el Sol Sogamoso.</w:t>
      </w:r>
    </w:p>
    <w:p w:rsidR="006C1DFD" w:rsidRPr="002D1D94" w:rsidRDefault="00F10D7C" w:rsidP="00F10D7C">
      <w:pPr>
        <w:pStyle w:val="Encabezado"/>
        <w:spacing w:line="276" w:lineRule="auto"/>
        <w:ind w:firstLine="720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  <w:r w:rsidR="00CB3CB5">
        <w:rPr>
          <w:rFonts w:cs="Arial"/>
          <w:b/>
          <w:szCs w:val="24"/>
        </w:rPr>
        <w:t>Objetivos E</w:t>
      </w:r>
      <w:r w:rsidR="006C1DFD" w:rsidRPr="002D1D94">
        <w:rPr>
          <w:rFonts w:cs="Arial"/>
          <w:b/>
          <w:szCs w:val="24"/>
        </w:rPr>
        <w:t>specíficos</w:t>
      </w:r>
    </w:p>
    <w:p w:rsidR="006C1DFD" w:rsidRPr="002D1D94" w:rsidRDefault="006C1DFD" w:rsidP="00695490">
      <w:pPr>
        <w:pStyle w:val="Encabezado"/>
        <w:spacing w:line="276" w:lineRule="auto"/>
        <w:rPr>
          <w:rFonts w:cs="Arial"/>
          <w:szCs w:val="24"/>
        </w:rPr>
      </w:pPr>
    </w:p>
    <w:p w:rsidR="006C1DFD" w:rsidRPr="002D1D94" w:rsidRDefault="006C1DFD" w:rsidP="00FF7726">
      <w:pPr>
        <w:pStyle w:val="Prrafodelista"/>
        <w:numPr>
          <w:ilvl w:val="0"/>
          <w:numId w:val="4"/>
        </w:numPr>
      </w:pPr>
      <w:r w:rsidRPr="002D1D94">
        <w:t xml:space="preserve">Proporcionar una guía de cada uno de los componentes del sistema para todo el personal, asegurando que los procedimientos del Sistema de Seguridad y Salud en el Trabajo se desarrollen de manera estandarizada </w:t>
      </w:r>
      <w:r w:rsidR="00695490">
        <w:t xml:space="preserve">y de acuerdo a la </w:t>
      </w:r>
      <w:r w:rsidRPr="002D1D94">
        <w:t>normat</w:t>
      </w:r>
      <w:r w:rsidR="00FE25B1" w:rsidRPr="002D1D94">
        <w:t>iva vigente en términos de SST</w:t>
      </w:r>
      <w:r w:rsidR="002D1D94">
        <w:t>,</w:t>
      </w:r>
      <w:r w:rsidR="00FE25B1" w:rsidRPr="002D1D94">
        <w:t xml:space="preserve"> esto se desarrollará en una primera etapa.</w:t>
      </w:r>
    </w:p>
    <w:p w:rsidR="00FE25B1" w:rsidRPr="002D1D94" w:rsidRDefault="00FE25B1" w:rsidP="00FF7726">
      <w:pPr>
        <w:pStyle w:val="Prrafodelista"/>
        <w:numPr>
          <w:ilvl w:val="0"/>
          <w:numId w:val="4"/>
        </w:numPr>
      </w:pPr>
      <w:r w:rsidRPr="002D1D94">
        <w:t>Crear la matriz de identificación de peligros, valoración y control de riesgos de la Mina el Sol.</w:t>
      </w:r>
    </w:p>
    <w:p w:rsidR="00FE25B1" w:rsidRPr="002D1D94" w:rsidRDefault="00FE25B1" w:rsidP="00FF7726">
      <w:pPr>
        <w:pStyle w:val="Prrafodelista"/>
        <w:numPr>
          <w:ilvl w:val="0"/>
          <w:numId w:val="4"/>
        </w:numPr>
      </w:pPr>
      <w:r w:rsidRPr="002D1D94">
        <w:t>Crear la matriz de elementos de protección personal para la Mina el Sol.</w:t>
      </w:r>
    </w:p>
    <w:p w:rsidR="00FE25B1" w:rsidRPr="002D1D94" w:rsidRDefault="00FE25B1" w:rsidP="00FF7726">
      <w:pPr>
        <w:pStyle w:val="Prrafodelista"/>
        <w:numPr>
          <w:ilvl w:val="0"/>
          <w:numId w:val="4"/>
        </w:numPr>
      </w:pPr>
      <w:r w:rsidRPr="002D1D94">
        <w:t xml:space="preserve">Definir </w:t>
      </w:r>
      <w:r w:rsidR="00555966" w:rsidRPr="002D1D94">
        <w:t xml:space="preserve">e instalar </w:t>
      </w:r>
      <w:r w:rsidRPr="002D1D94">
        <w:t>los controles visuales requeridos</w:t>
      </w:r>
      <w:r w:rsidR="00555966" w:rsidRPr="002D1D94">
        <w:t xml:space="preserve"> para la Mina el Sol.</w:t>
      </w:r>
    </w:p>
    <w:p w:rsidR="00555966" w:rsidRPr="002D1D94" w:rsidRDefault="00555966" w:rsidP="00FF7726">
      <w:pPr>
        <w:pStyle w:val="Prrafodelista"/>
        <w:numPr>
          <w:ilvl w:val="0"/>
          <w:numId w:val="4"/>
        </w:numPr>
      </w:pPr>
      <w:r w:rsidRPr="002D1D94">
        <w:t>Definir rutas de evacuación y punto de encuentro.</w:t>
      </w:r>
    </w:p>
    <w:p w:rsidR="00555966" w:rsidRPr="002D1D94" w:rsidRDefault="00555966" w:rsidP="00FF7726">
      <w:pPr>
        <w:pStyle w:val="Prrafodelista"/>
        <w:numPr>
          <w:ilvl w:val="0"/>
          <w:numId w:val="4"/>
        </w:numPr>
      </w:pPr>
      <w:r w:rsidRPr="002D1D94">
        <w:t>Hacer inducción al personal contratista involucrado en la labor.</w:t>
      </w:r>
    </w:p>
    <w:p w:rsidR="006C1DFD" w:rsidRPr="002D1D94" w:rsidRDefault="006C1DFD" w:rsidP="006C1DFD">
      <w:pPr>
        <w:pStyle w:val="Ttulo1"/>
        <w:spacing w:line="276" w:lineRule="auto"/>
        <w:rPr>
          <w:rFonts w:cs="Arial"/>
          <w:szCs w:val="24"/>
        </w:rPr>
      </w:pPr>
      <w:r w:rsidRPr="002D1D94">
        <w:rPr>
          <w:rFonts w:cs="Arial"/>
          <w:szCs w:val="24"/>
        </w:rPr>
        <w:t>A</w:t>
      </w:r>
      <w:bookmarkEnd w:id="2"/>
      <w:r w:rsidR="00570FD0" w:rsidRPr="002D1D94">
        <w:rPr>
          <w:rFonts w:cs="Arial"/>
          <w:szCs w:val="24"/>
        </w:rPr>
        <w:t>lcance</w:t>
      </w:r>
    </w:p>
    <w:p w:rsidR="006C1DFD" w:rsidRPr="002D1D94" w:rsidRDefault="006C1DFD" w:rsidP="006C1DFD">
      <w:pPr>
        <w:pStyle w:val="Encabezado"/>
        <w:tabs>
          <w:tab w:val="clear" w:pos="4252"/>
          <w:tab w:val="clear" w:pos="8504"/>
        </w:tabs>
        <w:spacing w:line="276" w:lineRule="auto"/>
        <w:rPr>
          <w:rFonts w:cs="Arial"/>
          <w:szCs w:val="24"/>
        </w:rPr>
      </w:pPr>
    </w:p>
    <w:p w:rsidR="006C1DFD" w:rsidRDefault="006C1DFD" w:rsidP="006C1DFD">
      <w:pPr>
        <w:rPr>
          <w:rFonts w:cs="Arial"/>
          <w:szCs w:val="24"/>
          <w:lang w:val="es-MX"/>
        </w:rPr>
      </w:pPr>
      <w:r w:rsidRPr="002D1D94">
        <w:rPr>
          <w:rFonts w:cs="Arial"/>
          <w:szCs w:val="24"/>
          <w:lang w:val="es-MX"/>
        </w:rPr>
        <w:lastRenderedPageBreak/>
        <w:t xml:space="preserve">Este </w:t>
      </w:r>
      <w:r w:rsidR="00555966" w:rsidRPr="002D1D94">
        <w:rPr>
          <w:rFonts w:cs="Arial"/>
          <w:szCs w:val="24"/>
          <w:lang w:val="es-MX"/>
        </w:rPr>
        <w:t>documento</w:t>
      </w:r>
      <w:r w:rsidRPr="002D1D94">
        <w:rPr>
          <w:rFonts w:cs="Arial"/>
          <w:szCs w:val="24"/>
          <w:lang w:val="es-MX"/>
        </w:rPr>
        <w:t xml:space="preserve"> aplica para todo el personal vinculado</w:t>
      </w:r>
      <w:r w:rsidR="00555966" w:rsidRPr="002D1D94">
        <w:rPr>
          <w:rFonts w:cs="Arial"/>
          <w:szCs w:val="24"/>
          <w:lang w:val="es-MX"/>
        </w:rPr>
        <w:t>, temporal, contratistas y visitantes que tengan relación con</w:t>
      </w:r>
      <w:r w:rsidRPr="002D1D94">
        <w:rPr>
          <w:rFonts w:cs="Arial"/>
          <w:szCs w:val="24"/>
          <w:lang w:val="es-MX"/>
        </w:rPr>
        <w:t xml:space="preserve"> la empresa SUMICOL S.A.S.</w:t>
      </w:r>
      <w:r w:rsidR="00555966" w:rsidRPr="002D1D94">
        <w:rPr>
          <w:rFonts w:cs="Arial"/>
          <w:szCs w:val="24"/>
          <w:lang w:val="es-MX"/>
        </w:rPr>
        <w:t xml:space="preserve"> Mina el Sol.</w:t>
      </w:r>
    </w:p>
    <w:p w:rsidR="00C767AF" w:rsidRPr="002D1D94" w:rsidRDefault="00C767AF" w:rsidP="00F10D7C">
      <w:pPr>
        <w:pStyle w:val="Ttulo1"/>
        <w:rPr>
          <w:lang w:val="es-MX"/>
        </w:rPr>
      </w:pPr>
    </w:p>
    <w:p w:rsidR="00570FD0" w:rsidRPr="002D1D94" w:rsidRDefault="00570FD0" w:rsidP="00F10D7C">
      <w:pPr>
        <w:pStyle w:val="Ttulo1"/>
        <w:rPr>
          <w:lang w:val="es-MX"/>
        </w:rPr>
      </w:pPr>
      <w:r w:rsidRPr="002D1D94">
        <w:rPr>
          <w:lang w:val="es-MX"/>
        </w:rPr>
        <w:t>Estructura del Sistema de Gestión de Seguridad y Salud en el Trabajo, División de Insumos Industriales y Manejo de Energía, Sumicol SAS, Minería</w:t>
      </w:r>
    </w:p>
    <w:p w:rsidR="00FF7726" w:rsidRDefault="00570FD0" w:rsidP="006C1DFD">
      <w:pPr>
        <w:rPr>
          <w:rFonts w:cs="Arial"/>
          <w:szCs w:val="24"/>
          <w:lang w:val="es-MX"/>
        </w:rPr>
      </w:pPr>
      <w:r w:rsidRPr="002D1D94">
        <w:rPr>
          <w:rFonts w:cs="Arial"/>
          <w:noProof/>
          <w:szCs w:val="24"/>
          <w:lang w:eastAsia="es-ES"/>
        </w:rPr>
        <w:drawing>
          <wp:inline distT="0" distB="0" distL="0" distR="0" wp14:anchorId="5ADEC59A" wp14:editId="2F4F9BA2">
            <wp:extent cx="5610225" cy="2343150"/>
            <wp:effectExtent l="0" t="0" r="9525" b="0"/>
            <wp:docPr id="6" name="Imagen 6" descr="cid:image001.jpg@01D3EE9B.B97C0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jpg@01D3EE9B.B97C029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3" t="13628" r="19933" b="8334"/>
                    <a:stretch/>
                  </pic:blipFill>
                  <pic:spPr bwMode="auto">
                    <a:xfrm>
                      <a:off x="0" y="0"/>
                      <a:ext cx="561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DFD" w:rsidRPr="002D1D94" w:rsidRDefault="00684DF3" w:rsidP="00684DF3">
      <w:pPr>
        <w:rPr>
          <w:rFonts w:cs="Arial"/>
          <w:szCs w:val="24"/>
        </w:rPr>
      </w:pPr>
      <w:r w:rsidRPr="00F10D7C">
        <w:rPr>
          <w:rStyle w:val="Ttulo1Car"/>
          <w:rFonts w:eastAsiaTheme="minorHAnsi"/>
        </w:rPr>
        <w:t>P</w:t>
      </w:r>
      <w:r w:rsidR="00CB3CB5" w:rsidRPr="00F10D7C">
        <w:rPr>
          <w:rStyle w:val="Ttulo1Car"/>
          <w:rFonts w:eastAsiaTheme="minorHAnsi"/>
        </w:rPr>
        <w:t>lan de Trabajo Primera E</w:t>
      </w:r>
      <w:r w:rsidRPr="00F10D7C">
        <w:rPr>
          <w:rStyle w:val="Ttulo1Car"/>
          <w:rFonts w:eastAsiaTheme="minorHAnsi"/>
        </w:rPr>
        <w:t>tapa</w:t>
      </w:r>
      <w:r w:rsidRPr="002D1D94">
        <w:rPr>
          <w:rFonts w:cs="Arial"/>
          <w:szCs w:val="24"/>
        </w:rPr>
        <w:drawing>
          <wp:inline distT="0" distB="0" distL="0" distR="0" wp14:anchorId="1C1264E7" wp14:editId="08B5BD99">
            <wp:extent cx="5791200" cy="310420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19" cy="310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F3" w:rsidRPr="002D1D94" w:rsidRDefault="00684DF3" w:rsidP="007754C8">
      <w:pPr>
        <w:pStyle w:val="Ttulo1"/>
      </w:pPr>
      <w:r w:rsidRPr="002D1D94">
        <w:lastRenderedPageBreak/>
        <w:t>Anexos:</w:t>
      </w:r>
    </w:p>
    <w:p w:rsidR="00684DF3" w:rsidRPr="002D1D94" w:rsidRDefault="00684DF3" w:rsidP="00684DF3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2D1D94">
        <w:rPr>
          <w:rFonts w:cs="Arial"/>
          <w:szCs w:val="24"/>
        </w:rPr>
        <w:t>Plan de trabajo primera etapa.</w:t>
      </w:r>
    </w:p>
    <w:p w:rsidR="00684DF3" w:rsidRPr="002D1D94" w:rsidRDefault="00684DF3" w:rsidP="00684DF3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2D1D94">
        <w:rPr>
          <w:rFonts w:cs="Arial"/>
          <w:szCs w:val="24"/>
        </w:rPr>
        <w:t>Matriz de identificación de peligros, valoración y control de riesgos.</w:t>
      </w:r>
    </w:p>
    <w:p w:rsidR="00684DF3" w:rsidRPr="002D1D94" w:rsidRDefault="00684DF3" w:rsidP="00684DF3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2D1D94">
        <w:rPr>
          <w:rFonts w:cs="Arial"/>
          <w:szCs w:val="24"/>
        </w:rPr>
        <w:t>Matriz de elementos de protección personal por actividad.</w:t>
      </w:r>
    </w:p>
    <w:p w:rsidR="00684DF3" w:rsidRPr="002D1D94" w:rsidRDefault="00684DF3" w:rsidP="00684DF3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2D1D94">
        <w:rPr>
          <w:rFonts w:cs="Arial"/>
          <w:szCs w:val="24"/>
        </w:rPr>
        <w:t>Manual se señalización y demarcación de áreas corporativo.</w:t>
      </w:r>
    </w:p>
    <w:p w:rsidR="00684DF3" w:rsidRPr="002D1D94" w:rsidRDefault="00684DF3" w:rsidP="00684DF3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2D1D94">
        <w:rPr>
          <w:rFonts w:cs="Arial"/>
          <w:szCs w:val="24"/>
        </w:rPr>
        <w:t>Inducción para contratistas.</w:t>
      </w:r>
    </w:p>
    <w:p w:rsidR="00684DF3" w:rsidRPr="002D1D94" w:rsidRDefault="00684DF3" w:rsidP="00684DF3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2D1D94">
        <w:rPr>
          <w:rFonts w:cs="Arial"/>
          <w:szCs w:val="24"/>
        </w:rPr>
        <w:t>Formato control de asistencia a inducción contratistas.</w:t>
      </w:r>
    </w:p>
    <w:p w:rsidR="00684DF3" w:rsidRPr="002D1D94" w:rsidRDefault="00684DF3" w:rsidP="00684DF3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2D1D94">
        <w:rPr>
          <w:rFonts w:cs="Arial"/>
          <w:szCs w:val="24"/>
        </w:rPr>
        <w:t>Formato de seguimiento a contratistas.</w:t>
      </w:r>
    </w:p>
    <w:p w:rsidR="00684DF3" w:rsidRPr="002D1D94" w:rsidRDefault="00684DF3" w:rsidP="00684DF3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2D1D94">
        <w:rPr>
          <w:rFonts w:cs="Arial"/>
          <w:szCs w:val="24"/>
        </w:rPr>
        <w:t>Normas de seguridad para visitantes.</w:t>
      </w:r>
    </w:p>
    <w:p w:rsidR="00BE347B" w:rsidRPr="002D1D94" w:rsidRDefault="00BE347B" w:rsidP="00684DF3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2D1D94">
        <w:rPr>
          <w:rFonts w:cs="Arial"/>
          <w:szCs w:val="24"/>
        </w:rPr>
        <w:t>Política de gestión integral.</w:t>
      </w:r>
    </w:p>
    <w:p w:rsidR="00787C3B" w:rsidRDefault="00BE347B" w:rsidP="00684DF3">
      <w:pPr>
        <w:pStyle w:val="Prrafodelista"/>
        <w:numPr>
          <w:ilvl w:val="0"/>
          <w:numId w:val="3"/>
        </w:numPr>
        <w:rPr>
          <w:rFonts w:cs="Arial"/>
          <w:szCs w:val="24"/>
        </w:rPr>
      </w:pPr>
      <w:r w:rsidRPr="002D1D94">
        <w:rPr>
          <w:rFonts w:cs="Arial"/>
          <w:szCs w:val="24"/>
        </w:rPr>
        <w:t>Política para la prevención del consumo de alcohol y sustancias psicoactivas.</w:t>
      </w:r>
    </w:p>
    <w:sdt>
      <w:sdtPr>
        <w:id w:val="-1634855655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bCs w:val="0"/>
          <w:kern w:val="0"/>
          <w:szCs w:val="22"/>
          <w:lang w:eastAsia="en-US"/>
        </w:rPr>
      </w:sdtEndPr>
      <w:sdtContent>
        <w:p w:rsidR="00841A28" w:rsidRPr="00841A28" w:rsidRDefault="00841A28">
          <w:pPr>
            <w:pStyle w:val="Ttulo1"/>
            <w:rPr>
              <w:rFonts w:cs="Arial"/>
              <w:szCs w:val="24"/>
            </w:rPr>
          </w:pPr>
          <w:r w:rsidRPr="00841A28">
            <w:rPr>
              <w:rFonts w:cs="Arial"/>
              <w:szCs w:val="24"/>
            </w:rPr>
            <w:t>Bibliografía</w:t>
          </w:r>
        </w:p>
        <w:sdt>
          <w:sdtPr>
            <w:id w:val="111145805"/>
            <w:bibliography/>
          </w:sdtPr>
          <w:sdtContent>
            <w:p w:rsidR="00224AFB" w:rsidRDefault="00841A28" w:rsidP="00224AFB">
              <w:pPr>
                <w:pStyle w:val="Bibliografa"/>
                <w:ind w:left="720" w:hanging="720"/>
                <w:rPr>
                  <w:noProof/>
                </w:rPr>
              </w:pPr>
              <w:r w:rsidRPr="00841A28">
                <w:rPr>
                  <w:rFonts w:cs="Arial"/>
                  <w:szCs w:val="24"/>
                </w:rPr>
                <w:fldChar w:fldCharType="begin"/>
              </w:r>
              <w:r w:rsidRPr="00841A28">
                <w:rPr>
                  <w:rFonts w:cs="Arial"/>
                  <w:szCs w:val="24"/>
                </w:rPr>
                <w:instrText>BIBLIOGRAPHY</w:instrText>
              </w:r>
              <w:r w:rsidRPr="00841A28">
                <w:rPr>
                  <w:rFonts w:cs="Arial"/>
                  <w:szCs w:val="24"/>
                </w:rPr>
                <w:fldChar w:fldCharType="separate"/>
              </w:r>
              <w:r w:rsidR="00224AFB">
                <w:rPr>
                  <w:noProof/>
                </w:rPr>
                <w:t>Camilo Izquierdo. (15 de Junio de 2018). Manual SGSST. Bogotá, Cundinamarca, Colombia.</w:t>
              </w:r>
            </w:p>
            <w:p w:rsidR="00841A28" w:rsidRDefault="00841A28" w:rsidP="00224AFB">
              <w:r w:rsidRPr="00841A28">
                <w:rPr>
                  <w:rFonts w:cs="Arial"/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:rsidR="00BE347B" w:rsidRPr="00787C3B" w:rsidRDefault="00BE347B" w:rsidP="00787C3B">
      <w:pPr>
        <w:tabs>
          <w:tab w:val="left" w:pos="930"/>
        </w:tabs>
      </w:pPr>
    </w:p>
    <w:sectPr w:rsidR="00BE347B" w:rsidRPr="00787C3B" w:rsidSect="00FF7726">
      <w:headerReference w:type="default" r:id="rId12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D1E" w:rsidRDefault="00626D1E" w:rsidP="00695490">
      <w:pPr>
        <w:spacing w:after="0" w:line="240" w:lineRule="auto"/>
      </w:pPr>
      <w:r>
        <w:separator/>
      </w:r>
    </w:p>
  </w:endnote>
  <w:endnote w:type="continuationSeparator" w:id="0">
    <w:p w:rsidR="00626D1E" w:rsidRDefault="00626D1E" w:rsidP="0069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D1E" w:rsidRDefault="00626D1E" w:rsidP="00695490">
      <w:pPr>
        <w:spacing w:after="0" w:line="240" w:lineRule="auto"/>
      </w:pPr>
      <w:r>
        <w:separator/>
      </w:r>
    </w:p>
  </w:footnote>
  <w:footnote w:type="continuationSeparator" w:id="0">
    <w:p w:rsidR="00626D1E" w:rsidRDefault="00626D1E" w:rsidP="00695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3518706"/>
      <w:docPartObj>
        <w:docPartGallery w:val="Page Numbers (Top of Page)"/>
        <w:docPartUnique/>
      </w:docPartObj>
    </w:sdtPr>
    <w:sdtContent>
      <w:p w:rsidR="00FF7726" w:rsidRDefault="00FF772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4C8">
          <w:rPr>
            <w:noProof/>
          </w:rPr>
          <w:t>2</w:t>
        </w:r>
        <w:r>
          <w:fldChar w:fldCharType="end"/>
        </w:r>
      </w:p>
    </w:sdtContent>
  </w:sdt>
  <w:p w:rsidR="00695490" w:rsidRDefault="006954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849B6"/>
    <w:multiLevelType w:val="hybridMultilevel"/>
    <w:tmpl w:val="08D4E6A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A6C73E7"/>
    <w:multiLevelType w:val="hybridMultilevel"/>
    <w:tmpl w:val="4B9C1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4244F"/>
    <w:multiLevelType w:val="hybridMultilevel"/>
    <w:tmpl w:val="5A887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560D2"/>
    <w:multiLevelType w:val="hybridMultilevel"/>
    <w:tmpl w:val="66986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45"/>
    <w:rsid w:val="00037899"/>
    <w:rsid w:val="00166F45"/>
    <w:rsid w:val="00224AFB"/>
    <w:rsid w:val="00295851"/>
    <w:rsid w:val="002D1D94"/>
    <w:rsid w:val="002D50E7"/>
    <w:rsid w:val="003649C1"/>
    <w:rsid w:val="00503652"/>
    <w:rsid w:val="00555966"/>
    <w:rsid w:val="00570026"/>
    <w:rsid w:val="00570FD0"/>
    <w:rsid w:val="00610419"/>
    <w:rsid w:val="00626D1E"/>
    <w:rsid w:val="006550D0"/>
    <w:rsid w:val="00684DF3"/>
    <w:rsid w:val="00695490"/>
    <w:rsid w:val="006C1DFD"/>
    <w:rsid w:val="007754C8"/>
    <w:rsid w:val="00787C3B"/>
    <w:rsid w:val="00796B9F"/>
    <w:rsid w:val="00841A28"/>
    <w:rsid w:val="00A85099"/>
    <w:rsid w:val="00BA6CD8"/>
    <w:rsid w:val="00BE347B"/>
    <w:rsid w:val="00C767AF"/>
    <w:rsid w:val="00CB3CB5"/>
    <w:rsid w:val="00D65862"/>
    <w:rsid w:val="00E34C73"/>
    <w:rsid w:val="00F10D7C"/>
    <w:rsid w:val="00F3455C"/>
    <w:rsid w:val="00FC0E45"/>
    <w:rsid w:val="00FE25B1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26"/>
    <w:pPr>
      <w:spacing w:line="480" w:lineRule="auto"/>
      <w:ind w:firstLine="284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qFormat/>
    <w:rsid w:val="00F10D7C"/>
    <w:pPr>
      <w:keepNext/>
      <w:spacing w:before="240" w:after="60"/>
      <w:ind w:firstLine="720"/>
      <w:outlineLvl w:val="0"/>
    </w:pPr>
    <w:rPr>
      <w:rFonts w:eastAsia="Times New Roman" w:cs="Times New Roman"/>
      <w:b/>
      <w:bCs/>
      <w:kern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10D7C"/>
    <w:rPr>
      <w:rFonts w:ascii="Arial" w:eastAsia="Times New Roman" w:hAnsi="Arial" w:cs="Times New Roman"/>
      <w:b/>
      <w:bCs/>
      <w:kern w:val="32"/>
      <w:sz w:val="24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rsid w:val="00BA6CD8"/>
    <w:pPr>
      <w:tabs>
        <w:tab w:val="center" w:pos="4252"/>
        <w:tab w:val="right" w:pos="8504"/>
      </w:tabs>
      <w:spacing w:after="0" w:line="240" w:lineRule="auto"/>
    </w:pPr>
    <w:rPr>
      <w:rFonts w:eastAsia="Times New Roman" w:cs="Times New Roman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A6CD8"/>
    <w:rPr>
      <w:rFonts w:ascii="Arial" w:eastAsia="Times New Roman" w:hAnsi="Arial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F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4DF3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41A28"/>
  </w:style>
  <w:style w:type="paragraph" w:styleId="Piedepgina">
    <w:name w:val="footer"/>
    <w:basedOn w:val="Normal"/>
    <w:link w:val="PiedepginaCar"/>
    <w:uiPriority w:val="99"/>
    <w:unhideWhenUsed/>
    <w:rsid w:val="00695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490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26"/>
    <w:pPr>
      <w:spacing w:line="480" w:lineRule="auto"/>
      <w:ind w:firstLine="284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qFormat/>
    <w:rsid w:val="00F10D7C"/>
    <w:pPr>
      <w:keepNext/>
      <w:spacing w:before="240" w:after="60"/>
      <w:ind w:firstLine="720"/>
      <w:outlineLvl w:val="0"/>
    </w:pPr>
    <w:rPr>
      <w:rFonts w:eastAsia="Times New Roman" w:cs="Times New Roman"/>
      <w:b/>
      <w:bCs/>
      <w:kern w:val="32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10D7C"/>
    <w:rPr>
      <w:rFonts w:ascii="Arial" w:eastAsia="Times New Roman" w:hAnsi="Arial" w:cs="Times New Roman"/>
      <w:b/>
      <w:bCs/>
      <w:kern w:val="32"/>
      <w:sz w:val="24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rsid w:val="00BA6CD8"/>
    <w:pPr>
      <w:tabs>
        <w:tab w:val="center" w:pos="4252"/>
        <w:tab w:val="right" w:pos="8504"/>
      </w:tabs>
      <w:spacing w:after="0" w:line="240" w:lineRule="auto"/>
    </w:pPr>
    <w:rPr>
      <w:rFonts w:eastAsia="Times New Roman" w:cs="Times New Roman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A6CD8"/>
    <w:rPr>
      <w:rFonts w:ascii="Arial" w:eastAsia="Times New Roman" w:hAnsi="Arial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0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F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4DF3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841A28"/>
  </w:style>
  <w:style w:type="paragraph" w:styleId="Piedepgina">
    <w:name w:val="footer"/>
    <w:basedOn w:val="Normal"/>
    <w:link w:val="PiedepginaCar"/>
    <w:uiPriority w:val="99"/>
    <w:unhideWhenUsed/>
    <w:rsid w:val="00695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49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6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cid:image001.jpg@01D3EE9B.B97C029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Cam18</b:Tag>
    <b:SourceType>ElectronicSource</b:SourceType>
    <b:Guid>{63843076-8573-4C28-BAE7-AF9B34078AE9}</b:Guid>
    <b:Author>
      <b:Author>
        <b:Corporate>Camilo Izquierdo</b:Corporate>
      </b:Author>
    </b:Author>
    <b:Title>Manual SGSST</b:Title>
    <b:Year>2018</b:Year>
    <b:City>Bogotá</b:City>
    <b:StateProvince>Cundinamarca</b:StateProvince>
    <b:CountryRegion>Colombia</b:CountryRegion>
    <b:Month>Junio</b:Month>
    <b:Day>15</b:Day>
    <b:RefOrder>1</b:RefOrder>
  </b:Source>
</b:Sources>
</file>

<file path=customXml/itemProps1.xml><?xml version="1.0" encoding="utf-8"?>
<ds:datastoreItem xmlns:ds="http://schemas.openxmlformats.org/officeDocument/2006/customXml" ds:itemID="{3DF9578A-96E4-4357-870F-2B9DE19E2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Emiro Vargas Torres</dc:creator>
  <cp:lastModifiedBy>Erwin Emiro Vargas Torres</cp:lastModifiedBy>
  <cp:revision>11</cp:revision>
  <dcterms:created xsi:type="dcterms:W3CDTF">2018-05-31T21:32:00Z</dcterms:created>
  <dcterms:modified xsi:type="dcterms:W3CDTF">2019-04-02T04:49:00Z</dcterms:modified>
</cp:coreProperties>
</file>