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1E6" w:rsidRDefault="00FD41E6" w:rsidP="00FD41E6">
      <w:pPr>
        <w:jc w:val="center"/>
        <w:rPr>
          <w:rFonts w:ascii="Arial" w:hAnsi="Arial" w:cs="Arial"/>
          <w:b/>
          <w:sz w:val="24"/>
        </w:rPr>
      </w:pPr>
      <w:r w:rsidRPr="00FD41E6">
        <w:rPr>
          <w:rFonts w:ascii="Arial" w:hAnsi="Arial" w:cs="Arial"/>
          <w:b/>
          <w:sz w:val="24"/>
        </w:rPr>
        <w:t>UNIDAD UNO - ACTIVIDAD UNO: MOMENTO INDEPENDIENTE</w:t>
      </w:r>
    </w:p>
    <w:p w:rsidR="00FD41E6" w:rsidRDefault="00FD41E6" w:rsidP="00FD41E6">
      <w:pPr>
        <w:jc w:val="center"/>
        <w:rPr>
          <w:rFonts w:ascii="Arial" w:hAnsi="Arial" w:cs="Arial"/>
          <w:b/>
          <w:sz w:val="24"/>
        </w:rPr>
      </w:pPr>
      <w:r>
        <w:rPr>
          <w:rFonts w:ascii="Arial" w:hAnsi="Arial" w:cs="Arial"/>
          <w:b/>
          <w:sz w:val="24"/>
        </w:rPr>
        <w:t>Juan y la plataforma score</w:t>
      </w:r>
    </w:p>
    <w:p w:rsidR="00FD41E6" w:rsidRDefault="00FD41E6" w:rsidP="00FD41E6">
      <w:pPr>
        <w:jc w:val="center"/>
        <w:rPr>
          <w:rFonts w:ascii="Arial" w:hAnsi="Arial" w:cs="Arial"/>
          <w:b/>
          <w:sz w:val="24"/>
        </w:rPr>
      </w:pPr>
    </w:p>
    <w:p w:rsidR="0077338E" w:rsidRPr="00832CE9" w:rsidRDefault="0077338E" w:rsidP="00FD41E6">
      <w:pPr>
        <w:jc w:val="both"/>
        <w:rPr>
          <w:rFonts w:ascii="Arial" w:hAnsi="Arial" w:cs="Arial"/>
          <w:b/>
          <w:sz w:val="24"/>
        </w:rPr>
      </w:pPr>
      <w:r w:rsidRPr="00832CE9">
        <w:rPr>
          <w:rFonts w:ascii="Arial" w:hAnsi="Arial" w:cs="Arial"/>
          <w:b/>
          <w:sz w:val="24"/>
        </w:rPr>
        <w:t>¿Qué es la plataforma Score, con qué herramientas cuenta y qué ayuda presta?</w:t>
      </w:r>
    </w:p>
    <w:p w:rsidR="0077338E" w:rsidRDefault="0077338E" w:rsidP="00FD41E6">
      <w:pPr>
        <w:jc w:val="both"/>
        <w:rPr>
          <w:rFonts w:ascii="Arial" w:hAnsi="Arial" w:cs="Arial"/>
          <w:sz w:val="24"/>
        </w:rPr>
      </w:pPr>
      <w:r w:rsidRPr="00832CE9">
        <w:rPr>
          <w:rFonts w:ascii="Arial" w:hAnsi="Arial" w:cs="Arial"/>
          <w:sz w:val="24"/>
        </w:rPr>
        <w:t>Es una plataforma de aprendizaje la cual permite crear comunidades de aprendizaje en línea y se basa en un paquete de software libre.</w:t>
      </w:r>
    </w:p>
    <w:p w:rsidR="00832CE9" w:rsidRPr="00C370F3" w:rsidRDefault="00832CE9" w:rsidP="00FD41E6">
      <w:pPr>
        <w:jc w:val="both"/>
        <w:rPr>
          <w:rFonts w:ascii="Arial" w:hAnsi="Arial" w:cs="Arial"/>
          <w:b/>
          <w:sz w:val="24"/>
        </w:rPr>
      </w:pPr>
      <w:r w:rsidRPr="00C370F3">
        <w:rPr>
          <w:rFonts w:ascii="Arial" w:hAnsi="Arial" w:cs="Arial"/>
          <w:b/>
          <w:sz w:val="24"/>
        </w:rPr>
        <w:t>Herramientas:</w:t>
      </w:r>
    </w:p>
    <w:p w:rsidR="00832CE9" w:rsidRDefault="00C370F3" w:rsidP="00FD41E6">
      <w:pPr>
        <w:jc w:val="both"/>
        <w:rPr>
          <w:rFonts w:ascii="Arial" w:hAnsi="Arial" w:cs="Arial"/>
          <w:sz w:val="24"/>
        </w:rPr>
      </w:pPr>
      <w:r w:rsidRPr="000A1742">
        <w:rPr>
          <w:rFonts w:ascii="Arial" w:hAnsi="Arial" w:cs="Arial"/>
          <w:b/>
          <w:sz w:val="24"/>
        </w:rPr>
        <w:t>1</w:t>
      </w:r>
      <w:r>
        <w:rPr>
          <w:rFonts w:ascii="Arial" w:hAnsi="Arial" w:cs="Arial"/>
          <w:i/>
          <w:sz w:val="24"/>
        </w:rPr>
        <w:t xml:space="preserve">. </w:t>
      </w:r>
      <w:r w:rsidRPr="000A1742">
        <w:rPr>
          <w:rFonts w:ascii="Arial" w:hAnsi="Arial" w:cs="Arial"/>
          <w:sz w:val="24"/>
        </w:rPr>
        <w:t>Botón</w:t>
      </w:r>
      <w:r w:rsidR="00832CE9" w:rsidRPr="000A1742">
        <w:rPr>
          <w:rFonts w:ascii="Arial" w:hAnsi="Arial" w:cs="Arial"/>
          <w:sz w:val="24"/>
        </w:rPr>
        <w:t xml:space="preserve"> de soporte </w:t>
      </w:r>
      <w:r w:rsidRPr="000A1742">
        <w:rPr>
          <w:rFonts w:ascii="Arial" w:hAnsi="Arial" w:cs="Arial"/>
          <w:sz w:val="24"/>
        </w:rPr>
        <w:t>técnico</w:t>
      </w:r>
      <w:r>
        <w:rPr>
          <w:rFonts w:ascii="Arial" w:hAnsi="Arial" w:cs="Arial"/>
          <w:sz w:val="24"/>
        </w:rPr>
        <w:t xml:space="preserve"> </w:t>
      </w:r>
      <w:r w:rsidRPr="000A1742">
        <w:rPr>
          <w:rFonts w:ascii="Arial" w:hAnsi="Arial" w:cs="Arial"/>
          <w:i/>
          <w:sz w:val="24"/>
        </w:rPr>
        <w:t>el cual está compuesto por</w:t>
      </w:r>
      <w:r>
        <w:rPr>
          <w:rFonts w:ascii="Arial" w:hAnsi="Arial" w:cs="Arial"/>
          <w:sz w:val="24"/>
        </w:rPr>
        <w:t>:</w:t>
      </w:r>
    </w:p>
    <w:p w:rsidR="00C370F3" w:rsidRPr="00C370F3" w:rsidRDefault="00C370F3" w:rsidP="00FD41E6">
      <w:pPr>
        <w:pStyle w:val="Prrafodelista"/>
        <w:numPr>
          <w:ilvl w:val="0"/>
          <w:numId w:val="4"/>
        </w:numPr>
        <w:jc w:val="both"/>
        <w:rPr>
          <w:rFonts w:ascii="Arial" w:hAnsi="Arial" w:cs="Arial"/>
          <w:sz w:val="24"/>
        </w:rPr>
      </w:pPr>
      <w:r w:rsidRPr="00C370F3">
        <w:rPr>
          <w:rFonts w:ascii="Arial" w:hAnsi="Arial" w:cs="Arial"/>
          <w:sz w:val="24"/>
        </w:rPr>
        <w:t>Botón mesa de ayuda: atender las solicitudes académicas, administrativa y tecnológicas.</w:t>
      </w:r>
    </w:p>
    <w:p w:rsidR="00C370F3" w:rsidRPr="00C370F3" w:rsidRDefault="00C370F3" w:rsidP="00FD41E6">
      <w:pPr>
        <w:pStyle w:val="Prrafodelista"/>
        <w:numPr>
          <w:ilvl w:val="0"/>
          <w:numId w:val="4"/>
        </w:numPr>
        <w:jc w:val="both"/>
        <w:rPr>
          <w:rFonts w:ascii="Arial" w:hAnsi="Arial" w:cs="Arial"/>
          <w:sz w:val="24"/>
        </w:rPr>
      </w:pPr>
      <w:r w:rsidRPr="00C370F3">
        <w:rPr>
          <w:rFonts w:ascii="Arial" w:hAnsi="Arial" w:cs="Arial"/>
          <w:sz w:val="24"/>
        </w:rPr>
        <w:t>Botón contactos: cuenta con personal de san mateo capacitado que nos ayudara a responder las preguntas mas frecuentes sobre la unidad virtual.</w:t>
      </w:r>
    </w:p>
    <w:p w:rsidR="00FD41E6" w:rsidRPr="00FD41E6" w:rsidRDefault="00C370F3" w:rsidP="00FD41E6">
      <w:pPr>
        <w:pStyle w:val="Prrafodelista"/>
        <w:numPr>
          <w:ilvl w:val="0"/>
          <w:numId w:val="4"/>
        </w:numPr>
        <w:jc w:val="both"/>
        <w:rPr>
          <w:rFonts w:ascii="Arial" w:hAnsi="Arial" w:cs="Arial"/>
          <w:sz w:val="24"/>
        </w:rPr>
      </w:pPr>
      <w:r w:rsidRPr="00C370F3">
        <w:rPr>
          <w:rFonts w:ascii="Arial" w:hAnsi="Arial" w:cs="Arial"/>
          <w:sz w:val="24"/>
        </w:rPr>
        <w:t>Botón contacte a su tutor: Aquí nos podremos comunicar con el tutor de nuestro modulo para aclarar todas las inquietudes educativas.</w:t>
      </w:r>
    </w:p>
    <w:p w:rsidR="00C370F3" w:rsidRDefault="00FD41E6" w:rsidP="00FD41E6">
      <w:pPr>
        <w:jc w:val="both"/>
        <w:rPr>
          <w:rFonts w:ascii="Arial" w:hAnsi="Arial" w:cs="Arial"/>
          <w:sz w:val="24"/>
        </w:rPr>
      </w:pPr>
      <w:r>
        <w:rPr>
          <w:rFonts w:ascii="Arial" w:hAnsi="Arial" w:cs="Arial"/>
          <w:b/>
          <w:sz w:val="24"/>
        </w:rPr>
        <w:t>2</w:t>
      </w:r>
      <w:r w:rsidR="00C370F3">
        <w:rPr>
          <w:rFonts w:ascii="Arial" w:hAnsi="Arial" w:cs="Arial"/>
          <w:sz w:val="24"/>
        </w:rPr>
        <w:t xml:space="preserve">. Banner noticas </w:t>
      </w:r>
    </w:p>
    <w:p w:rsidR="00C370F3" w:rsidRDefault="00C370F3" w:rsidP="00FD41E6">
      <w:pPr>
        <w:jc w:val="both"/>
        <w:rPr>
          <w:rFonts w:ascii="Arial" w:hAnsi="Arial" w:cs="Arial"/>
          <w:sz w:val="24"/>
        </w:rPr>
      </w:pPr>
      <w:r>
        <w:rPr>
          <w:rFonts w:ascii="Arial" w:hAnsi="Arial" w:cs="Arial"/>
          <w:sz w:val="24"/>
        </w:rPr>
        <w:t>Espacio de notificación a la comunidad manteísta de nuevas novedades</w:t>
      </w:r>
    </w:p>
    <w:p w:rsidR="00C370F3" w:rsidRDefault="00FD41E6" w:rsidP="00FD41E6">
      <w:pPr>
        <w:jc w:val="both"/>
        <w:rPr>
          <w:rFonts w:ascii="Arial" w:hAnsi="Arial" w:cs="Arial"/>
          <w:sz w:val="24"/>
        </w:rPr>
      </w:pPr>
      <w:r>
        <w:rPr>
          <w:rFonts w:ascii="Arial" w:hAnsi="Arial" w:cs="Arial"/>
          <w:b/>
          <w:sz w:val="24"/>
        </w:rPr>
        <w:t>3</w:t>
      </w:r>
      <w:r w:rsidR="00C370F3">
        <w:rPr>
          <w:rFonts w:ascii="Arial" w:hAnsi="Arial" w:cs="Arial"/>
          <w:sz w:val="24"/>
        </w:rPr>
        <w:t>. Bloque de puntos acumulados</w:t>
      </w:r>
    </w:p>
    <w:p w:rsidR="00C370F3" w:rsidRDefault="00C370F3" w:rsidP="00FD41E6">
      <w:pPr>
        <w:jc w:val="both"/>
        <w:rPr>
          <w:rFonts w:ascii="Arial" w:hAnsi="Arial" w:cs="Arial"/>
          <w:sz w:val="24"/>
        </w:rPr>
      </w:pPr>
      <w:r>
        <w:rPr>
          <w:rFonts w:ascii="Arial" w:hAnsi="Arial" w:cs="Arial"/>
          <w:sz w:val="24"/>
        </w:rPr>
        <w:t>Se podrá consultar nuestros puntos acumulados y redimir por fantásticos reconocimientos y premios.</w:t>
      </w:r>
    </w:p>
    <w:p w:rsidR="00C370F3" w:rsidRDefault="00FD41E6" w:rsidP="00FD41E6">
      <w:pPr>
        <w:jc w:val="both"/>
        <w:rPr>
          <w:rFonts w:ascii="Arial" w:hAnsi="Arial" w:cs="Arial"/>
          <w:sz w:val="24"/>
        </w:rPr>
      </w:pPr>
      <w:r>
        <w:rPr>
          <w:rFonts w:ascii="Arial" w:hAnsi="Arial" w:cs="Arial"/>
          <w:b/>
          <w:sz w:val="24"/>
        </w:rPr>
        <w:t>4</w:t>
      </w:r>
      <w:r w:rsidR="00C370F3">
        <w:rPr>
          <w:rFonts w:ascii="Arial" w:hAnsi="Arial" w:cs="Arial"/>
          <w:sz w:val="24"/>
        </w:rPr>
        <w:t>. Bloque módulos virtuales</w:t>
      </w:r>
    </w:p>
    <w:p w:rsidR="000A1742" w:rsidRDefault="000A1742" w:rsidP="00FD41E6">
      <w:pPr>
        <w:jc w:val="both"/>
        <w:rPr>
          <w:rFonts w:ascii="Arial" w:hAnsi="Arial" w:cs="Arial"/>
          <w:sz w:val="24"/>
        </w:rPr>
      </w:pPr>
      <w:r>
        <w:rPr>
          <w:rFonts w:ascii="Arial" w:hAnsi="Arial" w:cs="Arial"/>
          <w:sz w:val="24"/>
        </w:rPr>
        <w:t>En este espacio encontraremos los módulos matriculados en el semestre a cursar., ej: modulo introductorio- el cual nos suministrara información sobre procesos administrativos, académicos y reglamentos requeridos durante nuestro proceso de formación.</w:t>
      </w:r>
    </w:p>
    <w:p w:rsidR="00C370F3" w:rsidRDefault="00FD41E6" w:rsidP="00FD41E6">
      <w:pPr>
        <w:jc w:val="both"/>
        <w:rPr>
          <w:rFonts w:ascii="Arial" w:hAnsi="Arial" w:cs="Arial"/>
          <w:sz w:val="24"/>
        </w:rPr>
      </w:pPr>
      <w:r>
        <w:rPr>
          <w:rFonts w:ascii="Arial" w:hAnsi="Arial" w:cs="Arial"/>
          <w:b/>
          <w:sz w:val="24"/>
        </w:rPr>
        <w:t>5</w:t>
      </w:r>
      <w:r w:rsidR="000A1742">
        <w:rPr>
          <w:rFonts w:ascii="Arial" w:hAnsi="Arial" w:cs="Arial"/>
          <w:sz w:val="24"/>
        </w:rPr>
        <w:t xml:space="preserve">. Periódico virtual </w:t>
      </w:r>
    </w:p>
    <w:p w:rsidR="000A1742" w:rsidRDefault="000A1742" w:rsidP="00FD41E6">
      <w:pPr>
        <w:jc w:val="both"/>
        <w:rPr>
          <w:rFonts w:ascii="Arial" w:hAnsi="Arial" w:cs="Arial"/>
          <w:sz w:val="24"/>
        </w:rPr>
      </w:pPr>
      <w:r>
        <w:rPr>
          <w:rFonts w:ascii="Arial" w:hAnsi="Arial" w:cs="Arial"/>
          <w:sz w:val="24"/>
        </w:rPr>
        <w:t>Encontraremos noticias nuevas sobre contenidos que están en la plataforma, y además otorga puntos por cada comentario que realicemos sobre los artículos.</w:t>
      </w:r>
    </w:p>
    <w:p w:rsidR="000A1742" w:rsidRDefault="00FD41E6" w:rsidP="00FD41E6">
      <w:pPr>
        <w:jc w:val="both"/>
        <w:rPr>
          <w:rFonts w:ascii="Arial" w:hAnsi="Arial" w:cs="Arial"/>
          <w:sz w:val="24"/>
        </w:rPr>
      </w:pPr>
      <w:r>
        <w:rPr>
          <w:rFonts w:ascii="Arial" w:hAnsi="Arial" w:cs="Arial"/>
          <w:b/>
          <w:sz w:val="24"/>
        </w:rPr>
        <w:t>6</w:t>
      </w:r>
      <w:r w:rsidR="000A1742">
        <w:rPr>
          <w:rFonts w:ascii="Arial" w:hAnsi="Arial" w:cs="Arial"/>
          <w:sz w:val="24"/>
        </w:rPr>
        <w:t>. Sistema de medición</w:t>
      </w:r>
    </w:p>
    <w:p w:rsidR="000A1742" w:rsidRPr="00C370F3" w:rsidRDefault="000A1742" w:rsidP="00FD41E6">
      <w:pPr>
        <w:jc w:val="both"/>
        <w:rPr>
          <w:rFonts w:ascii="Arial" w:hAnsi="Arial" w:cs="Arial"/>
          <w:sz w:val="24"/>
        </w:rPr>
      </w:pPr>
      <w:r>
        <w:rPr>
          <w:rFonts w:ascii="Arial" w:hAnsi="Arial" w:cs="Arial"/>
          <w:sz w:val="24"/>
        </w:rPr>
        <w:t>Mide el nivel de comportamiento especifico que tiene el usuario, de tal manera que se pueda verificar nuestras competencias y resultados.</w:t>
      </w:r>
    </w:p>
    <w:p w:rsidR="00C370F3" w:rsidRDefault="00C370F3" w:rsidP="00FD41E6">
      <w:pPr>
        <w:jc w:val="both"/>
        <w:rPr>
          <w:rFonts w:ascii="Arial" w:hAnsi="Arial" w:cs="Arial"/>
          <w:sz w:val="24"/>
        </w:rPr>
      </w:pPr>
    </w:p>
    <w:p w:rsidR="00D860F0" w:rsidRPr="00832CE9" w:rsidRDefault="00D860F0" w:rsidP="00FD41E6">
      <w:pPr>
        <w:jc w:val="both"/>
        <w:rPr>
          <w:rFonts w:ascii="Arial" w:hAnsi="Arial" w:cs="Arial"/>
          <w:sz w:val="24"/>
        </w:rPr>
      </w:pPr>
      <w:bookmarkStart w:id="0" w:name="_GoBack"/>
      <w:bookmarkEnd w:id="0"/>
    </w:p>
    <w:p w:rsidR="00C80F93" w:rsidRPr="00832CE9" w:rsidRDefault="00C80F93" w:rsidP="00FD41E6">
      <w:pPr>
        <w:jc w:val="both"/>
        <w:rPr>
          <w:rFonts w:ascii="Arial" w:hAnsi="Arial" w:cs="Arial"/>
          <w:b/>
          <w:sz w:val="24"/>
        </w:rPr>
      </w:pPr>
      <w:r w:rsidRPr="00832CE9">
        <w:rPr>
          <w:rFonts w:ascii="Arial" w:hAnsi="Arial" w:cs="Arial"/>
          <w:b/>
          <w:sz w:val="24"/>
        </w:rPr>
        <w:lastRenderedPageBreak/>
        <w:t>¿En qué consiste una Mesa de ayuda?</w:t>
      </w:r>
    </w:p>
    <w:p w:rsidR="00C80F93" w:rsidRPr="00832CE9" w:rsidRDefault="00C80F93" w:rsidP="00FD41E6">
      <w:pPr>
        <w:jc w:val="both"/>
        <w:rPr>
          <w:rFonts w:ascii="Arial" w:hAnsi="Arial" w:cs="Arial"/>
          <w:sz w:val="24"/>
        </w:rPr>
      </w:pPr>
      <w:r w:rsidRPr="00832CE9">
        <w:rPr>
          <w:rFonts w:ascii="Arial" w:hAnsi="Arial" w:cs="Arial"/>
          <w:sz w:val="24"/>
        </w:rPr>
        <w:t>Una mesa de ayuda dentro de una plataforma se convierte en un servicio cuyo objetivo es resolver los inconvenientes que se generan por el uso de ella.</w:t>
      </w:r>
    </w:p>
    <w:p w:rsidR="00C80F93" w:rsidRPr="00832CE9" w:rsidRDefault="00C80F93" w:rsidP="00FD41E6">
      <w:pPr>
        <w:jc w:val="both"/>
        <w:rPr>
          <w:rFonts w:ascii="Arial" w:hAnsi="Arial" w:cs="Arial"/>
          <w:sz w:val="24"/>
        </w:rPr>
      </w:pPr>
      <w:r w:rsidRPr="00832CE9">
        <w:rPr>
          <w:rFonts w:ascii="Arial" w:hAnsi="Arial" w:cs="Arial"/>
          <w:sz w:val="24"/>
        </w:rPr>
        <w:t>Cuenta con personal que trabaja de manera constante para dar solución a las dificultades de orden técnico que podrían presentarse, proporcionando respuestas oportunas y rápidas para facilitar el proceso de navegación de todos los usuarios.</w:t>
      </w:r>
    </w:p>
    <w:p w:rsidR="00C80F93" w:rsidRDefault="00C80F93" w:rsidP="00FD41E6">
      <w:pPr>
        <w:jc w:val="both"/>
        <w:rPr>
          <w:rFonts w:ascii="Arial" w:hAnsi="Arial" w:cs="Arial"/>
          <w:sz w:val="24"/>
        </w:rPr>
      </w:pPr>
      <w:r w:rsidRPr="00832CE9">
        <w:rPr>
          <w:rFonts w:ascii="Arial" w:hAnsi="Arial" w:cs="Arial"/>
          <w:sz w:val="24"/>
        </w:rPr>
        <w:t xml:space="preserve">Además, se encargan de suministrar todos los materiales como documento, videos, audios etc., que son necesarios en el proceso de enseñanza de aprendizaje. En la mesa de ayuda también se resolverán los inconvenientes de tipo administrativo y académico, como solicitud de cartas, envió de excusas y demás. </w:t>
      </w:r>
    </w:p>
    <w:p w:rsidR="000A1742" w:rsidRPr="00832CE9" w:rsidRDefault="000A1742" w:rsidP="00FD41E6">
      <w:pPr>
        <w:jc w:val="both"/>
        <w:rPr>
          <w:rFonts w:ascii="Arial" w:hAnsi="Arial" w:cs="Arial"/>
          <w:sz w:val="24"/>
        </w:rPr>
      </w:pPr>
    </w:p>
    <w:p w:rsidR="0077338E" w:rsidRPr="00832CE9" w:rsidRDefault="00C80F93" w:rsidP="00FD41E6">
      <w:pPr>
        <w:jc w:val="both"/>
        <w:rPr>
          <w:rFonts w:ascii="Arial" w:hAnsi="Arial" w:cs="Arial"/>
          <w:b/>
          <w:sz w:val="24"/>
          <w:szCs w:val="24"/>
        </w:rPr>
      </w:pPr>
      <w:r w:rsidRPr="00832CE9">
        <w:rPr>
          <w:rFonts w:ascii="Arial" w:hAnsi="Arial" w:cs="Arial"/>
          <w:b/>
          <w:sz w:val="24"/>
          <w:szCs w:val="24"/>
        </w:rPr>
        <w:t>¿Cuáles plug-ins debe descargar en su computador?</w:t>
      </w:r>
      <w:r w:rsidR="0077338E" w:rsidRPr="00832CE9">
        <w:rPr>
          <w:rFonts w:ascii="Arial" w:hAnsi="Arial" w:cs="Arial"/>
          <w:b/>
          <w:sz w:val="24"/>
          <w:szCs w:val="24"/>
        </w:rPr>
        <w:t xml:space="preserve"> </w:t>
      </w:r>
    </w:p>
    <w:p w:rsidR="00832CE9" w:rsidRPr="00832CE9" w:rsidRDefault="00832CE9" w:rsidP="00FD41E6">
      <w:pPr>
        <w:jc w:val="both"/>
        <w:rPr>
          <w:rFonts w:ascii="Arial" w:hAnsi="Arial" w:cs="Arial"/>
          <w:sz w:val="24"/>
          <w:szCs w:val="24"/>
          <w:lang w:val="es-ES"/>
        </w:rPr>
      </w:pPr>
      <w:r w:rsidRPr="00832CE9">
        <w:rPr>
          <w:rFonts w:ascii="Arial" w:hAnsi="Arial" w:cs="Arial"/>
          <w:sz w:val="24"/>
          <w:szCs w:val="24"/>
          <w:lang w:val="es-ES"/>
        </w:rPr>
        <w:t>Primeramente, contar con las siguientes herramientas:</w:t>
      </w:r>
    </w:p>
    <w:p w:rsidR="00C80F93" w:rsidRPr="00832CE9" w:rsidRDefault="00832CE9" w:rsidP="00FD41E6">
      <w:pPr>
        <w:pStyle w:val="Prrafodelista"/>
        <w:numPr>
          <w:ilvl w:val="0"/>
          <w:numId w:val="1"/>
        </w:numPr>
        <w:jc w:val="both"/>
        <w:rPr>
          <w:rFonts w:ascii="Arial" w:hAnsi="Arial" w:cs="Arial"/>
          <w:sz w:val="24"/>
          <w:szCs w:val="24"/>
          <w:lang w:val="es-ES"/>
        </w:rPr>
      </w:pPr>
      <w:r w:rsidRPr="00832CE9">
        <w:rPr>
          <w:rFonts w:ascii="Arial" w:hAnsi="Arial" w:cs="Arial"/>
          <w:sz w:val="24"/>
          <w:szCs w:val="24"/>
          <w:lang w:val="es-ES"/>
        </w:rPr>
        <w:t>Google Chrome, Mozilla Firefox o internet Explorer versión 9.</w:t>
      </w:r>
    </w:p>
    <w:p w:rsidR="00832CE9" w:rsidRPr="00832CE9" w:rsidRDefault="00832CE9" w:rsidP="00FD41E6">
      <w:pPr>
        <w:pStyle w:val="Prrafodelista"/>
        <w:numPr>
          <w:ilvl w:val="0"/>
          <w:numId w:val="1"/>
        </w:numPr>
        <w:jc w:val="both"/>
        <w:rPr>
          <w:rFonts w:ascii="Arial" w:hAnsi="Arial" w:cs="Arial"/>
          <w:sz w:val="24"/>
          <w:szCs w:val="24"/>
          <w:lang w:val="es-ES"/>
        </w:rPr>
      </w:pPr>
      <w:r w:rsidRPr="00832CE9">
        <w:rPr>
          <w:rFonts w:ascii="Arial" w:hAnsi="Arial" w:cs="Arial"/>
          <w:sz w:val="24"/>
          <w:szCs w:val="24"/>
          <w:lang w:val="es-ES"/>
        </w:rPr>
        <w:t>Si usa Windows xp, puede usar internet Explorer 7 u 8.</w:t>
      </w:r>
    </w:p>
    <w:p w:rsidR="00832CE9" w:rsidRPr="00832CE9" w:rsidRDefault="00832CE9" w:rsidP="00FD41E6">
      <w:pPr>
        <w:pStyle w:val="Prrafodelista"/>
        <w:numPr>
          <w:ilvl w:val="0"/>
          <w:numId w:val="1"/>
        </w:numPr>
        <w:jc w:val="both"/>
        <w:rPr>
          <w:rFonts w:ascii="Arial" w:hAnsi="Arial" w:cs="Arial"/>
          <w:sz w:val="24"/>
          <w:szCs w:val="24"/>
          <w:lang w:val="es-ES"/>
        </w:rPr>
      </w:pPr>
      <w:r w:rsidRPr="00832CE9">
        <w:rPr>
          <w:rFonts w:ascii="Arial" w:hAnsi="Arial" w:cs="Arial"/>
          <w:sz w:val="24"/>
          <w:szCs w:val="24"/>
          <w:lang w:val="es-ES"/>
        </w:rPr>
        <w:t>Microsoft office u Open office.</w:t>
      </w:r>
    </w:p>
    <w:p w:rsidR="00832CE9" w:rsidRPr="00832CE9" w:rsidRDefault="00832CE9" w:rsidP="00FD41E6">
      <w:pPr>
        <w:jc w:val="both"/>
        <w:rPr>
          <w:rFonts w:ascii="Arial" w:hAnsi="Arial" w:cs="Arial"/>
          <w:sz w:val="24"/>
          <w:szCs w:val="24"/>
          <w:lang w:val="es-ES"/>
        </w:rPr>
      </w:pPr>
      <w:r w:rsidRPr="00832CE9">
        <w:rPr>
          <w:rFonts w:ascii="Arial" w:hAnsi="Arial" w:cs="Arial"/>
          <w:sz w:val="24"/>
          <w:szCs w:val="24"/>
          <w:lang w:val="es-ES"/>
        </w:rPr>
        <w:t>Programas a descargar</w:t>
      </w:r>
    </w:p>
    <w:p w:rsidR="00832CE9" w:rsidRPr="00832CE9" w:rsidRDefault="00832CE9" w:rsidP="00FD41E6">
      <w:pPr>
        <w:pStyle w:val="Prrafodelista"/>
        <w:numPr>
          <w:ilvl w:val="0"/>
          <w:numId w:val="2"/>
        </w:numPr>
        <w:jc w:val="both"/>
        <w:rPr>
          <w:rFonts w:ascii="Arial" w:hAnsi="Arial" w:cs="Arial"/>
          <w:sz w:val="24"/>
          <w:szCs w:val="24"/>
          <w:lang w:val="es-ES"/>
        </w:rPr>
      </w:pPr>
      <w:r w:rsidRPr="00832CE9">
        <w:rPr>
          <w:rFonts w:ascii="Arial" w:hAnsi="Arial" w:cs="Arial"/>
          <w:sz w:val="24"/>
          <w:szCs w:val="24"/>
          <w:lang w:val="es-ES"/>
        </w:rPr>
        <w:t>Adobe Reader</w:t>
      </w:r>
    </w:p>
    <w:p w:rsidR="00832CE9" w:rsidRPr="00832CE9" w:rsidRDefault="00832CE9" w:rsidP="00FD41E6">
      <w:pPr>
        <w:pStyle w:val="Prrafodelista"/>
        <w:numPr>
          <w:ilvl w:val="0"/>
          <w:numId w:val="2"/>
        </w:numPr>
        <w:jc w:val="both"/>
        <w:rPr>
          <w:rFonts w:ascii="Arial" w:hAnsi="Arial" w:cs="Arial"/>
          <w:sz w:val="24"/>
          <w:szCs w:val="24"/>
          <w:lang w:val="es-ES"/>
        </w:rPr>
      </w:pPr>
      <w:r w:rsidRPr="00832CE9">
        <w:rPr>
          <w:rFonts w:ascii="Arial" w:hAnsi="Arial" w:cs="Arial"/>
          <w:sz w:val="24"/>
          <w:szCs w:val="24"/>
          <w:lang w:val="es-ES"/>
        </w:rPr>
        <w:t xml:space="preserve">Compresor WinRAR </w:t>
      </w:r>
    </w:p>
    <w:p w:rsidR="00832CE9" w:rsidRPr="00832CE9" w:rsidRDefault="00832CE9" w:rsidP="00FD41E6">
      <w:pPr>
        <w:pStyle w:val="Prrafodelista"/>
        <w:numPr>
          <w:ilvl w:val="0"/>
          <w:numId w:val="2"/>
        </w:numPr>
        <w:jc w:val="both"/>
        <w:rPr>
          <w:rFonts w:ascii="Arial" w:hAnsi="Arial" w:cs="Arial"/>
          <w:sz w:val="24"/>
          <w:szCs w:val="24"/>
          <w:lang w:val="es-ES"/>
        </w:rPr>
      </w:pPr>
      <w:r w:rsidRPr="00832CE9">
        <w:rPr>
          <w:rFonts w:ascii="Arial" w:hAnsi="Arial" w:cs="Arial"/>
          <w:sz w:val="24"/>
          <w:szCs w:val="24"/>
          <w:lang w:val="es-ES"/>
        </w:rPr>
        <w:t>Java JDK</w:t>
      </w:r>
    </w:p>
    <w:p w:rsidR="00832CE9" w:rsidRPr="00832CE9" w:rsidRDefault="00832CE9" w:rsidP="00FD41E6">
      <w:pPr>
        <w:pStyle w:val="Prrafodelista"/>
        <w:numPr>
          <w:ilvl w:val="0"/>
          <w:numId w:val="2"/>
        </w:numPr>
        <w:jc w:val="both"/>
        <w:rPr>
          <w:rFonts w:ascii="Arial" w:hAnsi="Arial" w:cs="Arial"/>
          <w:sz w:val="24"/>
          <w:szCs w:val="24"/>
          <w:lang w:val="es-ES"/>
        </w:rPr>
      </w:pPr>
      <w:r w:rsidRPr="00832CE9">
        <w:rPr>
          <w:rFonts w:ascii="Arial" w:hAnsi="Arial" w:cs="Arial"/>
          <w:sz w:val="24"/>
          <w:szCs w:val="24"/>
          <w:lang w:val="es-ES"/>
        </w:rPr>
        <w:t xml:space="preserve">Adobe Shockware Player </w:t>
      </w:r>
    </w:p>
    <w:p w:rsidR="00832CE9" w:rsidRPr="00832CE9" w:rsidRDefault="00832CE9" w:rsidP="00FD41E6">
      <w:pPr>
        <w:pStyle w:val="Prrafodelista"/>
        <w:numPr>
          <w:ilvl w:val="0"/>
          <w:numId w:val="2"/>
        </w:numPr>
        <w:jc w:val="both"/>
        <w:rPr>
          <w:rFonts w:ascii="Arial" w:hAnsi="Arial" w:cs="Arial"/>
          <w:sz w:val="24"/>
          <w:szCs w:val="24"/>
          <w:lang w:val="es-ES"/>
        </w:rPr>
      </w:pPr>
      <w:r w:rsidRPr="00832CE9">
        <w:rPr>
          <w:rFonts w:ascii="Arial" w:hAnsi="Arial" w:cs="Arial"/>
          <w:sz w:val="24"/>
          <w:szCs w:val="24"/>
          <w:lang w:val="es-ES"/>
        </w:rPr>
        <w:t>Adobe Authorware Player</w:t>
      </w:r>
    </w:p>
    <w:sectPr w:rsidR="00832CE9" w:rsidRPr="00832CE9" w:rsidSect="00C80F93">
      <w:pgSz w:w="12240" w:h="15840"/>
      <w:pgMar w:top="1134" w:right="1701" w:bottom="1134"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4031F"/>
    <w:multiLevelType w:val="hybridMultilevel"/>
    <w:tmpl w:val="B262FF6A"/>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4922DD9"/>
    <w:multiLevelType w:val="hybridMultilevel"/>
    <w:tmpl w:val="46405E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B354D8F"/>
    <w:multiLevelType w:val="hybridMultilevel"/>
    <w:tmpl w:val="7722DD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DA77D82"/>
    <w:multiLevelType w:val="hybridMultilevel"/>
    <w:tmpl w:val="6292EE2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38E"/>
    <w:rsid w:val="000A1742"/>
    <w:rsid w:val="00100389"/>
    <w:rsid w:val="0077338E"/>
    <w:rsid w:val="00832CE9"/>
    <w:rsid w:val="00C370F3"/>
    <w:rsid w:val="00C80F93"/>
    <w:rsid w:val="00D860F0"/>
    <w:rsid w:val="00FD41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6B77E"/>
  <w15:chartTrackingRefBased/>
  <w15:docId w15:val="{3AB75FA3-2BB5-4140-B365-6DB5A106C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2C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48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408</Words>
  <Characters>2247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jota emilio ramirez durango</dc:creator>
  <cp:keywords/>
  <dc:description/>
  <cp:lastModifiedBy>jota emilio ramirez durango</cp:lastModifiedBy>
  <cp:revision>2</cp:revision>
  <dcterms:created xsi:type="dcterms:W3CDTF">2019-05-06T01:27:00Z</dcterms:created>
  <dcterms:modified xsi:type="dcterms:W3CDTF">2019-05-06T02:35:00Z</dcterms:modified>
</cp:coreProperties>
</file>