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65" w:rsidRDefault="00C32F98">
      <w:pPr>
        <w:rPr>
          <w:rFonts w:ascii="Times New Roman" w:hAnsi="Times New Roman" w:cs="Times New Roman"/>
          <w:sz w:val="24"/>
          <w:szCs w:val="24"/>
        </w:rPr>
      </w:pPr>
      <w:r>
        <w:rPr>
          <w:rFonts w:ascii="Times New Roman" w:hAnsi="Times New Roman" w:cs="Times New Roman"/>
          <w:sz w:val="24"/>
          <w:szCs w:val="24"/>
        </w:rPr>
        <w:t>Como todos sabemos Venezuela está pasando por una terrible crisis, desplazamiento, hiperinflación, desabastecimiento en alimentos, disminución en la producción del petróleo, estos quizá solo son los más conocidos pero hay un sinfín de problemáticas que presenta este país.</w:t>
      </w:r>
    </w:p>
    <w:p w:rsidR="00C32F98" w:rsidRDefault="00C32F98">
      <w:pPr>
        <w:rPr>
          <w:rFonts w:ascii="Times New Roman" w:hAnsi="Times New Roman" w:cs="Times New Roman"/>
          <w:sz w:val="24"/>
          <w:szCs w:val="24"/>
        </w:rPr>
      </w:pPr>
      <w:r>
        <w:rPr>
          <w:rFonts w:ascii="Times New Roman" w:hAnsi="Times New Roman" w:cs="Times New Roman"/>
          <w:sz w:val="24"/>
          <w:szCs w:val="24"/>
        </w:rPr>
        <w:t>El 6 de diciembre de 1998 Hugo Chávez ganaba con claridad las elecciones presidenciales y abría una nueva página en la historia de Venezuela.</w:t>
      </w:r>
    </w:p>
    <w:p w:rsidR="00C32F98" w:rsidRDefault="00C32F98">
      <w:pPr>
        <w:rPr>
          <w:rFonts w:ascii="Times New Roman" w:hAnsi="Times New Roman" w:cs="Times New Roman"/>
          <w:sz w:val="24"/>
          <w:szCs w:val="24"/>
        </w:rPr>
      </w:pPr>
      <w:r>
        <w:rPr>
          <w:rFonts w:ascii="Times New Roman" w:hAnsi="Times New Roman" w:cs="Times New Roman"/>
          <w:sz w:val="24"/>
          <w:szCs w:val="24"/>
        </w:rPr>
        <w:t>El nuevo presidente llegaba al poder con la promesa de una república refundada que regeneraría la política y lograría la tan deseada justicia social.</w:t>
      </w:r>
    </w:p>
    <w:p w:rsidR="00C32F98" w:rsidRDefault="00C32F98">
      <w:pPr>
        <w:rPr>
          <w:rFonts w:ascii="Times New Roman" w:hAnsi="Times New Roman" w:cs="Times New Roman"/>
          <w:sz w:val="24"/>
          <w:szCs w:val="24"/>
        </w:rPr>
      </w:pPr>
      <w:r>
        <w:rPr>
          <w:rFonts w:ascii="Times New Roman" w:hAnsi="Times New Roman" w:cs="Times New Roman"/>
          <w:sz w:val="24"/>
          <w:szCs w:val="24"/>
        </w:rPr>
        <w:t xml:space="preserve">Para ese entonces Venezuela, tenía en marcha medidas de ajuste que tenía acordado con el FMI a cambio de un crédito para que Venezuela pudiera hacer frente a su abultada deuda externa y saneara la economía. </w:t>
      </w:r>
      <w:r w:rsidR="000A306E">
        <w:rPr>
          <w:rFonts w:ascii="Times New Roman" w:hAnsi="Times New Roman" w:cs="Times New Roman"/>
          <w:sz w:val="24"/>
          <w:szCs w:val="24"/>
        </w:rPr>
        <w:t>Entonces como ahora Venezuela dependía de sus exportaciones de crudo.</w:t>
      </w:r>
    </w:p>
    <w:p w:rsidR="000A306E" w:rsidRDefault="000A306E">
      <w:pPr>
        <w:rPr>
          <w:rFonts w:ascii="Times New Roman" w:hAnsi="Times New Roman" w:cs="Times New Roman"/>
          <w:sz w:val="24"/>
          <w:szCs w:val="24"/>
        </w:rPr>
      </w:pPr>
      <w:r>
        <w:rPr>
          <w:rFonts w:ascii="Times New Roman" w:hAnsi="Times New Roman" w:cs="Times New Roman"/>
          <w:sz w:val="24"/>
          <w:szCs w:val="24"/>
        </w:rPr>
        <w:t>La economía de Venezuela comenzó a sufrir un fuerte deterioro en 2013, año en el que murió Hugo Chávez y subió al poder el vicepresidente Nicolás Maduro.</w:t>
      </w:r>
    </w:p>
    <w:p w:rsidR="000A306E" w:rsidRDefault="000A306E">
      <w:pPr>
        <w:rPr>
          <w:rFonts w:ascii="Times New Roman" w:hAnsi="Times New Roman" w:cs="Times New Roman"/>
          <w:sz w:val="24"/>
          <w:szCs w:val="24"/>
        </w:rPr>
      </w:pPr>
      <w:r>
        <w:rPr>
          <w:rFonts w:ascii="Times New Roman" w:hAnsi="Times New Roman" w:cs="Times New Roman"/>
          <w:sz w:val="24"/>
          <w:szCs w:val="24"/>
        </w:rPr>
        <w:t>Según el FMI Venezuela habrá vivido en 2018 su tercer año consecutivo con una reducción superior al 10% de su producto interno bruto una reducción dramática.</w:t>
      </w:r>
    </w:p>
    <w:p w:rsidR="000A306E" w:rsidRDefault="000A306E">
      <w:pPr>
        <w:rPr>
          <w:rFonts w:ascii="Times New Roman" w:hAnsi="Times New Roman" w:cs="Times New Roman"/>
          <w:sz w:val="24"/>
          <w:szCs w:val="24"/>
        </w:rPr>
      </w:pPr>
      <w:r>
        <w:rPr>
          <w:rFonts w:ascii="Times New Roman" w:hAnsi="Times New Roman" w:cs="Times New Roman"/>
          <w:sz w:val="24"/>
          <w:szCs w:val="24"/>
        </w:rPr>
        <w:t xml:space="preserve">La economía venezolana en su mayor parte se dedica a la explotación y refinación del petróleo, esta actividad está a cargo de la empresa estatal de petróleos de Venezuela. Pero por la actual situación del estado de Venezuela, grandes países del mundo, también la unión Europea ha respondido a esto con la congelación de activos y las prohibiciones </w:t>
      </w:r>
      <w:r w:rsidR="009967AB">
        <w:rPr>
          <w:rFonts w:ascii="Times New Roman" w:hAnsi="Times New Roman" w:cs="Times New Roman"/>
          <w:sz w:val="24"/>
          <w:szCs w:val="24"/>
        </w:rPr>
        <w:t>de viajes dirigidos a miembros claves del gobierno. EE.UU. por su parte ha ido más allá y ha impuesto severas sanciones económicas, entre dichas sanciones se incluye la prohibición al banco central el acceso al sistema financiero, bloquear exportaciones de oro, prohibir el acceso a la deuda de dólares y a los mercados de valores e impedir las exportaciones de petróleo.</w:t>
      </w:r>
      <w:r>
        <w:rPr>
          <w:rFonts w:ascii="Times New Roman" w:hAnsi="Times New Roman" w:cs="Times New Roman"/>
          <w:sz w:val="24"/>
          <w:szCs w:val="24"/>
        </w:rPr>
        <w:t xml:space="preserve">   </w:t>
      </w:r>
    </w:p>
    <w:p w:rsidR="009967AB" w:rsidRPr="00C32F98" w:rsidRDefault="00E74F52">
      <w:pPr>
        <w:rPr>
          <w:rFonts w:ascii="Times New Roman" w:hAnsi="Times New Roman" w:cs="Times New Roman"/>
          <w:sz w:val="24"/>
          <w:szCs w:val="24"/>
        </w:rPr>
      </w:pPr>
      <w:r>
        <w:rPr>
          <w:rFonts w:ascii="Times New Roman" w:hAnsi="Times New Roman" w:cs="Times New Roman"/>
          <w:sz w:val="24"/>
          <w:szCs w:val="24"/>
        </w:rPr>
        <w:t>Si estos países cumplen todas estas sanciones la recuperación de Venezuela va ser más tardía y si le bloquean las exportaciones de petróleo que son sus mayores ingresos de qué oros sectores podrá Venezuela tomar beneficio, en eso se basa mi pregunta, ¿Cómo quedaran las relaciones internacionales y de comercio entre Venezuela y el resto del mundo? Teniendo en cuenta que Venezuela no produce bienes para consumir y su mayor ingreso es el crudo.</w:t>
      </w:r>
      <w:bookmarkStart w:id="0" w:name="_GoBack"/>
      <w:bookmarkEnd w:id="0"/>
    </w:p>
    <w:sectPr w:rsidR="009967AB" w:rsidRPr="00C32F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98"/>
    <w:rsid w:val="000A306E"/>
    <w:rsid w:val="009967AB"/>
    <w:rsid w:val="00C32F98"/>
    <w:rsid w:val="00E74F52"/>
    <w:rsid w:val="00F56B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97059-06A6-4B55-8390-60B773F7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dc:creator>
  <cp:keywords/>
  <dc:description/>
  <cp:lastModifiedBy>HP 1</cp:lastModifiedBy>
  <cp:revision>1</cp:revision>
  <dcterms:created xsi:type="dcterms:W3CDTF">2019-08-17T01:05:00Z</dcterms:created>
  <dcterms:modified xsi:type="dcterms:W3CDTF">2019-08-17T01:43:00Z</dcterms:modified>
</cp:coreProperties>
</file>