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E7B11" w:rsidRPr="000E7B11" w:rsidRDefault="000E7B11" w:rsidP="000E7B11">
      <w:pPr>
        <w:widowControl/>
        <w:suppressAutoHyphens w:val="0"/>
        <w:jc w:val="both"/>
        <w:rPr>
          <w:rFonts w:ascii="Calibri" w:hAnsi="Calibri" w:cs="Arial"/>
          <w:b/>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
        <w:gridCol w:w="677"/>
        <w:gridCol w:w="310"/>
        <w:gridCol w:w="1132"/>
        <w:gridCol w:w="145"/>
        <w:gridCol w:w="707"/>
        <w:gridCol w:w="770"/>
        <w:gridCol w:w="82"/>
        <w:gridCol w:w="141"/>
        <w:gridCol w:w="142"/>
        <w:gridCol w:w="850"/>
        <w:gridCol w:w="463"/>
        <w:gridCol w:w="246"/>
        <w:gridCol w:w="284"/>
        <w:gridCol w:w="601"/>
        <w:gridCol w:w="957"/>
        <w:gridCol w:w="130"/>
        <w:gridCol w:w="1856"/>
      </w:tblGrid>
      <w:tr w:rsidR="00F6613A" w:rsidRPr="004041BC" w:rsidTr="009E6CAC">
        <w:tc>
          <w:tcPr>
            <w:tcW w:w="1107" w:type="dxa"/>
            <w:gridSpan w:val="2"/>
            <w:tcBorders>
              <w:top w:val="nil"/>
              <w:left w:val="nil"/>
              <w:bottom w:val="single" w:sz="4" w:space="0" w:color="auto"/>
              <w:right w:val="nil"/>
            </w:tcBorders>
          </w:tcPr>
          <w:p w:rsidR="00F6613A" w:rsidRPr="004041BC" w:rsidRDefault="00F6613A" w:rsidP="00711F55">
            <w:pPr>
              <w:autoSpaceDE w:val="0"/>
              <w:autoSpaceDN w:val="0"/>
              <w:adjustRightInd w:val="0"/>
              <w:jc w:val="both"/>
              <w:rPr>
                <w:rFonts w:cs="Times New Roman"/>
                <w:b/>
                <w:lang w:val="es-ES"/>
              </w:rPr>
            </w:pPr>
            <w:r w:rsidRPr="004041BC">
              <w:rPr>
                <w:rFonts w:cs="Times New Roman"/>
                <w:b/>
                <w:lang w:val="es-ES"/>
              </w:rPr>
              <w:t>Título</w:t>
            </w:r>
          </w:p>
        </w:tc>
        <w:tc>
          <w:tcPr>
            <w:tcW w:w="3064" w:type="dxa"/>
            <w:gridSpan w:val="5"/>
            <w:tcBorders>
              <w:top w:val="nil"/>
              <w:left w:val="nil"/>
              <w:bottom w:val="single" w:sz="4" w:space="0" w:color="auto"/>
              <w:right w:val="nil"/>
            </w:tcBorders>
          </w:tcPr>
          <w:p w:rsidR="00F6613A" w:rsidRPr="004041BC" w:rsidRDefault="00F6613A" w:rsidP="0017393F">
            <w:pPr>
              <w:autoSpaceDE w:val="0"/>
              <w:autoSpaceDN w:val="0"/>
              <w:adjustRightInd w:val="0"/>
              <w:jc w:val="both"/>
              <w:rPr>
                <w:rFonts w:cs="Times New Roman"/>
                <w:lang w:val="es-ES"/>
              </w:rPr>
            </w:pPr>
          </w:p>
        </w:tc>
        <w:tc>
          <w:tcPr>
            <w:tcW w:w="5752" w:type="dxa"/>
            <w:gridSpan w:val="11"/>
            <w:tcBorders>
              <w:top w:val="nil"/>
              <w:left w:val="nil"/>
              <w:bottom w:val="single" w:sz="4" w:space="0" w:color="auto"/>
              <w:right w:val="nil"/>
            </w:tcBorders>
          </w:tcPr>
          <w:p w:rsidR="00F6613A" w:rsidRPr="004041BC" w:rsidRDefault="00F6613A" w:rsidP="0017393F">
            <w:pPr>
              <w:autoSpaceDE w:val="0"/>
              <w:autoSpaceDN w:val="0"/>
              <w:adjustRightInd w:val="0"/>
              <w:jc w:val="both"/>
              <w:rPr>
                <w:rFonts w:cs="Times New Roman"/>
                <w:lang w:val="es-ES"/>
              </w:rPr>
            </w:pPr>
          </w:p>
        </w:tc>
      </w:tr>
      <w:tr w:rsidR="00301680" w:rsidRPr="004041BC" w:rsidTr="007D585C">
        <w:tc>
          <w:tcPr>
            <w:tcW w:w="9923" w:type="dxa"/>
            <w:gridSpan w:val="18"/>
            <w:tcBorders>
              <w:top w:val="single" w:sz="4" w:space="0" w:color="auto"/>
              <w:bottom w:val="single" w:sz="4" w:space="0" w:color="auto"/>
            </w:tcBorders>
          </w:tcPr>
          <w:p w:rsidR="00301680" w:rsidRPr="00374E76" w:rsidRDefault="00374E76" w:rsidP="0017393F">
            <w:pPr>
              <w:autoSpaceDE w:val="0"/>
              <w:autoSpaceDN w:val="0"/>
              <w:adjustRightInd w:val="0"/>
              <w:jc w:val="both"/>
              <w:rPr>
                <w:rFonts w:cs="Times New Roman"/>
              </w:rPr>
            </w:pPr>
            <w:r w:rsidRPr="00374E76">
              <w:rPr>
                <w:rFonts w:cs="Times New Roman"/>
              </w:rPr>
              <w:t>La relación existente entre la educación en Venezuela, el estancamiento en la tasa de empleabilidad, la disminución de la inversión y del consumo.</w:t>
            </w:r>
          </w:p>
          <w:p w:rsidR="00301680" w:rsidRPr="004041BC" w:rsidRDefault="00301680" w:rsidP="0017393F">
            <w:pPr>
              <w:autoSpaceDE w:val="0"/>
              <w:autoSpaceDN w:val="0"/>
              <w:adjustRightInd w:val="0"/>
              <w:jc w:val="both"/>
              <w:rPr>
                <w:rFonts w:cs="Times New Roman"/>
                <w:lang w:val="es-ES"/>
              </w:rPr>
            </w:pPr>
          </w:p>
        </w:tc>
      </w:tr>
      <w:tr w:rsidR="0063256F" w:rsidRPr="004041BC" w:rsidTr="007D585C">
        <w:tc>
          <w:tcPr>
            <w:tcW w:w="9923" w:type="dxa"/>
            <w:gridSpan w:val="18"/>
            <w:tcBorders>
              <w:left w:val="nil"/>
              <w:bottom w:val="single" w:sz="4" w:space="0" w:color="auto"/>
              <w:right w:val="nil"/>
            </w:tcBorders>
          </w:tcPr>
          <w:p w:rsidR="0063256F" w:rsidRPr="004041BC" w:rsidRDefault="0063256F" w:rsidP="0017393F">
            <w:pPr>
              <w:autoSpaceDE w:val="0"/>
              <w:autoSpaceDN w:val="0"/>
              <w:adjustRightInd w:val="0"/>
              <w:jc w:val="both"/>
              <w:rPr>
                <w:rFonts w:cs="Times New Roman"/>
                <w:b/>
                <w:lang w:val="es-ES"/>
              </w:rPr>
            </w:pPr>
          </w:p>
          <w:p w:rsidR="0063256F" w:rsidRPr="004041BC" w:rsidRDefault="0063256F" w:rsidP="0017393F">
            <w:pPr>
              <w:autoSpaceDE w:val="0"/>
              <w:autoSpaceDN w:val="0"/>
              <w:adjustRightInd w:val="0"/>
              <w:jc w:val="both"/>
              <w:rPr>
                <w:rFonts w:cs="Times New Roman"/>
                <w:b/>
                <w:lang w:val="es-ES"/>
              </w:rPr>
            </w:pPr>
            <w:r w:rsidRPr="004041BC">
              <w:rPr>
                <w:rFonts w:cs="Times New Roman"/>
                <w:b/>
                <w:lang w:val="es-ES"/>
              </w:rPr>
              <w:t>Tipo de investigación</w:t>
            </w:r>
          </w:p>
        </w:tc>
      </w:tr>
      <w:tr w:rsidR="00F6613A" w:rsidRPr="004041BC" w:rsidTr="009E6CAC">
        <w:tc>
          <w:tcPr>
            <w:tcW w:w="1417" w:type="dxa"/>
            <w:gridSpan w:val="3"/>
            <w:tcBorders>
              <w:top w:val="single" w:sz="4" w:space="0" w:color="auto"/>
              <w:left w:val="single" w:sz="4" w:space="0" w:color="auto"/>
              <w:bottom w:val="single" w:sz="4" w:space="0" w:color="auto"/>
              <w:right w:val="single" w:sz="4" w:space="0" w:color="auto"/>
            </w:tcBorders>
          </w:tcPr>
          <w:p w:rsidR="00F6613A" w:rsidRPr="004041BC" w:rsidRDefault="00F6613A" w:rsidP="00E318BE">
            <w:pPr>
              <w:autoSpaceDE w:val="0"/>
              <w:autoSpaceDN w:val="0"/>
              <w:adjustRightInd w:val="0"/>
              <w:jc w:val="both"/>
              <w:rPr>
                <w:rFonts w:cs="Times New Roman"/>
                <w:lang w:val="es-ES"/>
              </w:rPr>
            </w:pPr>
            <w:r w:rsidRPr="004041BC">
              <w:rPr>
                <w:rFonts w:cs="Times New Roman"/>
                <w:lang w:val="es-ES"/>
              </w:rPr>
              <w:fldChar w:fldCharType="begin">
                <w:ffData>
                  <w:name w:val="Casilla1"/>
                  <w:enabled/>
                  <w:calcOnExit w:val="0"/>
                  <w:checkBox>
                    <w:size w:val="20"/>
                    <w:default w:val="0"/>
                    <w:checked w:val="0"/>
                  </w:checkBox>
                </w:ffData>
              </w:fldChar>
            </w:r>
            <w:r w:rsidRPr="004041BC">
              <w:rPr>
                <w:rFonts w:cs="Times New Roman"/>
                <w:lang w:val="es-ES"/>
              </w:rPr>
              <w:instrText xml:space="preserve"> FORMCHECKBOX </w:instrText>
            </w:r>
            <w:r w:rsidR="006D70B4" w:rsidRPr="004041BC">
              <w:rPr>
                <w:rFonts w:cs="Times New Roman"/>
                <w:lang w:val="es-ES"/>
              </w:rPr>
            </w:r>
            <w:r w:rsidR="006D70B4" w:rsidRPr="004041BC">
              <w:rPr>
                <w:rFonts w:cs="Times New Roman"/>
                <w:lang w:val="es-ES"/>
              </w:rPr>
              <w:fldChar w:fldCharType="separate"/>
            </w:r>
            <w:r w:rsidRPr="004041BC">
              <w:rPr>
                <w:rFonts w:cs="Times New Roman"/>
                <w:lang w:val="es-ES"/>
              </w:rPr>
              <w:fldChar w:fldCharType="end"/>
            </w:r>
            <w:r w:rsidRPr="004041BC">
              <w:rPr>
                <w:rFonts w:cs="Times New Roman"/>
                <w:lang w:val="es-ES"/>
              </w:rPr>
              <w:t xml:space="preserve"> Básica (IB)</w:t>
            </w:r>
          </w:p>
        </w:tc>
        <w:bookmarkStart w:id="0" w:name="Casilla1"/>
        <w:tc>
          <w:tcPr>
            <w:tcW w:w="1984" w:type="dxa"/>
            <w:gridSpan w:val="3"/>
            <w:tcBorders>
              <w:top w:val="single" w:sz="4" w:space="0" w:color="auto"/>
              <w:left w:val="single" w:sz="4" w:space="0" w:color="auto"/>
              <w:bottom w:val="single" w:sz="4" w:space="0" w:color="auto"/>
              <w:right w:val="single" w:sz="4" w:space="0" w:color="auto"/>
            </w:tcBorders>
          </w:tcPr>
          <w:p w:rsidR="00F6613A" w:rsidRPr="004041BC" w:rsidRDefault="00F6613A" w:rsidP="00BD086F">
            <w:pPr>
              <w:autoSpaceDE w:val="0"/>
              <w:autoSpaceDN w:val="0"/>
              <w:adjustRightInd w:val="0"/>
              <w:jc w:val="both"/>
              <w:rPr>
                <w:rFonts w:cs="Times New Roman"/>
                <w:lang w:val="es-ES"/>
              </w:rPr>
            </w:pPr>
            <w:r w:rsidRPr="0052406D">
              <w:rPr>
                <w:rFonts w:cs="Times New Roman"/>
                <w:highlight w:val="red"/>
                <w:lang w:val="es-ES"/>
              </w:rPr>
              <w:fldChar w:fldCharType="begin">
                <w:ffData>
                  <w:name w:val="Casilla1"/>
                  <w:enabled/>
                  <w:calcOnExit w:val="0"/>
                  <w:checkBox>
                    <w:size w:val="20"/>
                    <w:default w:val="0"/>
                    <w:checked w:val="0"/>
                  </w:checkBox>
                </w:ffData>
              </w:fldChar>
            </w:r>
            <w:r w:rsidRPr="0052406D">
              <w:rPr>
                <w:rFonts w:cs="Times New Roman"/>
                <w:highlight w:val="red"/>
                <w:lang w:val="es-ES"/>
              </w:rPr>
              <w:instrText xml:space="preserve"> FORMCHECKBOX </w:instrText>
            </w:r>
            <w:r w:rsidR="006D70B4" w:rsidRPr="0052406D">
              <w:rPr>
                <w:rFonts w:cs="Times New Roman"/>
                <w:highlight w:val="red"/>
                <w:lang w:val="es-ES"/>
              </w:rPr>
            </w:r>
            <w:r w:rsidR="006D70B4" w:rsidRPr="0052406D">
              <w:rPr>
                <w:rFonts w:cs="Times New Roman"/>
                <w:highlight w:val="red"/>
                <w:lang w:val="es-ES"/>
              </w:rPr>
              <w:fldChar w:fldCharType="separate"/>
            </w:r>
            <w:r w:rsidRPr="0052406D">
              <w:rPr>
                <w:rFonts w:cs="Times New Roman"/>
                <w:highlight w:val="red"/>
                <w:lang w:val="es-ES"/>
              </w:rPr>
              <w:fldChar w:fldCharType="end"/>
            </w:r>
            <w:bookmarkEnd w:id="0"/>
            <w:r w:rsidRPr="004041BC">
              <w:rPr>
                <w:rFonts w:cs="Times New Roman"/>
                <w:lang w:val="es-ES"/>
              </w:rPr>
              <w:t xml:space="preserve"> Aplicada (IA)     </w:t>
            </w:r>
          </w:p>
        </w:tc>
        <w:tc>
          <w:tcPr>
            <w:tcW w:w="2694" w:type="dxa"/>
            <w:gridSpan w:val="7"/>
            <w:tcBorders>
              <w:top w:val="single" w:sz="4" w:space="0" w:color="auto"/>
              <w:left w:val="single" w:sz="4" w:space="0" w:color="auto"/>
              <w:bottom w:val="single" w:sz="4" w:space="0" w:color="auto"/>
              <w:right w:val="single" w:sz="4" w:space="0" w:color="auto"/>
            </w:tcBorders>
          </w:tcPr>
          <w:p w:rsidR="00F6613A" w:rsidRPr="004041BC" w:rsidRDefault="00F6613A" w:rsidP="00E312C7">
            <w:pPr>
              <w:autoSpaceDE w:val="0"/>
              <w:autoSpaceDN w:val="0"/>
              <w:adjustRightInd w:val="0"/>
              <w:rPr>
                <w:rFonts w:cs="Times New Roman"/>
                <w:lang w:val="es-ES"/>
              </w:rPr>
            </w:pPr>
            <w:r w:rsidRPr="004041BC">
              <w:rPr>
                <w:rFonts w:cs="Times New Roman"/>
                <w:lang w:val="es-ES"/>
              </w:rPr>
              <w:fldChar w:fldCharType="begin">
                <w:ffData>
                  <w:name w:val="Casilla2"/>
                  <w:enabled/>
                  <w:calcOnExit w:val="0"/>
                  <w:checkBox>
                    <w:size w:val="20"/>
                    <w:default w:val="0"/>
                    <w:checked w:val="0"/>
                  </w:checkBox>
                </w:ffData>
              </w:fldChar>
            </w:r>
            <w:r w:rsidRPr="004041BC">
              <w:rPr>
                <w:rFonts w:cs="Times New Roman"/>
                <w:lang w:val="es-ES"/>
              </w:rPr>
              <w:instrText xml:space="preserve"> FORMCHECKBOX </w:instrText>
            </w:r>
            <w:r w:rsidR="006D70B4" w:rsidRPr="004041BC">
              <w:rPr>
                <w:rFonts w:cs="Times New Roman"/>
                <w:lang w:val="es-ES"/>
              </w:rPr>
            </w:r>
            <w:r w:rsidR="006D70B4" w:rsidRPr="004041BC">
              <w:rPr>
                <w:rFonts w:cs="Times New Roman"/>
                <w:lang w:val="es-ES"/>
              </w:rPr>
              <w:fldChar w:fldCharType="separate"/>
            </w:r>
            <w:r w:rsidRPr="004041BC">
              <w:rPr>
                <w:rFonts w:cs="Times New Roman"/>
                <w:lang w:val="es-ES"/>
              </w:rPr>
              <w:fldChar w:fldCharType="end"/>
            </w:r>
            <w:r w:rsidRPr="004041BC">
              <w:rPr>
                <w:rFonts w:cs="Times New Roman"/>
                <w:lang w:val="es-ES"/>
              </w:rPr>
              <w:t>Experimental (DE)</w:t>
            </w:r>
          </w:p>
          <w:p w:rsidR="00F6613A" w:rsidRPr="004041BC" w:rsidRDefault="00F6613A" w:rsidP="00E312C7">
            <w:pPr>
              <w:autoSpaceDE w:val="0"/>
              <w:autoSpaceDN w:val="0"/>
              <w:adjustRightInd w:val="0"/>
              <w:rPr>
                <w:rFonts w:cs="Times New Roman"/>
                <w:lang w:val="es-ES"/>
              </w:rPr>
            </w:pPr>
            <w:r w:rsidRPr="004041BC">
              <w:rPr>
                <w:rFonts w:cs="Times New Roman"/>
                <w:lang w:val="es-ES"/>
              </w:rPr>
              <w:t xml:space="preserve"> </w:t>
            </w:r>
          </w:p>
        </w:tc>
        <w:tc>
          <w:tcPr>
            <w:tcW w:w="1842" w:type="dxa"/>
            <w:gridSpan w:val="3"/>
            <w:tcBorders>
              <w:top w:val="single" w:sz="4" w:space="0" w:color="auto"/>
              <w:left w:val="single" w:sz="4" w:space="0" w:color="auto"/>
              <w:bottom w:val="single" w:sz="4" w:space="0" w:color="auto"/>
              <w:right w:val="single" w:sz="4" w:space="0" w:color="auto"/>
            </w:tcBorders>
          </w:tcPr>
          <w:p w:rsidR="00F6613A" w:rsidRPr="004041BC" w:rsidRDefault="00F6613A" w:rsidP="0017393F">
            <w:pPr>
              <w:autoSpaceDE w:val="0"/>
              <w:autoSpaceDN w:val="0"/>
              <w:adjustRightInd w:val="0"/>
              <w:rPr>
                <w:rFonts w:cs="Times New Roman"/>
                <w:lang w:val="es-ES"/>
              </w:rPr>
            </w:pPr>
            <w:r w:rsidRPr="004041BC">
              <w:rPr>
                <w:rFonts w:cs="Times New Roman"/>
                <w:lang w:val="es-ES"/>
              </w:rPr>
              <w:fldChar w:fldCharType="begin">
                <w:ffData>
                  <w:name w:val="Casilla3"/>
                  <w:enabled/>
                  <w:calcOnExit w:val="0"/>
                  <w:checkBox>
                    <w:size w:val="20"/>
                    <w:default w:val="0"/>
                    <w:checked w:val="0"/>
                  </w:checkBox>
                </w:ffData>
              </w:fldChar>
            </w:r>
            <w:r w:rsidRPr="004041BC">
              <w:rPr>
                <w:rFonts w:cs="Times New Roman"/>
                <w:lang w:val="es-ES"/>
              </w:rPr>
              <w:instrText xml:space="preserve"> FORMCHECKBOX </w:instrText>
            </w:r>
            <w:r w:rsidR="006D70B4" w:rsidRPr="004041BC">
              <w:rPr>
                <w:rFonts w:cs="Times New Roman"/>
                <w:lang w:val="es-ES"/>
              </w:rPr>
            </w:r>
            <w:r w:rsidR="006D70B4" w:rsidRPr="004041BC">
              <w:rPr>
                <w:rFonts w:cs="Times New Roman"/>
                <w:lang w:val="es-ES"/>
              </w:rPr>
              <w:fldChar w:fldCharType="separate"/>
            </w:r>
            <w:r w:rsidRPr="004041BC">
              <w:rPr>
                <w:rFonts w:cs="Times New Roman"/>
                <w:lang w:val="es-ES"/>
              </w:rPr>
              <w:fldChar w:fldCharType="end"/>
            </w:r>
            <w:r w:rsidRPr="004041BC">
              <w:rPr>
                <w:rFonts w:cs="Times New Roman"/>
                <w:lang w:val="es-ES"/>
              </w:rPr>
              <w:t xml:space="preserve"> Teórica</w:t>
            </w:r>
          </w:p>
        </w:tc>
        <w:tc>
          <w:tcPr>
            <w:tcW w:w="1986" w:type="dxa"/>
            <w:gridSpan w:val="2"/>
            <w:tcBorders>
              <w:top w:val="single" w:sz="4" w:space="0" w:color="auto"/>
              <w:left w:val="single" w:sz="4" w:space="0" w:color="auto"/>
              <w:bottom w:val="single" w:sz="4" w:space="0" w:color="auto"/>
              <w:right w:val="single" w:sz="4" w:space="0" w:color="auto"/>
            </w:tcBorders>
          </w:tcPr>
          <w:p w:rsidR="00F6613A" w:rsidRPr="004041BC" w:rsidRDefault="00F6613A" w:rsidP="0017393F">
            <w:pPr>
              <w:autoSpaceDE w:val="0"/>
              <w:autoSpaceDN w:val="0"/>
              <w:adjustRightInd w:val="0"/>
              <w:rPr>
                <w:rFonts w:cs="Times New Roman"/>
                <w:lang w:val="es-ES"/>
              </w:rPr>
            </w:pPr>
            <w:r w:rsidRPr="004041BC">
              <w:rPr>
                <w:rFonts w:cs="Times New Roman"/>
                <w:lang w:val="es-ES"/>
              </w:rPr>
              <w:fldChar w:fldCharType="begin">
                <w:ffData>
                  <w:name w:val="Casilla3"/>
                  <w:enabled/>
                  <w:calcOnExit w:val="0"/>
                  <w:checkBox>
                    <w:size w:val="20"/>
                    <w:default w:val="0"/>
                    <w:checked w:val="0"/>
                  </w:checkBox>
                </w:ffData>
              </w:fldChar>
            </w:r>
            <w:r w:rsidRPr="004041BC">
              <w:rPr>
                <w:rFonts w:cs="Times New Roman"/>
                <w:lang w:val="es-ES"/>
              </w:rPr>
              <w:instrText xml:space="preserve"> FORMCHECKBOX </w:instrText>
            </w:r>
            <w:r w:rsidR="006D70B4" w:rsidRPr="004041BC">
              <w:rPr>
                <w:rFonts w:cs="Times New Roman"/>
                <w:lang w:val="es-ES"/>
              </w:rPr>
            </w:r>
            <w:r w:rsidR="006D70B4" w:rsidRPr="004041BC">
              <w:rPr>
                <w:rFonts w:cs="Times New Roman"/>
                <w:lang w:val="es-ES"/>
              </w:rPr>
              <w:fldChar w:fldCharType="separate"/>
            </w:r>
            <w:r w:rsidRPr="004041BC">
              <w:rPr>
                <w:rFonts w:cs="Times New Roman"/>
                <w:lang w:val="es-ES"/>
              </w:rPr>
              <w:fldChar w:fldCharType="end"/>
            </w:r>
            <w:r w:rsidRPr="004041BC">
              <w:rPr>
                <w:rFonts w:cs="Times New Roman"/>
                <w:lang w:val="es-ES"/>
              </w:rPr>
              <w:t xml:space="preserve"> Investigación,</w:t>
            </w:r>
            <w:bookmarkStart w:id="1" w:name="Casilla3"/>
            <w:r w:rsidRPr="004041BC">
              <w:rPr>
                <w:rFonts w:cs="Times New Roman"/>
                <w:lang w:val="es-ES"/>
              </w:rPr>
              <w:t xml:space="preserve"> </w:t>
            </w:r>
            <w:bookmarkEnd w:id="1"/>
            <w:r w:rsidRPr="004041BC">
              <w:rPr>
                <w:rFonts w:cs="Times New Roman"/>
                <w:lang w:val="es-ES"/>
              </w:rPr>
              <w:t xml:space="preserve">Desarrollo e Innovación  (I+D+i)                  </w:t>
            </w:r>
          </w:p>
        </w:tc>
      </w:tr>
      <w:tr w:rsidR="0063256F" w:rsidRPr="004041BC" w:rsidTr="007D585C">
        <w:tc>
          <w:tcPr>
            <w:tcW w:w="9923" w:type="dxa"/>
            <w:gridSpan w:val="18"/>
            <w:tcBorders>
              <w:top w:val="nil"/>
              <w:left w:val="nil"/>
              <w:bottom w:val="single" w:sz="4" w:space="0" w:color="auto"/>
              <w:right w:val="nil"/>
            </w:tcBorders>
          </w:tcPr>
          <w:p w:rsidR="0063256F" w:rsidRPr="004041BC" w:rsidRDefault="0063256F" w:rsidP="0017393F">
            <w:pPr>
              <w:autoSpaceDE w:val="0"/>
              <w:autoSpaceDN w:val="0"/>
              <w:adjustRightInd w:val="0"/>
              <w:jc w:val="both"/>
              <w:rPr>
                <w:rFonts w:cs="Times New Roman"/>
                <w:lang w:val="es-ES"/>
              </w:rPr>
            </w:pPr>
          </w:p>
          <w:p w:rsidR="0063256F" w:rsidRPr="004041BC" w:rsidRDefault="0063256F" w:rsidP="0017393F">
            <w:pPr>
              <w:autoSpaceDE w:val="0"/>
              <w:autoSpaceDN w:val="0"/>
              <w:adjustRightInd w:val="0"/>
              <w:jc w:val="both"/>
              <w:rPr>
                <w:rFonts w:cs="Times New Roman"/>
                <w:lang w:val="es-ES"/>
              </w:rPr>
            </w:pPr>
            <w:r w:rsidRPr="004041BC">
              <w:rPr>
                <w:rFonts w:cs="Times New Roman"/>
                <w:b/>
                <w:lang w:val="es-ES"/>
              </w:rPr>
              <w:t>Línea o líneas de investigación en la(s) que se inscribe el proyecto</w:t>
            </w:r>
            <w:r w:rsidR="00301680" w:rsidRPr="004041BC">
              <w:rPr>
                <w:rFonts w:cs="Times New Roman"/>
                <w:b/>
                <w:lang w:val="es-ES"/>
              </w:rPr>
              <w:t xml:space="preserve"> </w:t>
            </w:r>
            <w:r w:rsidRPr="004041BC">
              <w:rPr>
                <w:rFonts w:cs="Times New Roman"/>
                <w:lang w:val="es-ES"/>
              </w:rPr>
              <w:t>(Indicar los referentes de la línea que sustentan la formulación del proyecto y las contribuciones que éste realizará a la línea seleccionada o identificada)</w:t>
            </w:r>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8"/>
            </w:tblGrid>
            <w:tr w:rsidR="0063256F" w:rsidRPr="004041BC" w:rsidTr="00301680">
              <w:trPr>
                <w:trHeight w:val="639"/>
              </w:trPr>
              <w:tc>
                <w:tcPr>
                  <w:tcW w:w="9668" w:type="dxa"/>
                  <w:tcBorders>
                    <w:top w:val="single" w:sz="4" w:space="0" w:color="auto"/>
                    <w:left w:val="single" w:sz="4" w:space="0" w:color="auto"/>
                    <w:bottom w:val="single" w:sz="4" w:space="0" w:color="auto"/>
                    <w:right w:val="single" w:sz="4" w:space="0" w:color="auto"/>
                  </w:tcBorders>
                </w:tcPr>
                <w:p w:rsidR="00301680" w:rsidRPr="004041BC" w:rsidRDefault="00374E76" w:rsidP="00301680">
                  <w:pPr>
                    <w:autoSpaceDE w:val="0"/>
                    <w:autoSpaceDN w:val="0"/>
                    <w:adjustRightInd w:val="0"/>
                    <w:jc w:val="both"/>
                    <w:rPr>
                      <w:rFonts w:cs="Times New Roman"/>
                      <w:lang w:val="es-ES"/>
                    </w:rPr>
                  </w:pPr>
                  <w:r w:rsidRPr="00374E76">
                    <w:rPr>
                      <w:rFonts w:cs="Times New Roman"/>
                      <w:lang w:val="es-ES"/>
                    </w:rPr>
                    <w:t>Economía y desarrollo</w:t>
                  </w:r>
                </w:p>
                <w:p w:rsidR="0063256F" w:rsidRPr="004041BC" w:rsidRDefault="0063256F" w:rsidP="009B71B0">
                  <w:pPr>
                    <w:autoSpaceDE w:val="0"/>
                    <w:autoSpaceDN w:val="0"/>
                    <w:adjustRightInd w:val="0"/>
                    <w:jc w:val="both"/>
                    <w:rPr>
                      <w:rFonts w:cs="Times New Roman"/>
                      <w:lang w:val="es-ES"/>
                    </w:rPr>
                  </w:pPr>
                </w:p>
              </w:tc>
            </w:tr>
          </w:tbl>
          <w:p w:rsidR="0063256F" w:rsidRPr="004041BC" w:rsidRDefault="0063256F" w:rsidP="0017393F">
            <w:pPr>
              <w:autoSpaceDE w:val="0"/>
              <w:autoSpaceDN w:val="0"/>
              <w:adjustRightInd w:val="0"/>
              <w:jc w:val="both"/>
              <w:rPr>
                <w:rFonts w:cs="Times New Roman"/>
                <w:lang w:val="es-ES"/>
              </w:rPr>
            </w:pPr>
          </w:p>
          <w:p w:rsidR="0063256F" w:rsidRPr="004041BC" w:rsidRDefault="0063256F" w:rsidP="0017393F">
            <w:pPr>
              <w:autoSpaceDE w:val="0"/>
              <w:autoSpaceDN w:val="0"/>
              <w:adjustRightInd w:val="0"/>
              <w:jc w:val="both"/>
              <w:rPr>
                <w:rFonts w:cs="Times New Roman"/>
                <w:b/>
                <w:lang w:val="es-ES"/>
              </w:rPr>
            </w:pPr>
            <w:r w:rsidRPr="004041BC">
              <w:rPr>
                <w:rFonts w:cs="Times New Roman"/>
                <w:b/>
                <w:lang w:val="es-ES"/>
              </w:rPr>
              <w:t>Palabras clave</w:t>
            </w:r>
          </w:p>
          <w:tbl>
            <w:tblPr>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5"/>
            </w:tblGrid>
            <w:tr w:rsidR="0063256F" w:rsidRPr="004041BC" w:rsidTr="0063256F">
              <w:trPr>
                <w:trHeight w:val="626"/>
              </w:trPr>
              <w:tc>
                <w:tcPr>
                  <w:tcW w:w="9635" w:type="dxa"/>
                </w:tcPr>
                <w:p w:rsidR="00374E76" w:rsidRPr="00374E76" w:rsidRDefault="00374E76" w:rsidP="00374E76">
                  <w:pPr>
                    <w:pStyle w:val="Prrafodelista"/>
                    <w:numPr>
                      <w:ilvl w:val="0"/>
                      <w:numId w:val="14"/>
                    </w:numPr>
                    <w:shd w:val="clear" w:color="auto" w:fill="FFFFFF"/>
                    <w:spacing w:after="240"/>
                    <w:jc w:val="both"/>
                    <w:rPr>
                      <w:rFonts w:eastAsia="Times New Roman" w:cs="Times New Roman"/>
                      <w:color w:val="000000" w:themeColor="text1"/>
                      <w:kern w:val="0"/>
                      <w:lang w:eastAsia="es-CO" w:bidi="ar-SA"/>
                    </w:rPr>
                  </w:pPr>
                  <w:r w:rsidRPr="00374E76">
                    <w:rPr>
                      <w:rFonts w:eastAsia="Times New Roman" w:cs="Times New Roman"/>
                      <w:color w:val="000000" w:themeColor="text1"/>
                      <w:lang w:eastAsia="es-CO"/>
                    </w:rPr>
                    <w:t>Crisis de Venezuela</w:t>
                  </w:r>
                </w:p>
                <w:p w:rsidR="00374E76" w:rsidRPr="00374E76" w:rsidRDefault="00374E76" w:rsidP="00374E76">
                  <w:pPr>
                    <w:pStyle w:val="Prrafodelista"/>
                    <w:numPr>
                      <w:ilvl w:val="0"/>
                      <w:numId w:val="14"/>
                    </w:numPr>
                    <w:shd w:val="clear" w:color="auto" w:fill="FFFFFF"/>
                    <w:spacing w:after="240"/>
                    <w:jc w:val="both"/>
                    <w:rPr>
                      <w:rFonts w:eastAsia="Times New Roman" w:cs="Times New Roman"/>
                      <w:color w:val="000000" w:themeColor="text1"/>
                      <w:lang w:eastAsia="es-CO"/>
                    </w:rPr>
                  </w:pPr>
                  <w:r w:rsidRPr="00374E76">
                    <w:rPr>
                      <w:rFonts w:eastAsia="Times New Roman" w:cs="Times New Roman"/>
                      <w:color w:val="000000" w:themeColor="text1"/>
                      <w:lang w:eastAsia="es-CO"/>
                    </w:rPr>
                    <w:t xml:space="preserve">Economía educativa </w:t>
                  </w:r>
                </w:p>
                <w:p w:rsidR="00374E76" w:rsidRPr="00374E76" w:rsidRDefault="00374E76" w:rsidP="00374E76">
                  <w:pPr>
                    <w:pStyle w:val="Prrafodelista"/>
                    <w:numPr>
                      <w:ilvl w:val="0"/>
                      <w:numId w:val="14"/>
                    </w:numPr>
                    <w:shd w:val="clear" w:color="auto" w:fill="FFFFFF"/>
                    <w:spacing w:after="240"/>
                    <w:jc w:val="both"/>
                    <w:rPr>
                      <w:rFonts w:eastAsia="Times New Roman" w:cs="Times New Roman"/>
                      <w:color w:val="000000" w:themeColor="text1"/>
                      <w:lang w:eastAsia="es-CO"/>
                    </w:rPr>
                  </w:pPr>
                  <w:r w:rsidRPr="00374E76">
                    <w:rPr>
                      <w:rFonts w:eastAsia="Times New Roman" w:cs="Times New Roman"/>
                      <w:color w:val="000000" w:themeColor="text1"/>
                      <w:lang w:eastAsia="es-CO"/>
                    </w:rPr>
                    <w:t xml:space="preserve">Necesidades insatisfechas </w:t>
                  </w:r>
                </w:p>
                <w:p w:rsidR="00374E76" w:rsidRPr="00374E76" w:rsidRDefault="00374E76" w:rsidP="00374E76">
                  <w:pPr>
                    <w:pStyle w:val="Prrafodelista"/>
                    <w:numPr>
                      <w:ilvl w:val="0"/>
                      <w:numId w:val="14"/>
                    </w:numPr>
                    <w:shd w:val="clear" w:color="auto" w:fill="FFFFFF"/>
                    <w:spacing w:after="240"/>
                    <w:jc w:val="both"/>
                    <w:rPr>
                      <w:rFonts w:eastAsia="Times New Roman" w:cs="Times New Roman"/>
                      <w:color w:val="000000" w:themeColor="text1"/>
                      <w:lang w:eastAsia="es-CO"/>
                    </w:rPr>
                  </w:pPr>
                  <w:r w:rsidRPr="00374E76">
                    <w:rPr>
                      <w:rFonts w:eastAsia="Times New Roman" w:cs="Times New Roman"/>
                      <w:color w:val="000000" w:themeColor="text1"/>
                      <w:lang w:eastAsia="es-CO"/>
                    </w:rPr>
                    <w:t xml:space="preserve">Mercado Laboral </w:t>
                  </w:r>
                </w:p>
                <w:p w:rsidR="0063256F" w:rsidRPr="00374E76" w:rsidRDefault="00374E76" w:rsidP="00374E76">
                  <w:pPr>
                    <w:pStyle w:val="Prrafodelista"/>
                    <w:numPr>
                      <w:ilvl w:val="0"/>
                      <w:numId w:val="14"/>
                    </w:numPr>
                    <w:shd w:val="clear" w:color="auto" w:fill="FFFFFF"/>
                    <w:spacing w:after="240"/>
                    <w:jc w:val="both"/>
                    <w:rPr>
                      <w:rFonts w:eastAsia="Times New Roman" w:cs="Times New Roman"/>
                      <w:color w:val="000000" w:themeColor="text1"/>
                      <w:lang w:eastAsia="es-CO"/>
                    </w:rPr>
                  </w:pPr>
                  <w:r w:rsidRPr="00374E76">
                    <w:rPr>
                      <w:rFonts w:eastAsia="Times New Roman" w:cs="Times New Roman"/>
                      <w:color w:val="000000" w:themeColor="text1"/>
                      <w:lang w:eastAsia="es-CO"/>
                    </w:rPr>
                    <w:t xml:space="preserve">Tasa de empleabilidad  </w:t>
                  </w:r>
                </w:p>
              </w:tc>
            </w:tr>
          </w:tbl>
          <w:p w:rsidR="0063256F" w:rsidRPr="004041BC" w:rsidRDefault="0063256F" w:rsidP="0017393F">
            <w:pPr>
              <w:autoSpaceDE w:val="0"/>
              <w:autoSpaceDN w:val="0"/>
              <w:adjustRightInd w:val="0"/>
              <w:jc w:val="both"/>
              <w:rPr>
                <w:rFonts w:cs="Times New Roman"/>
                <w:lang w:val="es-ES"/>
              </w:rPr>
            </w:pPr>
          </w:p>
          <w:p w:rsidR="0063256F" w:rsidRPr="004041BC" w:rsidRDefault="0063256F" w:rsidP="0017393F">
            <w:pPr>
              <w:autoSpaceDE w:val="0"/>
              <w:autoSpaceDN w:val="0"/>
              <w:adjustRightInd w:val="0"/>
              <w:jc w:val="both"/>
              <w:rPr>
                <w:rFonts w:cs="Times New Roman"/>
                <w:b/>
                <w:lang w:val="es-ES"/>
              </w:rPr>
            </w:pPr>
            <w:r w:rsidRPr="004041BC">
              <w:rPr>
                <w:rFonts w:cs="Times New Roman"/>
                <w:b/>
                <w:lang w:val="es-ES"/>
              </w:rPr>
              <w:t>Investigador principal</w:t>
            </w:r>
          </w:p>
        </w:tc>
      </w:tr>
      <w:tr w:rsidR="00025723" w:rsidRPr="004041BC" w:rsidTr="003D2C4A">
        <w:tc>
          <w:tcPr>
            <w:tcW w:w="3401" w:type="dxa"/>
            <w:gridSpan w:val="6"/>
            <w:tcBorders>
              <w:top w:val="single" w:sz="4" w:space="0" w:color="auto"/>
            </w:tcBorders>
          </w:tcPr>
          <w:p w:rsidR="00025723" w:rsidRPr="004041BC" w:rsidRDefault="00025723" w:rsidP="0017393F">
            <w:pPr>
              <w:autoSpaceDE w:val="0"/>
              <w:autoSpaceDN w:val="0"/>
              <w:adjustRightInd w:val="0"/>
              <w:jc w:val="center"/>
              <w:rPr>
                <w:rFonts w:cs="Times New Roman"/>
                <w:lang w:val="es-ES"/>
              </w:rPr>
            </w:pPr>
            <w:r w:rsidRPr="004041BC">
              <w:rPr>
                <w:rFonts w:cs="Times New Roman"/>
                <w:lang w:val="es-ES"/>
              </w:rPr>
              <w:t>Nombre</w:t>
            </w:r>
          </w:p>
        </w:tc>
        <w:tc>
          <w:tcPr>
            <w:tcW w:w="1985" w:type="dxa"/>
            <w:gridSpan w:val="5"/>
            <w:tcBorders>
              <w:top w:val="single" w:sz="4" w:space="0" w:color="auto"/>
            </w:tcBorders>
          </w:tcPr>
          <w:p w:rsidR="00025723" w:rsidRPr="004041BC" w:rsidRDefault="00025723" w:rsidP="0017393F">
            <w:pPr>
              <w:autoSpaceDE w:val="0"/>
              <w:autoSpaceDN w:val="0"/>
              <w:adjustRightInd w:val="0"/>
              <w:jc w:val="center"/>
              <w:rPr>
                <w:rFonts w:cs="Times New Roman"/>
                <w:lang w:val="es-ES"/>
              </w:rPr>
            </w:pPr>
            <w:r w:rsidRPr="004041BC">
              <w:rPr>
                <w:rFonts w:cs="Times New Roman"/>
                <w:lang w:val="es-ES"/>
              </w:rPr>
              <w:t>Grupo al que pertenece</w:t>
            </w:r>
          </w:p>
        </w:tc>
        <w:tc>
          <w:tcPr>
            <w:tcW w:w="4537" w:type="dxa"/>
            <w:gridSpan w:val="7"/>
            <w:tcBorders>
              <w:top w:val="single" w:sz="4" w:space="0" w:color="auto"/>
            </w:tcBorders>
          </w:tcPr>
          <w:p w:rsidR="00025723" w:rsidRPr="004041BC" w:rsidRDefault="00025723" w:rsidP="0017393F">
            <w:pPr>
              <w:autoSpaceDE w:val="0"/>
              <w:autoSpaceDN w:val="0"/>
              <w:adjustRightInd w:val="0"/>
              <w:jc w:val="center"/>
              <w:rPr>
                <w:rFonts w:cs="Times New Roman"/>
                <w:lang w:val="es-ES"/>
              </w:rPr>
            </w:pPr>
            <w:r w:rsidRPr="004041BC">
              <w:rPr>
                <w:rFonts w:cs="Times New Roman"/>
                <w:lang w:val="es-ES"/>
              </w:rPr>
              <w:t>Correo electrónico</w:t>
            </w:r>
          </w:p>
        </w:tc>
      </w:tr>
      <w:tr w:rsidR="00025723" w:rsidRPr="004041BC" w:rsidTr="003D2C4A">
        <w:tc>
          <w:tcPr>
            <w:tcW w:w="3401" w:type="dxa"/>
            <w:gridSpan w:val="6"/>
          </w:tcPr>
          <w:p w:rsidR="00374E76" w:rsidRPr="00374E76" w:rsidRDefault="00374E76" w:rsidP="00374E76">
            <w:pPr>
              <w:autoSpaceDE w:val="0"/>
              <w:autoSpaceDN w:val="0"/>
              <w:adjustRightInd w:val="0"/>
              <w:jc w:val="both"/>
              <w:rPr>
                <w:rFonts w:cs="Times New Roman"/>
              </w:rPr>
            </w:pPr>
            <w:r w:rsidRPr="00374E76">
              <w:rPr>
                <w:rFonts w:cs="Times New Roman"/>
              </w:rPr>
              <w:t xml:space="preserve">Fray Octavio Gómez Piedrahita </w:t>
            </w:r>
          </w:p>
          <w:p w:rsidR="00025723" w:rsidRPr="004041BC" w:rsidRDefault="00025723" w:rsidP="0017393F">
            <w:pPr>
              <w:autoSpaceDE w:val="0"/>
              <w:autoSpaceDN w:val="0"/>
              <w:adjustRightInd w:val="0"/>
              <w:jc w:val="both"/>
              <w:rPr>
                <w:rFonts w:cs="Times New Roman"/>
                <w:lang w:val="es-ES"/>
              </w:rPr>
            </w:pPr>
          </w:p>
        </w:tc>
        <w:tc>
          <w:tcPr>
            <w:tcW w:w="1985" w:type="dxa"/>
            <w:gridSpan w:val="5"/>
          </w:tcPr>
          <w:p w:rsidR="00025723" w:rsidRDefault="00245963" w:rsidP="0017393F">
            <w:pPr>
              <w:autoSpaceDE w:val="0"/>
              <w:autoSpaceDN w:val="0"/>
              <w:adjustRightInd w:val="0"/>
              <w:jc w:val="both"/>
              <w:rPr>
                <w:rFonts w:cs="Times New Roman"/>
                <w:lang w:val="es-ES"/>
              </w:rPr>
            </w:pPr>
            <w:r>
              <w:rPr>
                <w:rFonts w:cs="Times New Roman"/>
                <w:lang w:val="es-ES"/>
              </w:rPr>
              <w:t>Metodología de la investigación</w:t>
            </w:r>
          </w:p>
          <w:p w:rsidR="00245963" w:rsidRPr="004041BC" w:rsidRDefault="00245963" w:rsidP="0017393F">
            <w:pPr>
              <w:autoSpaceDE w:val="0"/>
              <w:autoSpaceDN w:val="0"/>
              <w:adjustRightInd w:val="0"/>
              <w:jc w:val="both"/>
              <w:rPr>
                <w:rFonts w:cs="Times New Roman"/>
                <w:lang w:val="es-ES"/>
              </w:rPr>
            </w:pPr>
            <w:r>
              <w:rPr>
                <w:rFonts w:cs="Times New Roman"/>
                <w:lang w:val="es-ES"/>
              </w:rPr>
              <w:t>(Economía)</w:t>
            </w:r>
          </w:p>
        </w:tc>
        <w:tc>
          <w:tcPr>
            <w:tcW w:w="4537" w:type="dxa"/>
            <w:gridSpan w:val="7"/>
          </w:tcPr>
          <w:p w:rsidR="00374E76" w:rsidRPr="00374E76" w:rsidRDefault="00245963" w:rsidP="00374E76">
            <w:pPr>
              <w:autoSpaceDE w:val="0"/>
              <w:autoSpaceDN w:val="0"/>
              <w:adjustRightInd w:val="0"/>
              <w:jc w:val="both"/>
              <w:rPr>
                <w:rFonts w:cs="Times New Roman"/>
                <w:b/>
              </w:rPr>
            </w:pPr>
            <w:hyperlink r:id="rId8" w:history="1">
              <w:r w:rsidRPr="002401F5">
                <w:rPr>
                  <w:rStyle w:val="Hipervnculo"/>
                </w:rPr>
                <w:t>f</w:t>
              </w:r>
              <w:r w:rsidRPr="00374E76">
                <w:rPr>
                  <w:rStyle w:val="Hipervnculo"/>
                  <w:rFonts w:cs="Times New Roman"/>
                </w:rPr>
                <w:t>ray.gomez9471@unaula.edu.co</w:t>
              </w:r>
            </w:hyperlink>
            <w:r w:rsidR="00374E76" w:rsidRPr="00374E76">
              <w:rPr>
                <w:rFonts w:cs="Times New Roman"/>
              </w:rPr>
              <w:t xml:space="preserve"> </w:t>
            </w:r>
          </w:p>
          <w:p w:rsidR="00025723" w:rsidRPr="004041BC" w:rsidRDefault="00025723" w:rsidP="0017393F">
            <w:pPr>
              <w:autoSpaceDE w:val="0"/>
              <w:autoSpaceDN w:val="0"/>
              <w:adjustRightInd w:val="0"/>
              <w:jc w:val="both"/>
              <w:rPr>
                <w:rFonts w:cs="Times New Roman"/>
                <w:lang w:val="es-ES"/>
              </w:rPr>
            </w:pPr>
          </w:p>
        </w:tc>
      </w:tr>
      <w:tr w:rsidR="009E6CAC" w:rsidRPr="004041BC" w:rsidTr="007D585C">
        <w:tc>
          <w:tcPr>
            <w:tcW w:w="9923" w:type="dxa"/>
            <w:gridSpan w:val="18"/>
            <w:tcBorders>
              <w:top w:val="nil"/>
              <w:left w:val="nil"/>
              <w:bottom w:val="single" w:sz="4" w:space="0" w:color="auto"/>
              <w:right w:val="nil"/>
            </w:tcBorders>
          </w:tcPr>
          <w:p w:rsidR="009E6CAC" w:rsidRPr="004041BC" w:rsidRDefault="009E6CAC" w:rsidP="0017393F">
            <w:pPr>
              <w:autoSpaceDE w:val="0"/>
              <w:autoSpaceDN w:val="0"/>
              <w:adjustRightInd w:val="0"/>
              <w:jc w:val="both"/>
              <w:rPr>
                <w:rFonts w:cs="Times New Roman"/>
                <w:lang w:val="es-ES"/>
              </w:rPr>
            </w:pPr>
          </w:p>
          <w:p w:rsidR="009E6CAC" w:rsidRPr="004041BC" w:rsidRDefault="009E6CAC" w:rsidP="00301680">
            <w:pPr>
              <w:autoSpaceDE w:val="0"/>
              <w:autoSpaceDN w:val="0"/>
              <w:adjustRightInd w:val="0"/>
              <w:jc w:val="both"/>
              <w:rPr>
                <w:rFonts w:cs="Times New Roman"/>
                <w:b/>
                <w:lang w:val="es-ES"/>
              </w:rPr>
            </w:pPr>
            <w:r w:rsidRPr="004041BC">
              <w:rPr>
                <w:rFonts w:cs="Times New Roman"/>
                <w:b/>
                <w:lang w:val="es-ES"/>
              </w:rPr>
              <w:t>Coinvestigadores</w:t>
            </w:r>
          </w:p>
        </w:tc>
      </w:tr>
      <w:tr w:rsidR="00025723" w:rsidRPr="004041BC" w:rsidTr="003D2C4A">
        <w:tc>
          <w:tcPr>
            <w:tcW w:w="3401" w:type="dxa"/>
            <w:gridSpan w:val="6"/>
            <w:tcBorders>
              <w:top w:val="single" w:sz="4" w:space="0" w:color="auto"/>
              <w:left w:val="single" w:sz="4" w:space="0" w:color="auto"/>
              <w:right w:val="single" w:sz="4" w:space="0" w:color="auto"/>
            </w:tcBorders>
          </w:tcPr>
          <w:p w:rsidR="00025723" w:rsidRPr="004041BC" w:rsidRDefault="00025723" w:rsidP="0017393F">
            <w:pPr>
              <w:autoSpaceDE w:val="0"/>
              <w:autoSpaceDN w:val="0"/>
              <w:adjustRightInd w:val="0"/>
              <w:jc w:val="center"/>
              <w:rPr>
                <w:rFonts w:cs="Times New Roman"/>
                <w:lang w:val="es-ES"/>
              </w:rPr>
            </w:pPr>
            <w:r w:rsidRPr="004041BC">
              <w:rPr>
                <w:rFonts w:cs="Times New Roman"/>
                <w:lang w:val="es-ES"/>
              </w:rPr>
              <w:t>Nombre</w:t>
            </w:r>
          </w:p>
        </w:tc>
        <w:tc>
          <w:tcPr>
            <w:tcW w:w="1985" w:type="dxa"/>
            <w:gridSpan w:val="5"/>
            <w:tcBorders>
              <w:top w:val="single" w:sz="4" w:space="0" w:color="auto"/>
              <w:left w:val="single" w:sz="4" w:space="0" w:color="auto"/>
              <w:right w:val="single" w:sz="4" w:space="0" w:color="auto"/>
            </w:tcBorders>
          </w:tcPr>
          <w:p w:rsidR="00025723" w:rsidRPr="004041BC" w:rsidRDefault="00025723" w:rsidP="0017393F">
            <w:pPr>
              <w:autoSpaceDE w:val="0"/>
              <w:autoSpaceDN w:val="0"/>
              <w:adjustRightInd w:val="0"/>
              <w:jc w:val="center"/>
              <w:rPr>
                <w:rFonts w:cs="Times New Roman"/>
                <w:lang w:val="es-ES"/>
              </w:rPr>
            </w:pPr>
            <w:r w:rsidRPr="004041BC">
              <w:rPr>
                <w:rFonts w:cs="Times New Roman"/>
                <w:lang w:val="es-ES"/>
              </w:rPr>
              <w:t>Grupo al que pertenece</w:t>
            </w:r>
          </w:p>
        </w:tc>
        <w:tc>
          <w:tcPr>
            <w:tcW w:w="4537" w:type="dxa"/>
            <w:gridSpan w:val="7"/>
            <w:tcBorders>
              <w:top w:val="single" w:sz="4" w:space="0" w:color="auto"/>
              <w:left w:val="single" w:sz="4" w:space="0" w:color="auto"/>
              <w:right w:val="single" w:sz="4" w:space="0" w:color="auto"/>
            </w:tcBorders>
          </w:tcPr>
          <w:p w:rsidR="00025723" w:rsidRPr="004041BC" w:rsidRDefault="00025723" w:rsidP="0017393F">
            <w:pPr>
              <w:autoSpaceDE w:val="0"/>
              <w:autoSpaceDN w:val="0"/>
              <w:adjustRightInd w:val="0"/>
              <w:jc w:val="center"/>
              <w:rPr>
                <w:rFonts w:cs="Times New Roman"/>
                <w:lang w:val="es-ES"/>
              </w:rPr>
            </w:pPr>
            <w:r w:rsidRPr="004041BC">
              <w:rPr>
                <w:rFonts w:cs="Times New Roman"/>
                <w:lang w:val="es-ES"/>
              </w:rPr>
              <w:t>Correo electrónico</w:t>
            </w:r>
          </w:p>
        </w:tc>
      </w:tr>
      <w:tr w:rsidR="00025723" w:rsidRPr="004041BC" w:rsidTr="003D2C4A">
        <w:tc>
          <w:tcPr>
            <w:tcW w:w="430" w:type="dxa"/>
            <w:tcBorders>
              <w:top w:val="single" w:sz="4" w:space="0" w:color="auto"/>
              <w:left w:val="single" w:sz="4" w:space="0" w:color="auto"/>
              <w:bottom w:val="nil"/>
              <w:right w:val="single" w:sz="4" w:space="0" w:color="auto"/>
            </w:tcBorders>
          </w:tcPr>
          <w:p w:rsidR="00025723" w:rsidRPr="004041BC" w:rsidRDefault="00025723" w:rsidP="0017393F">
            <w:pPr>
              <w:autoSpaceDE w:val="0"/>
              <w:autoSpaceDN w:val="0"/>
              <w:adjustRightInd w:val="0"/>
              <w:jc w:val="both"/>
              <w:rPr>
                <w:rFonts w:cs="Times New Roman"/>
                <w:noProof/>
                <w:lang w:val="es-ES"/>
              </w:rPr>
            </w:pPr>
            <w:r w:rsidRPr="004041BC">
              <w:rPr>
                <w:rFonts w:cs="Times New Roman"/>
                <w:lang w:val="es-ES"/>
              </w:rPr>
              <w:fldChar w:fldCharType="begin">
                <w:ffData>
                  <w:name w:val=""/>
                  <w:enabled/>
                  <w:calcOnExit w:val="0"/>
                  <w:textInput>
                    <w:default w:val="1. "/>
                  </w:textInput>
                </w:ffData>
              </w:fldChar>
            </w:r>
            <w:r w:rsidRPr="004041BC">
              <w:rPr>
                <w:rFonts w:cs="Times New Roman"/>
                <w:lang w:val="es-ES"/>
              </w:rPr>
              <w:instrText xml:space="preserve"> FORMTEXT </w:instrText>
            </w:r>
            <w:r w:rsidRPr="004041BC">
              <w:rPr>
                <w:rFonts w:cs="Times New Roman"/>
                <w:lang w:val="es-ES"/>
              </w:rPr>
            </w:r>
            <w:r w:rsidRPr="004041BC">
              <w:rPr>
                <w:rFonts w:cs="Times New Roman"/>
                <w:lang w:val="es-ES"/>
              </w:rPr>
              <w:fldChar w:fldCharType="separate"/>
            </w:r>
            <w:r w:rsidRPr="004041BC">
              <w:rPr>
                <w:rFonts w:cs="Times New Roman"/>
                <w:noProof/>
                <w:lang w:val="es-ES"/>
              </w:rPr>
              <w:t>1.</w:t>
            </w:r>
          </w:p>
          <w:p w:rsidR="00025723" w:rsidRPr="004041BC" w:rsidRDefault="00025723" w:rsidP="0017393F">
            <w:pPr>
              <w:autoSpaceDE w:val="0"/>
              <w:autoSpaceDN w:val="0"/>
              <w:adjustRightInd w:val="0"/>
              <w:jc w:val="both"/>
              <w:rPr>
                <w:rFonts w:cs="Times New Roman"/>
                <w:noProof/>
                <w:lang w:val="es-ES"/>
              </w:rPr>
            </w:pPr>
            <w:r w:rsidRPr="004041BC">
              <w:rPr>
                <w:rFonts w:cs="Times New Roman"/>
                <w:noProof/>
                <w:lang w:val="es-ES"/>
              </w:rPr>
              <w:t>2.</w:t>
            </w:r>
          </w:p>
          <w:p w:rsidR="00025723" w:rsidRPr="004041BC" w:rsidRDefault="00025723" w:rsidP="0017393F">
            <w:pPr>
              <w:autoSpaceDE w:val="0"/>
              <w:autoSpaceDN w:val="0"/>
              <w:adjustRightInd w:val="0"/>
              <w:jc w:val="both"/>
              <w:rPr>
                <w:rFonts w:cs="Times New Roman"/>
                <w:lang w:val="es-ES"/>
              </w:rPr>
            </w:pPr>
            <w:r w:rsidRPr="004041BC">
              <w:rPr>
                <w:rFonts w:cs="Times New Roman"/>
                <w:noProof/>
                <w:lang w:val="es-ES"/>
              </w:rPr>
              <w:t>3.</w:t>
            </w:r>
            <w:r w:rsidRPr="004041BC">
              <w:rPr>
                <w:rFonts w:cs="Times New Roman"/>
                <w:lang w:val="es-ES"/>
              </w:rPr>
              <w:fldChar w:fldCharType="end"/>
            </w:r>
          </w:p>
        </w:tc>
        <w:tc>
          <w:tcPr>
            <w:tcW w:w="2971" w:type="dxa"/>
            <w:gridSpan w:val="5"/>
            <w:tcBorders>
              <w:top w:val="single" w:sz="4" w:space="0" w:color="auto"/>
              <w:left w:val="single" w:sz="4" w:space="0" w:color="auto"/>
              <w:bottom w:val="single" w:sz="4" w:space="0" w:color="auto"/>
              <w:right w:val="single" w:sz="4" w:space="0" w:color="auto"/>
            </w:tcBorders>
          </w:tcPr>
          <w:p w:rsidR="00025723" w:rsidRDefault="00245963" w:rsidP="0017393F">
            <w:pPr>
              <w:autoSpaceDE w:val="0"/>
              <w:autoSpaceDN w:val="0"/>
              <w:adjustRightInd w:val="0"/>
              <w:jc w:val="both"/>
              <w:rPr>
                <w:rFonts w:cs="Times New Roman"/>
                <w:lang w:val="es-ES"/>
              </w:rPr>
            </w:pPr>
            <w:r>
              <w:rPr>
                <w:rFonts w:cs="Times New Roman"/>
                <w:lang w:val="es-ES"/>
              </w:rPr>
              <w:t>N/A</w:t>
            </w:r>
          </w:p>
          <w:p w:rsidR="00245963" w:rsidRDefault="00245963" w:rsidP="0017393F">
            <w:pPr>
              <w:autoSpaceDE w:val="0"/>
              <w:autoSpaceDN w:val="0"/>
              <w:adjustRightInd w:val="0"/>
              <w:jc w:val="both"/>
              <w:rPr>
                <w:rFonts w:cs="Times New Roman"/>
                <w:lang w:val="es-ES"/>
              </w:rPr>
            </w:pPr>
            <w:r w:rsidRPr="00245963">
              <w:rPr>
                <w:rFonts w:cs="Times New Roman"/>
                <w:lang w:val="es-ES"/>
              </w:rPr>
              <w:t>N/A</w:t>
            </w:r>
          </w:p>
          <w:p w:rsidR="00245963" w:rsidRPr="004041BC" w:rsidRDefault="00245963" w:rsidP="0017393F">
            <w:pPr>
              <w:autoSpaceDE w:val="0"/>
              <w:autoSpaceDN w:val="0"/>
              <w:adjustRightInd w:val="0"/>
              <w:jc w:val="both"/>
              <w:rPr>
                <w:rFonts w:cs="Times New Roman"/>
                <w:lang w:val="es-ES"/>
              </w:rPr>
            </w:pPr>
            <w:r w:rsidRPr="00245963">
              <w:rPr>
                <w:rFonts w:cs="Times New Roman"/>
                <w:lang w:val="es-ES"/>
              </w:rPr>
              <w:t>N/A</w:t>
            </w:r>
          </w:p>
        </w:tc>
        <w:tc>
          <w:tcPr>
            <w:tcW w:w="1985" w:type="dxa"/>
            <w:gridSpan w:val="5"/>
            <w:tcBorders>
              <w:top w:val="single" w:sz="4" w:space="0" w:color="auto"/>
              <w:left w:val="single" w:sz="4" w:space="0" w:color="auto"/>
              <w:bottom w:val="single" w:sz="4" w:space="0" w:color="auto"/>
              <w:right w:val="single" w:sz="4" w:space="0" w:color="auto"/>
            </w:tcBorders>
          </w:tcPr>
          <w:p w:rsidR="00025723" w:rsidRDefault="00245963" w:rsidP="0017393F">
            <w:pPr>
              <w:autoSpaceDE w:val="0"/>
              <w:autoSpaceDN w:val="0"/>
              <w:adjustRightInd w:val="0"/>
              <w:jc w:val="both"/>
              <w:rPr>
                <w:rFonts w:cs="Times New Roman"/>
                <w:lang w:val="es-ES"/>
              </w:rPr>
            </w:pPr>
            <w:r w:rsidRPr="00245963">
              <w:rPr>
                <w:rFonts w:cs="Times New Roman"/>
                <w:lang w:val="es-ES"/>
              </w:rPr>
              <w:t>N/A</w:t>
            </w:r>
          </w:p>
          <w:p w:rsidR="00245963" w:rsidRDefault="00245963" w:rsidP="0017393F">
            <w:pPr>
              <w:autoSpaceDE w:val="0"/>
              <w:autoSpaceDN w:val="0"/>
              <w:adjustRightInd w:val="0"/>
              <w:jc w:val="both"/>
              <w:rPr>
                <w:rFonts w:cs="Times New Roman"/>
                <w:lang w:val="es-ES"/>
              </w:rPr>
            </w:pPr>
            <w:r w:rsidRPr="00245963">
              <w:rPr>
                <w:rFonts w:cs="Times New Roman"/>
                <w:lang w:val="es-ES"/>
              </w:rPr>
              <w:t>N/A</w:t>
            </w:r>
          </w:p>
          <w:p w:rsidR="00245963" w:rsidRPr="004041BC" w:rsidRDefault="00245963" w:rsidP="0017393F">
            <w:pPr>
              <w:autoSpaceDE w:val="0"/>
              <w:autoSpaceDN w:val="0"/>
              <w:adjustRightInd w:val="0"/>
              <w:jc w:val="both"/>
              <w:rPr>
                <w:rFonts w:cs="Times New Roman"/>
                <w:lang w:val="es-ES"/>
              </w:rPr>
            </w:pPr>
            <w:r w:rsidRPr="00245963">
              <w:rPr>
                <w:rFonts w:cs="Times New Roman"/>
                <w:lang w:val="es-ES"/>
              </w:rPr>
              <w:t>N/A</w:t>
            </w:r>
          </w:p>
        </w:tc>
        <w:tc>
          <w:tcPr>
            <w:tcW w:w="4537" w:type="dxa"/>
            <w:gridSpan w:val="7"/>
            <w:tcBorders>
              <w:top w:val="single" w:sz="4" w:space="0" w:color="auto"/>
              <w:left w:val="single" w:sz="4" w:space="0" w:color="auto"/>
              <w:bottom w:val="single" w:sz="4" w:space="0" w:color="auto"/>
              <w:right w:val="single" w:sz="4" w:space="0" w:color="auto"/>
            </w:tcBorders>
          </w:tcPr>
          <w:p w:rsidR="00025723" w:rsidRDefault="00245963" w:rsidP="0017393F">
            <w:pPr>
              <w:autoSpaceDE w:val="0"/>
              <w:autoSpaceDN w:val="0"/>
              <w:adjustRightInd w:val="0"/>
              <w:jc w:val="both"/>
              <w:rPr>
                <w:rFonts w:cs="Times New Roman"/>
                <w:lang w:val="es-ES"/>
              </w:rPr>
            </w:pPr>
            <w:r w:rsidRPr="00245963">
              <w:rPr>
                <w:rFonts w:cs="Times New Roman"/>
                <w:lang w:val="es-ES"/>
              </w:rPr>
              <w:t>N/A</w:t>
            </w:r>
          </w:p>
          <w:p w:rsidR="00245963" w:rsidRDefault="00245963" w:rsidP="0017393F">
            <w:pPr>
              <w:autoSpaceDE w:val="0"/>
              <w:autoSpaceDN w:val="0"/>
              <w:adjustRightInd w:val="0"/>
              <w:jc w:val="both"/>
              <w:rPr>
                <w:rFonts w:cs="Times New Roman"/>
                <w:lang w:val="es-ES"/>
              </w:rPr>
            </w:pPr>
            <w:r w:rsidRPr="00245963">
              <w:rPr>
                <w:rFonts w:cs="Times New Roman"/>
                <w:lang w:val="es-ES"/>
              </w:rPr>
              <w:t>N/A</w:t>
            </w:r>
          </w:p>
          <w:p w:rsidR="00245963" w:rsidRPr="004041BC" w:rsidRDefault="00245963" w:rsidP="0017393F">
            <w:pPr>
              <w:autoSpaceDE w:val="0"/>
              <w:autoSpaceDN w:val="0"/>
              <w:adjustRightInd w:val="0"/>
              <w:jc w:val="both"/>
              <w:rPr>
                <w:rFonts w:cs="Times New Roman"/>
                <w:lang w:val="es-ES"/>
              </w:rPr>
            </w:pPr>
            <w:r w:rsidRPr="00245963">
              <w:rPr>
                <w:rFonts w:cs="Times New Roman"/>
                <w:lang w:val="es-ES"/>
              </w:rPr>
              <w:t>N/A</w:t>
            </w:r>
          </w:p>
        </w:tc>
      </w:tr>
      <w:tr w:rsidR="009E6CAC" w:rsidRPr="004041BC" w:rsidTr="007D585C">
        <w:tc>
          <w:tcPr>
            <w:tcW w:w="9923" w:type="dxa"/>
            <w:gridSpan w:val="18"/>
            <w:tcBorders>
              <w:top w:val="single" w:sz="4" w:space="0" w:color="auto"/>
              <w:left w:val="nil"/>
              <w:bottom w:val="single" w:sz="4" w:space="0" w:color="auto"/>
              <w:right w:val="nil"/>
            </w:tcBorders>
          </w:tcPr>
          <w:p w:rsidR="009E6CAC" w:rsidRPr="004041BC" w:rsidRDefault="009E6CAC" w:rsidP="0017393F">
            <w:pPr>
              <w:autoSpaceDE w:val="0"/>
              <w:autoSpaceDN w:val="0"/>
              <w:adjustRightInd w:val="0"/>
              <w:rPr>
                <w:rFonts w:cs="Times New Roman"/>
                <w:lang w:val="es-ES"/>
              </w:rPr>
            </w:pPr>
          </w:p>
          <w:p w:rsidR="009E6CAC" w:rsidRPr="004041BC" w:rsidRDefault="009E6CAC" w:rsidP="00E312C7">
            <w:pPr>
              <w:autoSpaceDE w:val="0"/>
              <w:autoSpaceDN w:val="0"/>
              <w:adjustRightInd w:val="0"/>
              <w:rPr>
                <w:rFonts w:cs="Times New Roman"/>
                <w:b/>
                <w:lang w:val="es-ES"/>
              </w:rPr>
            </w:pPr>
            <w:r w:rsidRPr="004041BC">
              <w:rPr>
                <w:rFonts w:cs="Times New Roman"/>
                <w:b/>
                <w:lang w:val="es-ES"/>
              </w:rPr>
              <w:t>Asesor</w:t>
            </w:r>
          </w:p>
        </w:tc>
      </w:tr>
      <w:tr w:rsidR="00F6613A" w:rsidRPr="004041BC" w:rsidTr="00245963">
        <w:tc>
          <w:tcPr>
            <w:tcW w:w="3401" w:type="dxa"/>
            <w:gridSpan w:val="6"/>
            <w:tcBorders>
              <w:top w:val="single" w:sz="4" w:space="0" w:color="auto"/>
              <w:left w:val="single" w:sz="4" w:space="0" w:color="auto"/>
              <w:right w:val="single" w:sz="4" w:space="0" w:color="auto"/>
            </w:tcBorders>
          </w:tcPr>
          <w:p w:rsidR="00F6613A" w:rsidRPr="004041BC" w:rsidRDefault="00F6613A" w:rsidP="0017393F">
            <w:pPr>
              <w:autoSpaceDE w:val="0"/>
              <w:autoSpaceDN w:val="0"/>
              <w:adjustRightInd w:val="0"/>
              <w:jc w:val="center"/>
              <w:rPr>
                <w:rFonts w:cs="Times New Roman"/>
                <w:lang w:val="es-ES"/>
              </w:rPr>
            </w:pPr>
            <w:r w:rsidRPr="004041BC">
              <w:rPr>
                <w:rFonts w:cs="Times New Roman"/>
                <w:lang w:val="es-ES"/>
              </w:rPr>
              <w:t>Nombre</w:t>
            </w:r>
          </w:p>
        </w:tc>
        <w:tc>
          <w:tcPr>
            <w:tcW w:w="1985" w:type="dxa"/>
            <w:gridSpan w:val="5"/>
            <w:tcBorders>
              <w:top w:val="single" w:sz="4" w:space="0" w:color="auto"/>
              <w:left w:val="single" w:sz="4" w:space="0" w:color="auto"/>
              <w:right w:val="single" w:sz="4" w:space="0" w:color="auto"/>
            </w:tcBorders>
          </w:tcPr>
          <w:p w:rsidR="00F6613A" w:rsidRPr="004041BC" w:rsidRDefault="00F6613A" w:rsidP="0017393F">
            <w:pPr>
              <w:autoSpaceDE w:val="0"/>
              <w:autoSpaceDN w:val="0"/>
              <w:adjustRightInd w:val="0"/>
              <w:jc w:val="center"/>
              <w:rPr>
                <w:rFonts w:cs="Times New Roman"/>
                <w:lang w:val="es-ES"/>
              </w:rPr>
            </w:pPr>
            <w:r w:rsidRPr="004041BC">
              <w:rPr>
                <w:rFonts w:cs="Times New Roman"/>
                <w:lang w:val="es-ES"/>
              </w:rPr>
              <w:t>Grupo al que pertenece</w:t>
            </w:r>
          </w:p>
        </w:tc>
        <w:tc>
          <w:tcPr>
            <w:tcW w:w="1594" w:type="dxa"/>
            <w:gridSpan w:val="4"/>
            <w:tcBorders>
              <w:top w:val="single" w:sz="4" w:space="0" w:color="auto"/>
              <w:left w:val="single" w:sz="4" w:space="0" w:color="auto"/>
              <w:right w:val="single" w:sz="4" w:space="0" w:color="auto"/>
            </w:tcBorders>
          </w:tcPr>
          <w:p w:rsidR="00F6613A" w:rsidRPr="004041BC" w:rsidRDefault="009E6CAC" w:rsidP="0017393F">
            <w:pPr>
              <w:autoSpaceDE w:val="0"/>
              <w:autoSpaceDN w:val="0"/>
              <w:adjustRightInd w:val="0"/>
              <w:jc w:val="center"/>
              <w:rPr>
                <w:rFonts w:cs="Times New Roman"/>
                <w:lang w:val="es-ES"/>
              </w:rPr>
            </w:pPr>
            <w:r w:rsidRPr="004041BC">
              <w:rPr>
                <w:rFonts w:cs="Times New Roman"/>
                <w:lang w:val="es-ES"/>
              </w:rPr>
              <w:t>Tipo de contrato</w:t>
            </w:r>
          </w:p>
        </w:tc>
        <w:tc>
          <w:tcPr>
            <w:tcW w:w="2943" w:type="dxa"/>
            <w:gridSpan w:val="3"/>
            <w:tcBorders>
              <w:top w:val="single" w:sz="4" w:space="0" w:color="auto"/>
              <w:left w:val="single" w:sz="4" w:space="0" w:color="auto"/>
              <w:right w:val="single" w:sz="4" w:space="0" w:color="auto"/>
            </w:tcBorders>
          </w:tcPr>
          <w:p w:rsidR="00F6613A" w:rsidRPr="004041BC" w:rsidRDefault="00F6613A" w:rsidP="0017393F">
            <w:pPr>
              <w:autoSpaceDE w:val="0"/>
              <w:autoSpaceDN w:val="0"/>
              <w:adjustRightInd w:val="0"/>
              <w:jc w:val="center"/>
              <w:rPr>
                <w:rFonts w:cs="Times New Roman"/>
                <w:lang w:val="es-ES"/>
              </w:rPr>
            </w:pPr>
            <w:r w:rsidRPr="004041BC">
              <w:rPr>
                <w:rFonts w:cs="Times New Roman"/>
                <w:lang w:val="es-ES"/>
              </w:rPr>
              <w:t>Correo electrónico</w:t>
            </w:r>
          </w:p>
        </w:tc>
      </w:tr>
      <w:tr w:rsidR="009E6CAC" w:rsidRPr="004041BC" w:rsidTr="00245963">
        <w:tc>
          <w:tcPr>
            <w:tcW w:w="3401" w:type="dxa"/>
            <w:gridSpan w:val="6"/>
            <w:tcBorders>
              <w:top w:val="single" w:sz="4" w:space="0" w:color="auto"/>
              <w:left w:val="single" w:sz="4" w:space="0" w:color="auto"/>
              <w:bottom w:val="nil"/>
              <w:right w:val="single" w:sz="4" w:space="0" w:color="auto"/>
            </w:tcBorders>
          </w:tcPr>
          <w:p w:rsidR="00374E76" w:rsidRPr="00374E76" w:rsidRDefault="00374E76" w:rsidP="00374E76">
            <w:pPr>
              <w:autoSpaceDE w:val="0"/>
              <w:autoSpaceDN w:val="0"/>
              <w:adjustRightInd w:val="0"/>
              <w:jc w:val="both"/>
              <w:rPr>
                <w:rFonts w:cs="Times New Roman"/>
              </w:rPr>
            </w:pPr>
            <w:r w:rsidRPr="00374E76">
              <w:rPr>
                <w:rFonts w:cs="Times New Roman"/>
              </w:rPr>
              <w:t xml:space="preserve">Julián Mauricio Vélez Tamayo </w:t>
            </w:r>
          </w:p>
          <w:p w:rsidR="009E6CAC" w:rsidRPr="004041BC" w:rsidRDefault="009E6CAC" w:rsidP="0017393F">
            <w:pPr>
              <w:autoSpaceDE w:val="0"/>
              <w:autoSpaceDN w:val="0"/>
              <w:adjustRightInd w:val="0"/>
              <w:jc w:val="both"/>
              <w:rPr>
                <w:rFonts w:cs="Times New Roman"/>
                <w:lang w:val="es-ES"/>
              </w:rPr>
            </w:pPr>
          </w:p>
        </w:tc>
        <w:tc>
          <w:tcPr>
            <w:tcW w:w="1985" w:type="dxa"/>
            <w:gridSpan w:val="5"/>
            <w:tcBorders>
              <w:top w:val="single" w:sz="4" w:space="0" w:color="auto"/>
              <w:left w:val="single" w:sz="4" w:space="0" w:color="auto"/>
              <w:bottom w:val="single" w:sz="4" w:space="0" w:color="auto"/>
              <w:right w:val="single" w:sz="4" w:space="0" w:color="auto"/>
            </w:tcBorders>
          </w:tcPr>
          <w:p w:rsidR="009E6CAC" w:rsidRPr="004041BC" w:rsidRDefault="00245963" w:rsidP="0017393F">
            <w:pPr>
              <w:autoSpaceDE w:val="0"/>
              <w:autoSpaceDN w:val="0"/>
              <w:adjustRightInd w:val="0"/>
              <w:jc w:val="both"/>
              <w:rPr>
                <w:rFonts w:cs="Times New Roman"/>
                <w:lang w:val="es-ES"/>
              </w:rPr>
            </w:pPr>
            <w:r>
              <w:rPr>
                <w:rFonts w:cs="Times New Roman"/>
                <w:lang w:val="es-ES"/>
              </w:rPr>
              <w:t>GINVECO</w:t>
            </w:r>
          </w:p>
        </w:tc>
        <w:tc>
          <w:tcPr>
            <w:tcW w:w="1594" w:type="dxa"/>
            <w:gridSpan w:val="4"/>
            <w:tcBorders>
              <w:top w:val="single" w:sz="4" w:space="0" w:color="auto"/>
              <w:left w:val="single" w:sz="4" w:space="0" w:color="auto"/>
              <w:bottom w:val="single" w:sz="4" w:space="0" w:color="auto"/>
              <w:right w:val="single" w:sz="4" w:space="0" w:color="auto"/>
            </w:tcBorders>
          </w:tcPr>
          <w:p w:rsidR="009E6CAC" w:rsidRPr="004041BC" w:rsidRDefault="00245963" w:rsidP="0017393F">
            <w:pPr>
              <w:autoSpaceDE w:val="0"/>
              <w:autoSpaceDN w:val="0"/>
              <w:adjustRightInd w:val="0"/>
              <w:jc w:val="both"/>
              <w:rPr>
                <w:rFonts w:cs="Times New Roman"/>
                <w:lang w:val="es-ES"/>
              </w:rPr>
            </w:pPr>
            <w:r>
              <w:rPr>
                <w:rFonts w:cs="Times New Roman"/>
                <w:lang w:val="es-ES"/>
              </w:rPr>
              <w:t>N/A</w:t>
            </w:r>
          </w:p>
        </w:tc>
        <w:tc>
          <w:tcPr>
            <w:tcW w:w="2943" w:type="dxa"/>
            <w:gridSpan w:val="3"/>
            <w:tcBorders>
              <w:top w:val="single" w:sz="4" w:space="0" w:color="auto"/>
              <w:left w:val="single" w:sz="4" w:space="0" w:color="auto"/>
              <w:bottom w:val="single" w:sz="4" w:space="0" w:color="auto"/>
              <w:right w:val="single" w:sz="4" w:space="0" w:color="auto"/>
            </w:tcBorders>
          </w:tcPr>
          <w:p w:rsidR="00374E76" w:rsidRPr="00374E76" w:rsidRDefault="00374E76" w:rsidP="00374E76">
            <w:pPr>
              <w:autoSpaceDE w:val="0"/>
              <w:autoSpaceDN w:val="0"/>
              <w:adjustRightInd w:val="0"/>
              <w:jc w:val="both"/>
              <w:rPr>
                <w:rFonts w:cs="Times New Roman"/>
              </w:rPr>
            </w:pPr>
            <w:hyperlink r:id="rId9" w:history="1">
              <w:r w:rsidRPr="00374E76">
                <w:rPr>
                  <w:rStyle w:val="Hipervnculo"/>
                  <w:rFonts w:cs="Times New Roman"/>
                </w:rPr>
                <w:t>julianvelez@unaula.edu.co</w:t>
              </w:r>
            </w:hyperlink>
            <w:r w:rsidRPr="00374E76">
              <w:rPr>
                <w:rFonts w:cs="Times New Roman"/>
              </w:rPr>
              <w:t xml:space="preserve"> </w:t>
            </w:r>
          </w:p>
          <w:p w:rsidR="009E6CAC" w:rsidRPr="004041BC" w:rsidRDefault="009E6CAC" w:rsidP="0017393F">
            <w:pPr>
              <w:autoSpaceDE w:val="0"/>
              <w:autoSpaceDN w:val="0"/>
              <w:adjustRightInd w:val="0"/>
              <w:jc w:val="both"/>
              <w:rPr>
                <w:rFonts w:cs="Times New Roman"/>
                <w:lang w:val="es-ES"/>
              </w:rPr>
            </w:pPr>
          </w:p>
        </w:tc>
      </w:tr>
      <w:tr w:rsidR="009E6CAC" w:rsidRPr="004041BC" w:rsidTr="007D585C">
        <w:trPr>
          <w:trHeight w:val="67"/>
        </w:trPr>
        <w:tc>
          <w:tcPr>
            <w:tcW w:w="9923" w:type="dxa"/>
            <w:gridSpan w:val="18"/>
            <w:tcBorders>
              <w:top w:val="single" w:sz="4" w:space="0" w:color="auto"/>
              <w:left w:val="nil"/>
              <w:bottom w:val="single" w:sz="4" w:space="0" w:color="auto"/>
              <w:right w:val="nil"/>
            </w:tcBorders>
          </w:tcPr>
          <w:p w:rsidR="009E6CAC" w:rsidRPr="004041BC" w:rsidRDefault="009E6CAC" w:rsidP="0017393F">
            <w:pPr>
              <w:autoSpaceDE w:val="0"/>
              <w:autoSpaceDN w:val="0"/>
              <w:adjustRightInd w:val="0"/>
              <w:rPr>
                <w:rFonts w:cs="Times New Roman"/>
                <w:lang w:val="es-ES"/>
              </w:rPr>
            </w:pPr>
          </w:p>
          <w:p w:rsidR="009E6CAC" w:rsidRPr="004041BC" w:rsidRDefault="009E6CAC" w:rsidP="009E6CAC">
            <w:pPr>
              <w:autoSpaceDE w:val="0"/>
              <w:autoSpaceDN w:val="0"/>
              <w:adjustRightInd w:val="0"/>
              <w:rPr>
                <w:rFonts w:cs="Times New Roman"/>
                <w:lang w:val="es-ES"/>
              </w:rPr>
            </w:pPr>
          </w:p>
          <w:p w:rsidR="009E6CAC" w:rsidRPr="004041BC" w:rsidRDefault="009E6CAC" w:rsidP="009E6CAC">
            <w:pPr>
              <w:autoSpaceDE w:val="0"/>
              <w:autoSpaceDN w:val="0"/>
              <w:adjustRightInd w:val="0"/>
              <w:rPr>
                <w:rFonts w:cs="Times New Roman"/>
                <w:lang w:val="es-ES"/>
              </w:rPr>
            </w:pPr>
          </w:p>
          <w:p w:rsidR="009E6CAC" w:rsidRPr="004041BC" w:rsidRDefault="009E6CAC" w:rsidP="009E6CAC">
            <w:pPr>
              <w:autoSpaceDE w:val="0"/>
              <w:autoSpaceDN w:val="0"/>
              <w:adjustRightInd w:val="0"/>
              <w:rPr>
                <w:rFonts w:cs="Times New Roman"/>
                <w:b/>
                <w:lang w:val="es-ES"/>
              </w:rPr>
            </w:pPr>
            <w:r w:rsidRPr="004041BC">
              <w:rPr>
                <w:rFonts w:cs="Times New Roman"/>
                <w:b/>
                <w:lang w:val="es-ES"/>
              </w:rPr>
              <w:t xml:space="preserve">Estudiantes en formación de </w:t>
            </w:r>
            <w:proofErr w:type="spellStart"/>
            <w:r w:rsidRPr="004041BC">
              <w:rPr>
                <w:rFonts w:cs="Times New Roman"/>
                <w:b/>
                <w:lang w:val="es-ES"/>
              </w:rPr>
              <w:t>pregado</w:t>
            </w:r>
            <w:proofErr w:type="spellEnd"/>
            <w:r w:rsidR="001F3C0B" w:rsidRPr="004041BC">
              <w:rPr>
                <w:rFonts w:cs="Times New Roman"/>
                <w:b/>
                <w:lang w:val="es-ES"/>
              </w:rPr>
              <w:t>, posgrado</w:t>
            </w:r>
            <w:r w:rsidRPr="004041BC">
              <w:rPr>
                <w:rFonts w:cs="Times New Roman"/>
                <w:b/>
                <w:lang w:val="es-ES"/>
              </w:rPr>
              <w:t xml:space="preserve"> y/o auxiliares de investigación</w:t>
            </w:r>
          </w:p>
        </w:tc>
      </w:tr>
      <w:tr w:rsidR="009E6CAC" w:rsidRPr="004041BC" w:rsidTr="00245963">
        <w:tc>
          <w:tcPr>
            <w:tcW w:w="4394" w:type="dxa"/>
            <w:gridSpan w:val="9"/>
            <w:tcBorders>
              <w:top w:val="single" w:sz="4" w:space="0" w:color="auto"/>
              <w:left w:val="single" w:sz="4" w:space="0" w:color="auto"/>
              <w:right w:val="single" w:sz="4" w:space="0" w:color="auto"/>
            </w:tcBorders>
          </w:tcPr>
          <w:p w:rsidR="009E6CAC" w:rsidRPr="004041BC" w:rsidRDefault="009E6CAC" w:rsidP="0017393F">
            <w:pPr>
              <w:autoSpaceDE w:val="0"/>
              <w:autoSpaceDN w:val="0"/>
              <w:adjustRightInd w:val="0"/>
              <w:jc w:val="center"/>
              <w:rPr>
                <w:rFonts w:cs="Times New Roman"/>
                <w:lang w:val="es-ES"/>
              </w:rPr>
            </w:pPr>
            <w:r w:rsidRPr="004041BC">
              <w:rPr>
                <w:rFonts w:cs="Times New Roman"/>
                <w:lang w:val="es-ES"/>
              </w:rPr>
              <w:t>Nombres</w:t>
            </w:r>
          </w:p>
        </w:tc>
        <w:tc>
          <w:tcPr>
            <w:tcW w:w="2586" w:type="dxa"/>
            <w:gridSpan w:val="6"/>
            <w:tcBorders>
              <w:top w:val="single" w:sz="4" w:space="0" w:color="auto"/>
              <w:left w:val="single" w:sz="4" w:space="0" w:color="auto"/>
              <w:right w:val="single" w:sz="4" w:space="0" w:color="auto"/>
            </w:tcBorders>
          </w:tcPr>
          <w:p w:rsidR="009E6CAC" w:rsidRPr="004041BC" w:rsidRDefault="009E6CAC" w:rsidP="0017393F">
            <w:pPr>
              <w:autoSpaceDE w:val="0"/>
              <w:autoSpaceDN w:val="0"/>
              <w:adjustRightInd w:val="0"/>
              <w:jc w:val="center"/>
              <w:rPr>
                <w:rFonts w:cs="Times New Roman"/>
                <w:lang w:val="es-ES"/>
              </w:rPr>
            </w:pPr>
            <w:r w:rsidRPr="004041BC">
              <w:rPr>
                <w:rFonts w:cs="Times New Roman"/>
                <w:lang w:val="es-ES"/>
              </w:rPr>
              <w:t xml:space="preserve">Grupo/Semillero </w:t>
            </w:r>
          </w:p>
          <w:p w:rsidR="009E6CAC" w:rsidRPr="004041BC" w:rsidRDefault="009E6CAC" w:rsidP="0017393F">
            <w:pPr>
              <w:autoSpaceDE w:val="0"/>
              <w:autoSpaceDN w:val="0"/>
              <w:adjustRightInd w:val="0"/>
              <w:jc w:val="center"/>
              <w:rPr>
                <w:rFonts w:cs="Times New Roman"/>
                <w:lang w:val="es-ES"/>
              </w:rPr>
            </w:pPr>
            <w:r w:rsidRPr="004041BC">
              <w:rPr>
                <w:rFonts w:cs="Times New Roman"/>
                <w:lang w:val="es-ES"/>
              </w:rPr>
              <w:t>al que pertenece</w:t>
            </w:r>
          </w:p>
        </w:tc>
        <w:tc>
          <w:tcPr>
            <w:tcW w:w="2943" w:type="dxa"/>
            <w:gridSpan w:val="3"/>
            <w:tcBorders>
              <w:top w:val="single" w:sz="4" w:space="0" w:color="auto"/>
              <w:left w:val="single" w:sz="4" w:space="0" w:color="auto"/>
              <w:right w:val="single" w:sz="4" w:space="0" w:color="auto"/>
            </w:tcBorders>
          </w:tcPr>
          <w:p w:rsidR="009E6CAC" w:rsidRPr="004041BC" w:rsidRDefault="009E6CAC" w:rsidP="0017393F">
            <w:pPr>
              <w:autoSpaceDE w:val="0"/>
              <w:autoSpaceDN w:val="0"/>
              <w:adjustRightInd w:val="0"/>
              <w:jc w:val="center"/>
              <w:rPr>
                <w:rFonts w:cs="Times New Roman"/>
                <w:lang w:val="es-ES"/>
              </w:rPr>
            </w:pPr>
            <w:r w:rsidRPr="004041BC">
              <w:rPr>
                <w:rFonts w:cs="Times New Roman"/>
                <w:lang w:val="es-ES"/>
              </w:rPr>
              <w:t>Correo electrónico</w:t>
            </w:r>
          </w:p>
        </w:tc>
      </w:tr>
      <w:tr w:rsidR="009E6CAC" w:rsidRPr="004041BC" w:rsidTr="00245963">
        <w:tc>
          <w:tcPr>
            <w:tcW w:w="430" w:type="dxa"/>
            <w:tcBorders>
              <w:top w:val="single" w:sz="4" w:space="0" w:color="auto"/>
              <w:left w:val="single" w:sz="4" w:space="0" w:color="auto"/>
              <w:right w:val="single" w:sz="4" w:space="0" w:color="auto"/>
            </w:tcBorders>
          </w:tcPr>
          <w:p w:rsidR="009E6CAC" w:rsidRPr="004041BC" w:rsidRDefault="009E6CAC" w:rsidP="0017393F">
            <w:pPr>
              <w:autoSpaceDE w:val="0"/>
              <w:autoSpaceDN w:val="0"/>
              <w:adjustRightInd w:val="0"/>
              <w:jc w:val="both"/>
              <w:rPr>
                <w:rFonts w:cs="Times New Roman"/>
                <w:noProof/>
                <w:lang w:val="es-ES"/>
              </w:rPr>
            </w:pPr>
            <w:r w:rsidRPr="004041BC">
              <w:rPr>
                <w:rFonts w:cs="Times New Roman"/>
                <w:lang w:val="es-ES"/>
              </w:rPr>
              <w:fldChar w:fldCharType="begin">
                <w:ffData>
                  <w:name w:val=""/>
                  <w:enabled/>
                  <w:calcOnExit w:val="0"/>
                  <w:textInput>
                    <w:default w:val="1. "/>
                  </w:textInput>
                </w:ffData>
              </w:fldChar>
            </w:r>
            <w:r w:rsidRPr="004041BC">
              <w:rPr>
                <w:rFonts w:cs="Times New Roman"/>
                <w:lang w:val="es-ES"/>
              </w:rPr>
              <w:instrText xml:space="preserve"> FORMTEXT </w:instrText>
            </w:r>
            <w:r w:rsidRPr="004041BC">
              <w:rPr>
                <w:rFonts w:cs="Times New Roman"/>
                <w:lang w:val="es-ES"/>
              </w:rPr>
            </w:r>
            <w:r w:rsidRPr="004041BC">
              <w:rPr>
                <w:rFonts w:cs="Times New Roman"/>
                <w:lang w:val="es-ES"/>
              </w:rPr>
              <w:fldChar w:fldCharType="separate"/>
            </w:r>
            <w:r w:rsidRPr="004041BC">
              <w:rPr>
                <w:rFonts w:cs="Times New Roman"/>
                <w:noProof/>
                <w:lang w:val="es-ES"/>
              </w:rPr>
              <w:t>1.</w:t>
            </w:r>
          </w:p>
          <w:p w:rsidR="009E6CAC" w:rsidRPr="004041BC" w:rsidRDefault="009E6CAC" w:rsidP="0017393F">
            <w:pPr>
              <w:autoSpaceDE w:val="0"/>
              <w:autoSpaceDN w:val="0"/>
              <w:adjustRightInd w:val="0"/>
              <w:jc w:val="both"/>
              <w:rPr>
                <w:rFonts w:cs="Times New Roman"/>
                <w:noProof/>
                <w:lang w:val="es-ES"/>
              </w:rPr>
            </w:pPr>
            <w:r w:rsidRPr="004041BC">
              <w:rPr>
                <w:rFonts w:cs="Times New Roman"/>
                <w:noProof/>
                <w:lang w:val="es-ES"/>
              </w:rPr>
              <w:t>2.</w:t>
            </w:r>
          </w:p>
          <w:p w:rsidR="009E6CAC" w:rsidRPr="004041BC" w:rsidRDefault="009E6CAC" w:rsidP="0017393F">
            <w:pPr>
              <w:autoSpaceDE w:val="0"/>
              <w:autoSpaceDN w:val="0"/>
              <w:adjustRightInd w:val="0"/>
              <w:jc w:val="both"/>
              <w:rPr>
                <w:rFonts w:cs="Times New Roman"/>
                <w:lang w:val="es-ES"/>
              </w:rPr>
            </w:pPr>
            <w:r w:rsidRPr="004041BC">
              <w:rPr>
                <w:rFonts w:cs="Times New Roman"/>
                <w:noProof/>
                <w:lang w:val="es-ES"/>
              </w:rPr>
              <w:t>3.</w:t>
            </w:r>
            <w:r w:rsidRPr="004041BC">
              <w:rPr>
                <w:rFonts w:cs="Times New Roman"/>
                <w:lang w:val="es-ES"/>
              </w:rPr>
              <w:fldChar w:fldCharType="end"/>
            </w:r>
          </w:p>
        </w:tc>
        <w:tc>
          <w:tcPr>
            <w:tcW w:w="3964" w:type="dxa"/>
            <w:gridSpan w:val="8"/>
            <w:tcBorders>
              <w:top w:val="single" w:sz="4" w:space="0" w:color="auto"/>
              <w:left w:val="single" w:sz="4" w:space="0" w:color="auto"/>
              <w:right w:val="single" w:sz="4" w:space="0" w:color="auto"/>
            </w:tcBorders>
          </w:tcPr>
          <w:p w:rsidR="009E6CAC" w:rsidRDefault="00245963" w:rsidP="0017393F">
            <w:pPr>
              <w:autoSpaceDE w:val="0"/>
              <w:autoSpaceDN w:val="0"/>
              <w:adjustRightInd w:val="0"/>
              <w:jc w:val="both"/>
              <w:rPr>
                <w:rFonts w:cs="Times New Roman"/>
                <w:lang w:val="es-ES"/>
              </w:rPr>
            </w:pPr>
            <w:r>
              <w:rPr>
                <w:rFonts w:cs="Times New Roman"/>
                <w:lang w:val="es-ES"/>
              </w:rPr>
              <w:t>N/A</w:t>
            </w:r>
          </w:p>
          <w:p w:rsidR="00245963" w:rsidRDefault="00245963" w:rsidP="0017393F">
            <w:pPr>
              <w:autoSpaceDE w:val="0"/>
              <w:autoSpaceDN w:val="0"/>
              <w:adjustRightInd w:val="0"/>
              <w:jc w:val="both"/>
              <w:rPr>
                <w:rFonts w:cs="Times New Roman"/>
                <w:lang w:val="es-ES"/>
              </w:rPr>
            </w:pPr>
            <w:r>
              <w:rPr>
                <w:rFonts w:cs="Times New Roman"/>
                <w:lang w:val="es-ES"/>
              </w:rPr>
              <w:t>N/A</w:t>
            </w:r>
          </w:p>
          <w:p w:rsidR="00245963" w:rsidRPr="004041BC" w:rsidRDefault="00245963" w:rsidP="0017393F">
            <w:pPr>
              <w:autoSpaceDE w:val="0"/>
              <w:autoSpaceDN w:val="0"/>
              <w:adjustRightInd w:val="0"/>
              <w:jc w:val="both"/>
              <w:rPr>
                <w:rFonts w:cs="Times New Roman"/>
                <w:lang w:val="es-ES"/>
              </w:rPr>
            </w:pPr>
            <w:r>
              <w:rPr>
                <w:rFonts w:cs="Times New Roman"/>
                <w:lang w:val="es-ES"/>
              </w:rPr>
              <w:t>N/A</w:t>
            </w:r>
          </w:p>
        </w:tc>
        <w:tc>
          <w:tcPr>
            <w:tcW w:w="2586" w:type="dxa"/>
            <w:gridSpan w:val="6"/>
            <w:tcBorders>
              <w:top w:val="single" w:sz="4" w:space="0" w:color="auto"/>
              <w:left w:val="single" w:sz="4" w:space="0" w:color="auto"/>
              <w:right w:val="single" w:sz="4" w:space="0" w:color="auto"/>
            </w:tcBorders>
          </w:tcPr>
          <w:p w:rsidR="009E6CAC" w:rsidRDefault="00245963" w:rsidP="0017393F">
            <w:pPr>
              <w:autoSpaceDE w:val="0"/>
              <w:autoSpaceDN w:val="0"/>
              <w:adjustRightInd w:val="0"/>
              <w:jc w:val="both"/>
              <w:rPr>
                <w:rFonts w:cs="Times New Roman"/>
                <w:lang w:val="es-ES"/>
              </w:rPr>
            </w:pPr>
            <w:r>
              <w:rPr>
                <w:rFonts w:cs="Times New Roman"/>
                <w:lang w:val="es-ES"/>
              </w:rPr>
              <w:t>N/A</w:t>
            </w:r>
          </w:p>
          <w:p w:rsidR="00245963" w:rsidRDefault="00245963" w:rsidP="0017393F">
            <w:pPr>
              <w:autoSpaceDE w:val="0"/>
              <w:autoSpaceDN w:val="0"/>
              <w:adjustRightInd w:val="0"/>
              <w:jc w:val="both"/>
              <w:rPr>
                <w:rFonts w:cs="Times New Roman"/>
                <w:lang w:val="es-ES"/>
              </w:rPr>
            </w:pPr>
            <w:r>
              <w:rPr>
                <w:rFonts w:cs="Times New Roman"/>
                <w:lang w:val="es-ES"/>
              </w:rPr>
              <w:t>N/A</w:t>
            </w:r>
          </w:p>
          <w:p w:rsidR="00245963" w:rsidRPr="004041BC" w:rsidRDefault="00245963" w:rsidP="0017393F">
            <w:pPr>
              <w:autoSpaceDE w:val="0"/>
              <w:autoSpaceDN w:val="0"/>
              <w:adjustRightInd w:val="0"/>
              <w:jc w:val="both"/>
              <w:rPr>
                <w:rFonts w:cs="Times New Roman"/>
                <w:lang w:val="es-ES"/>
              </w:rPr>
            </w:pPr>
            <w:r>
              <w:rPr>
                <w:rFonts w:cs="Times New Roman"/>
                <w:lang w:val="es-ES"/>
              </w:rPr>
              <w:t>N/A</w:t>
            </w:r>
          </w:p>
        </w:tc>
        <w:tc>
          <w:tcPr>
            <w:tcW w:w="2943" w:type="dxa"/>
            <w:gridSpan w:val="3"/>
            <w:tcBorders>
              <w:top w:val="single" w:sz="4" w:space="0" w:color="auto"/>
              <w:left w:val="single" w:sz="4" w:space="0" w:color="auto"/>
              <w:right w:val="single" w:sz="4" w:space="0" w:color="auto"/>
            </w:tcBorders>
          </w:tcPr>
          <w:p w:rsidR="009E6CAC" w:rsidRDefault="00245963" w:rsidP="0017393F">
            <w:pPr>
              <w:autoSpaceDE w:val="0"/>
              <w:autoSpaceDN w:val="0"/>
              <w:adjustRightInd w:val="0"/>
              <w:jc w:val="both"/>
              <w:rPr>
                <w:rFonts w:cs="Times New Roman"/>
                <w:lang w:val="es-ES"/>
              </w:rPr>
            </w:pPr>
            <w:r>
              <w:rPr>
                <w:rFonts w:cs="Times New Roman"/>
                <w:lang w:val="es-ES"/>
              </w:rPr>
              <w:t>N/A</w:t>
            </w:r>
          </w:p>
          <w:p w:rsidR="00245963" w:rsidRDefault="00245963" w:rsidP="0017393F">
            <w:pPr>
              <w:autoSpaceDE w:val="0"/>
              <w:autoSpaceDN w:val="0"/>
              <w:adjustRightInd w:val="0"/>
              <w:jc w:val="both"/>
              <w:rPr>
                <w:rFonts w:cs="Times New Roman"/>
                <w:lang w:val="es-ES"/>
              </w:rPr>
            </w:pPr>
            <w:r>
              <w:rPr>
                <w:rFonts w:cs="Times New Roman"/>
                <w:lang w:val="es-ES"/>
              </w:rPr>
              <w:t>N/A</w:t>
            </w:r>
          </w:p>
          <w:p w:rsidR="00245963" w:rsidRPr="00245963" w:rsidRDefault="00245963" w:rsidP="0017393F">
            <w:pPr>
              <w:autoSpaceDE w:val="0"/>
              <w:autoSpaceDN w:val="0"/>
              <w:adjustRightInd w:val="0"/>
              <w:jc w:val="both"/>
              <w:rPr>
                <w:rFonts w:cs="Times New Roman"/>
                <w:b/>
                <w:lang w:val="es-ES"/>
              </w:rPr>
            </w:pPr>
            <w:r>
              <w:rPr>
                <w:rFonts w:cs="Times New Roman"/>
                <w:lang w:val="es-ES"/>
              </w:rPr>
              <w:t>N/A</w:t>
            </w:r>
          </w:p>
        </w:tc>
      </w:tr>
      <w:tr w:rsidR="009E6CAC" w:rsidRPr="004041BC" w:rsidTr="007D585C">
        <w:tc>
          <w:tcPr>
            <w:tcW w:w="9923" w:type="dxa"/>
            <w:gridSpan w:val="18"/>
            <w:tcBorders>
              <w:top w:val="nil"/>
              <w:left w:val="nil"/>
              <w:right w:val="nil"/>
            </w:tcBorders>
          </w:tcPr>
          <w:p w:rsidR="009E6CAC" w:rsidRPr="004041BC" w:rsidRDefault="009E6CAC" w:rsidP="0017393F">
            <w:pPr>
              <w:autoSpaceDE w:val="0"/>
              <w:autoSpaceDN w:val="0"/>
              <w:adjustRightInd w:val="0"/>
              <w:jc w:val="both"/>
              <w:rPr>
                <w:rFonts w:cs="Times New Roman"/>
                <w:lang w:val="es-ES"/>
              </w:rPr>
            </w:pPr>
          </w:p>
          <w:p w:rsidR="009E6CAC" w:rsidRPr="004041BC" w:rsidRDefault="009E6CAC" w:rsidP="0017393F">
            <w:pPr>
              <w:autoSpaceDE w:val="0"/>
              <w:autoSpaceDN w:val="0"/>
              <w:adjustRightInd w:val="0"/>
              <w:jc w:val="both"/>
              <w:rPr>
                <w:rFonts w:cs="Times New Roman"/>
                <w:b/>
                <w:lang w:val="es-ES"/>
              </w:rPr>
            </w:pPr>
            <w:r w:rsidRPr="004041BC">
              <w:rPr>
                <w:rFonts w:cs="Times New Roman"/>
                <w:b/>
                <w:lang w:val="es-ES"/>
              </w:rPr>
              <w:t>Grupos de investigación participantes</w:t>
            </w:r>
          </w:p>
        </w:tc>
      </w:tr>
      <w:tr w:rsidR="00F6613A" w:rsidRPr="004041BC" w:rsidTr="009E6CAC">
        <w:tc>
          <w:tcPr>
            <w:tcW w:w="2549" w:type="dxa"/>
            <w:gridSpan w:val="4"/>
          </w:tcPr>
          <w:p w:rsidR="00F6613A" w:rsidRPr="004041BC" w:rsidRDefault="00F6613A" w:rsidP="0017393F">
            <w:pPr>
              <w:autoSpaceDE w:val="0"/>
              <w:autoSpaceDN w:val="0"/>
              <w:adjustRightInd w:val="0"/>
              <w:jc w:val="center"/>
              <w:rPr>
                <w:rFonts w:cs="Times New Roman"/>
                <w:lang w:val="es-ES"/>
              </w:rPr>
            </w:pPr>
            <w:r w:rsidRPr="004041BC">
              <w:rPr>
                <w:rFonts w:cs="Times New Roman"/>
                <w:lang w:val="es-ES"/>
              </w:rPr>
              <w:t>Nombre</w:t>
            </w:r>
          </w:p>
        </w:tc>
        <w:tc>
          <w:tcPr>
            <w:tcW w:w="3300" w:type="dxa"/>
            <w:gridSpan w:val="8"/>
          </w:tcPr>
          <w:p w:rsidR="00F6613A" w:rsidRPr="004041BC" w:rsidRDefault="009E6CAC" w:rsidP="0017393F">
            <w:pPr>
              <w:autoSpaceDE w:val="0"/>
              <w:autoSpaceDN w:val="0"/>
              <w:adjustRightInd w:val="0"/>
              <w:jc w:val="center"/>
              <w:rPr>
                <w:rFonts w:cs="Times New Roman"/>
                <w:lang w:val="es-ES"/>
              </w:rPr>
            </w:pPr>
            <w:r w:rsidRPr="004041BC">
              <w:rPr>
                <w:rFonts w:cs="Times New Roman"/>
                <w:lang w:val="es-ES"/>
              </w:rPr>
              <w:t>Categoría Colciencias</w:t>
            </w:r>
          </w:p>
        </w:tc>
        <w:tc>
          <w:tcPr>
            <w:tcW w:w="4074" w:type="dxa"/>
            <w:gridSpan w:val="6"/>
          </w:tcPr>
          <w:p w:rsidR="00F6613A" w:rsidRPr="004041BC" w:rsidRDefault="00F6613A" w:rsidP="0017393F">
            <w:pPr>
              <w:autoSpaceDE w:val="0"/>
              <w:autoSpaceDN w:val="0"/>
              <w:adjustRightInd w:val="0"/>
              <w:jc w:val="center"/>
              <w:rPr>
                <w:rFonts w:cs="Times New Roman"/>
                <w:lang w:val="es-ES"/>
              </w:rPr>
            </w:pPr>
            <w:r w:rsidRPr="004041BC">
              <w:rPr>
                <w:rFonts w:cs="Times New Roman"/>
                <w:lang w:val="es-ES"/>
              </w:rPr>
              <w:t>Institución</w:t>
            </w:r>
          </w:p>
        </w:tc>
      </w:tr>
      <w:tr w:rsidR="00F6613A" w:rsidRPr="004041BC" w:rsidTr="009E6CAC">
        <w:tc>
          <w:tcPr>
            <w:tcW w:w="430" w:type="dxa"/>
            <w:tcBorders>
              <w:bottom w:val="single" w:sz="4" w:space="0" w:color="auto"/>
            </w:tcBorders>
          </w:tcPr>
          <w:p w:rsidR="00F6613A" w:rsidRPr="004041BC" w:rsidRDefault="00F6613A" w:rsidP="0017393F">
            <w:pPr>
              <w:autoSpaceDE w:val="0"/>
              <w:autoSpaceDN w:val="0"/>
              <w:adjustRightInd w:val="0"/>
              <w:jc w:val="both"/>
              <w:rPr>
                <w:rFonts w:cs="Times New Roman"/>
                <w:noProof/>
                <w:lang w:val="es-ES"/>
              </w:rPr>
            </w:pPr>
            <w:r w:rsidRPr="004041BC">
              <w:rPr>
                <w:rFonts w:cs="Times New Roman"/>
                <w:lang w:val="es-ES"/>
              </w:rPr>
              <w:fldChar w:fldCharType="begin">
                <w:ffData>
                  <w:name w:val=""/>
                  <w:enabled/>
                  <w:calcOnExit w:val="0"/>
                  <w:textInput>
                    <w:default w:val="1. "/>
                  </w:textInput>
                </w:ffData>
              </w:fldChar>
            </w:r>
            <w:r w:rsidRPr="004041BC">
              <w:rPr>
                <w:rFonts w:cs="Times New Roman"/>
                <w:lang w:val="es-ES"/>
              </w:rPr>
              <w:instrText xml:space="preserve"> FORMTEXT </w:instrText>
            </w:r>
            <w:r w:rsidRPr="004041BC">
              <w:rPr>
                <w:rFonts w:cs="Times New Roman"/>
                <w:lang w:val="es-ES"/>
              </w:rPr>
            </w:r>
            <w:r w:rsidRPr="004041BC">
              <w:rPr>
                <w:rFonts w:cs="Times New Roman"/>
                <w:lang w:val="es-ES"/>
              </w:rPr>
              <w:fldChar w:fldCharType="separate"/>
            </w:r>
            <w:r w:rsidRPr="004041BC">
              <w:rPr>
                <w:rFonts w:cs="Times New Roman"/>
                <w:noProof/>
                <w:lang w:val="es-ES"/>
              </w:rPr>
              <w:t>1.</w:t>
            </w:r>
          </w:p>
          <w:p w:rsidR="00F6613A" w:rsidRPr="004041BC" w:rsidRDefault="00F6613A" w:rsidP="0017393F">
            <w:pPr>
              <w:autoSpaceDE w:val="0"/>
              <w:autoSpaceDN w:val="0"/>
              <w:adjustRightInd w:val="0"/>
              <w:jc w:val="both"/>
              <w:rPr>
                <w:rFonts w:cs="Times New Roman"/>
                <w:noProof/>
                <w:lang w:val="es-ES"/>
              </w:rPr>
            </w:pPr>
            <w:r w:rsidRPr="004041BC">
              <w:rPr>
                <w:rFonts w:cs="Times New Roman"/>
                <w:noProof/>
                <w:lang w:val="es-ES"/>
              </w:rPr>
              <w:t>2.</w:t>
            </w:r>
          </w:p>
          <w:p w:rsidR="00F6613A" w:rsidRPr="004041BC" w:rsidRDefault="00F6613A" w:rsidP="0017393F">
            <w:pPr>
              <w:autoSpaceDE w:val="0"/>
              <w:autoSpaceDN w:val="0"/>
              <w:adjustRightInd w:val="0"/>
              <w:jc w:val="both"/>
              <w:rPr>
                <w:rFonts w:cs="Times New Roman"/>
                <w:lang w:val="es-ES"/>
              </w:rPr>
            </w:pPr>
            <w:r w:rsidRPr="004041BC">
              <w:rPr>
                <w:rFonts w:cs="Times New Roman"/>
                <w:noProof/>
                <w:lang w:val="es-ES"/>
              </w:rPr>
              <w:t>3.</w:t>
            </w:r>
            <w:r w:rsidRPr="004041BC">
              <w:rPr>
                <w:rFonts w:cs="Times New Roman"/>
                <w:lang w:val="es-ES"/>
              </w:rPr>
              <w:fldChar w:fldCharType="end"/>
            </w:r>
          </w:p>
        </w:tc>
        <w:tc>
          <w:tcPr>
            <w:tcW w:w="2119" w:type="dxa"/>
            <w:gridSpan w:val="3"/>
            <w:tcBorders>
              <w:bottom w:val="single" w:sz="4" w:space="0" w:color="auto"/>
            </w:tcBorders>
          </w:tcPr>
          <w:p w:rsidR="00F6613A" w:rsidRDefault="00245963" w:rsidP="0017393F">
            <w:pPr>
              <w:autoSpaceDE w:val="0"/>
              <w:autoSpaceDN w:val="0"/>
              <w:adjustRightInd w:val="0"/>
              <w:jc w:val="both"/>
              <w:rPr>
                <w:rFonts w:cs="Times New Roman"/>
                <w:lang w:val="es-ES"/>
              </w:rPr>
            </w:pPr>
            <w:r>
              <w:rPr>
                <w:rFonts w:cs="Times New Roman"/>
                <w:lang w:val="es-ES"/>
              </w:rPr>
              <w:t>N/A</w:t>
            </w:r>
          </w:p>
          <w:p w:rsidR="00245963" w:rsidRDefault="00245963" w:rsidP="0017393F">
            <w:pPr>
              <w:autoSpaceDE w:val="0"/>
              <w:autoSpaceDN w:val="0"/>
              <w:adjustRightInd w:val="0"/>
              <w:jc w:val="both"/>
              <w:rPr>
                <w:rFonts w:cs="Times New Roman"/>
                <w:lang w:val="es-ES"/>
              </w:rPr>
            </w:pPr>
            <w:r>
              <w:rPr>
                <w:rFonts w:cs="Times New Roman"/>
                <w:lang w:val="es-ES"/>
              </w:rPr>
              <w:t>N/A</w:t>
            </w:r>
          </w:p>
          <w:p w:rsidR="00245963" w:rsidRPr="004041BC" w:rsidRDefault="00245963" w:rsidP="0017393F">
            <w:pPr>
              <w:autoSpaceDE w:val="0"/>
              <w:autoSpaceDN w:val="0"/>
              <w:adjustRightInd w:val="0"/>
              <w:jc w:val="both"/>
              <w:rPr>
                <w:rFonts w:cs="Times New Roman"/>
                <w:lang w:val="es-ES"/>
              </w:rPr>
            </w:pPr>
            <w:r>
              <w:rPr>
                <w:rFonts w:cs="Times New Roman"/>
                <w:lang w:val="es-ES"/>
              </w:rPr>
              <w:t>N/A</w:t>
            </w:r>
          </w:p>
        </w:tc>
        <w:tc>
          <w:tcPr>
            <w:tcW w:w="3300" w:type="dxa"/>
            <w:gridSpan w:val="8"/>
            <w:tcBorders>
              <w:bottom w:val="single" w:sz="4" w:space="0" w:color="auto"/>
            </w:tcBorders>
          </w:tcPr>
          <w:p w:rsidR="00F6613A" w:rsidRDefault="00245963" w:rsidP="0017393F">
            <w:pPr>
              <w:autoSpaceDE w:val="0"/>
              <w:autoSpaceDN w:val="0"/>
              <w:adjustRightInd w:val="0"/>
              <w:jc w:val="both"/>
              <w:rPr>
                <w:rFonts w:cs="Times New Roman"/>
                <w:lang w:val="es-ES"/>
              </w:rPr>
            </w:pPr>
            <w:r>
              <w:rPr>
                <w:rFonts w:cs="Times New Roman"/>
                <w:lang w:val="es-ES"/>
              </w:rPr>
              <w:t>N/A</w:t>
            </w:r>
          </w:p>
          <w:p w:rsidR="00245963" w:rsidRDefault="00245963" w:rsidP="0017393F">
            <w:pPr>
              <w:autoSpaceDE w:val="0"/>
              <w:autoSpaceDN w:val="0"/>
              <w:adjustRightInd w:val="0"/>
              <w:jc w:val="both"/>
              <w:rPr>
                <w:rFonts w:cs="Times New Roman"/>
                <w:lang w:val="es-ES"/>
              </w:rPr>
            </w:pPr>
            <w:r>
              <w:rPr>
                <w:rFonts w:cs="Times New Roman"/>
                <w:lang w:val="es-ES"/>
              </w:rPr>
              <w:t>N/A</w:t>
            </w:r>
          </w:p>
          <w:p w:rsidR="00245963" w:rsidRPr="004041BC" w:rsidRDefault="00245963" w:rsidP="0017393F">
            <w:pPr>
              <w:autoSpaceDE w:val="0"/>
              <w:autoSpaceDN w:val="0"/>
              <w:adjustRightInd w:val="0"/>
              <w:jc w:val="both"/>
              <w:rPr>
                <w:rFonts w:cs="Times New Roman"/>
                <w:lang w:val="es-ES"/>
              </w:rPr>
            </w:pPr>
            <w:r>
              <w:rPr>
                <w:rFonts w:cs="Times New Roman"/>
                <w:lang w:val="es-ES"/>
              </w:rPr>
              <w:t>N/A</w:t>
            </w:r>
          </w:p>
        </w:tc>
        <w:tc>
          <w:tcPr>
            <w:tcW w:w="4074" w:type="dxa"/>
            <w:gridSpan w:val="6"/>
            <w:tcBorders>
              <w:bottom w:val="single" w:sz="4" w:space="0" w:color="auto"/>
            </w:tcBorders>
          </w:tcPr>
          <w:p w:rsidR="00F6613A" w:rsidRDefault="00245963" w:rsidP="0017393F">
            <w:pPr>
              <w:autoSpaceDE w:val="0"/>
              <w:autoSpaceDN w:val="0"/>
              <w:adjustRightInd w:val="0"/>
              <w:jc w:val="both"/>
              <w:rPr>
                <w:rFonts w:cs="Times New Roman"/>
                <w:lang w:val="es-ES"/>
              </w:rPr>
            </w:pPr>
            <w:r>
              <w:rPr>
                <w:rFonts w:cs="Times New Roman"/>
                <w:lang w:val="es-ES"/>
              </w:rPr>
              <w:t>N/A</w:t>
            </w:r>
          </w:p>
          <w:p w:rsidR="00245963" w:rsidRDefault="00245963" w:rsidP="0017393F">
            <w:pPr>
              <w:autoSpaceDE w:val="0"/>
              <w:autoSpaceDN w:val="0"/>
              <w:adjustRightInd w:val="0"/>
              <w:jc w:val="both"/>
              <w:rPr>
                <w:rFonts w:cs="Times New Roman"/>
                <w:lang w:val="es-ES"/>
              </w:rPr>
            </w:pPr>
            <w:r>
              <w:rPr>
                <w:rFonts w:cs="Times New Roman"/>
                <w:lang w:val="es-ES"/>
              </w:rPr>
              <w:t>N/A</w:t>
            </w:r>
          </w:p>
          <w:p w:rsidR="00245963" w:rsidRPr="004041BC" w:rsidRDefault="00245963" w:rsidP="0017393F">
            <w:pPr>
              <w:autoSpaceDE w:val="0"/>
              <w:autoSpaceDN w:val="0"/>
              <w:adjustRightInd w:val="0"/>
              <w:jc w:val="both"/>
              <w:rPr>
                <w:rFonts w:cs="Times New Roman"/>
                <w:lang w:val="es-ES"/>
              </w:rPr>
            </w:pPr>
            <w:r>
              <w:rPr>
                <w:rFonts w:cs="Times New Roman"/>
                <w:lang w:val="es-ES"/>
              </w:rPr>
              <w:t>N/A</w:t>
            </w:r>
          </w:p>
        </w:tc>
      </w:tr>
      <w:tr w:rsidR="009E6CAC" w:rsidRPr="004041BC" w:rsidTr="007D585C">
        <w:tc>
          <w:tcPr>
            <w:tcW w:w="9923" w:type="dxa"/>
            <w:gridSpan w:val="18"/>
            <w:tcBorders>
              <w:top w:val="nil"/>
              <w:left w:val="nil"/>
              <w:right w:val="nil"/>
            </w:tcBorders>
          </w:tcPr>
          <w:p w:rsidR="009E6CAC" w:rsidRPr="004041BC" w:rsidRDefault="009E6CAC" w:rsidP="0017393F">
            <w:pPr>
              <w:autoSpaceDE w:val="0"/>
              <w:autoSpaceDN w:val="0"/>
              <w:adjustRightInd w:val="0"/>
              <w:jc w:val="both"/>
              <w:rPr>
                <w:rFonts w:cs="Times New Roman"/>
                <w:lang w:val="es-ES"/>
              </w:rPr>
            </w:pPr>
          </w:p>
          <w:p w:rsidR="009E6CAC" w:rsidRPr="004041BC" w:rsidRDefault="009E6CAC" w:rsidP="0017393F">
            <w:pPr>
              <w:autoSpaceDE w:val="0"/>
              <w:autoSpaceDN w:val="0"/>
              <w:adjustRightInd w:val="0"/>
              <w:jc w:val="both"/>
              <w:rPr>
                <w:rFonts w:cs="Times New Roman"/>
                <w:b/>
                <w:lang w:val="es-ES"/>
              </w:rPr>
            </w:pPr>
            <w:r w:rsidRPr="004041BC">
              <w:rPr>
                <w:rFonts w:cs="Times New Roman"/>
                <w:b/>
                <w:lang w:val="es-ES"/>
              </w:rPr>
              <w:t>Presupuesto requerido global, por fuentes</w:t>
            </w:r>
          </w:p>
        </w:tc>
      </w:tr>
      <w:tr w:rsidR="00F6613A" w:rsidRPr="004041BC" w:rsidTr="009E6CAC">
        <w:tc>
          <w:tcPr>
            <w:tcW w:w="4253" w:type="dxa"/>
            <w:gridSpan w:val="8"/>
            <w:tcBorders>
              <w:top w:val="single" w:sz="4" w:space="0" w:color="auto"/>
            </w:tcBorders>
          </w:tcPr>
          <w:p w:rsidR="00F6613A" w:rsidRPr="004041BC" w:rsidRDefault="00F6613A" w:rsidP="0017393F">
            <w:pPr>
              <w:autoSpaceDE w:val="0"/>
              <w:autoSpaceDN w:val="0"/>
              <w:adjustRightInd w:val="0"/>
              <w:jc w:val="center"/>
              <w:rPr>
                <w:rFonts w:cs="Times New Roman"/>
                <w:lang w:val="es-ES"/>
              </w:rPr>
            </w:pPr>
            <w:r w:rsidRPr="004041BC">
              <w:rPr>
                <w:rFonts w:cs="Times New Roman"/>
                <w:lang w:val="es-ES"/>
              </w:rPr>
              <w:t>Institución o Fuente de los recursos</w:t>
            </w:r>
          </w:p>
        </w:tc>
        <w:tc>
          <w:tcPr>
            <w:tcW w:w="2126" w:type="dxa"/>
            <w:gridSpan w:val="6"/>
            <w:tcBorders>
              <w:top w:val="single" w:sz="4" w:space="0" w:color="auto"/>
            </w:tcBorders>
          </w:tcPr>
          <w:p w:rsidR="00F6613A" w:rsidRPr="004041BC" w:rsidRDefault="00F6613A" w:rsidP="0017393F">
            <w:pPr>
              <w:autoSpaceDE w:val="0"/>
              <w:autoSpaceDN w:val="0"/>
              <w:adjustRightInd w:val="0"/>
              <w:jc w:val="center"/>
              <w:rPr>
                <w:rFonts w:cs="Times New Roman"/>
                <w:lang w:val="es-ES"/>
              </w:rPr>
            </w:pPr>
            <w:r w:rsidRPr="004041BC">
              <w:rPr>
                <w:rFonts w:cs="Times New Roman"/>
                <w:lang w:val="es-ES"/>
              </w:rPr>
              <w:t>Efectivo</w:t>
            </w:r>
            <w:r w:rsidR="002573DE" w:rsidRPr="004041BC">
              <w:rPr>
                <w:rFonts w:cs="Times New Roman"/>
                <w:lang w:val="es-ES"/>
              </w:rPr>
              <w:t>/recursos frescos</w:t>
            </w:r>
          </w:p>
        </w:tc>
        <w:tc>
          <w:tcPr>
            <w:tcW w:w="1688" w:type="dxa"/>
            <w:gridSpan w:val="3"/>
            <w:tcBorders>
              <w:top w:val="single" w:sz="4" w:space="0" w:color="auto"/>
            </w:tcBorders>
          </w:tcPr>
          <w:p w:rsidR="00F6613A" w:rsidRPr="004041BC" w:rsidRDefault="009E6CAC" w:rsidP="0017393F">
            <w:pPr>
              <w:autoSpaceDE w:val="0"/>
              <w:autoSpaceDN w:val="0"/>
              <w:adjustRightInd w:val="0"/>
              <w:jc w:val="center"/>
              <w:rPr>
                <w:rFonts w:cs="Times New Roman"/>
                <w:lang w:val="es-ES"/>
              </w:rPr>
            </w:pPr>
            <w:r w:rsidRPr="004041BC">
              <w:rPr>
                <w:rFonts w:cs="Times New Roman"/>
                <w:lang w:val="es-ES"/>
              </w:rPr>
              <w:t>Especie</w:t>
            </w:r>
          </w:p>
        </w:tc>
        <w:tc>
          <w:tcPr>
            <w:tcW w:w="1856" w:type="dxa"/>
            <w:tcBorders>
              <w:top w:val="single" w:sz="4" w:space="0" w:color="auto"/>
            </w:tcBorders>
          </w:tcPr>
          <w:p w:rsidR="00F6613A" w:rsidRPr="004041BC" w:rsidRDefault="009E6CAC" w:rsidP="0017393F">
            <w:pPr>
              <w:autoSpaceDE w:val="0"/>
              <w:autoSpaceDN w:val="0"/>
              <w:adjustRightInd w:val="0"/>
              <w:jc w:val="center"/>
              <w:rPr>
                <w:rFonts w:cs="Times New Roman"/>
                <w:lang w:val="es-ES"/>
              </w:rPr>
            </w:pPr>
            <w:r w:rsidRPr="004041BC">
              <w:rPr>
                <w:rFonts w:cs="Times New Roman"/>
                <w:lang w:val="es-ES"/>
              </w:rPr>
              <w:t>Total</w:t>
            </w:r>
          </w:p>
        </w:tc>
      </w:tr>
      <w:tr w:rsidR="00F6613A" w:rsidRPr="004041BC" w:rsidTr="009E6CAC">
        <w:tc>
          <w:tcPr>
            <w:tcW w:w="430" w:type="dxa"/>
          </w:tcPr>
          <w:p w:rsidR="00F6613A" w:rsidRPr="004041BC" w:rsidRDefault="00F6613A" w:rsidP="0017393F">
            <w:pPr>
              <w:autoSpaceDE w:val="0"/>
              <w:autoSpaceDN w:val="0"/>
              <w:adjustRightInd w:val="0"/>
              <w:jc w:val="center"/>
              <w:rPr>
                <w:rFonts w:cs="Times New Roman"/>
                <w:noProof/>
                <w:lang w:val="es-ES"/>
              </w:rPr>
            </w:pPr>
            <w:r w:rsidRPr="004041BC">
              <w:rPr>
                <w:rFonts w:cs="Times New Roman"/>
                <w:lang w:val="es-ES"/>
              </w:rPr>
              <w:fldChar w:fldCharType="begin">
                <w:ffData>
                  <w:name w:val=""/>
                  <w:enabled/>
                  <w:calcOnExit w:val="0"/>
                  <w:textInput>
                    <w:default w:val="1. "/>
                  </w:textInput>
                </w:ffData>
              </w:fldChar>
            </w:r>
            <w:r w:rsidRPr="004041BC">
              <w:rPr>
                <w:rFonts w:cs="Times New Roman"/>
                <w:lang w:val="es-ES"/>
              </w:rPr>
              <w:instrText xml:space="preserve"> FORMTEXT </w:instrText>
            </w:r>
            <w:r w:rsidRPr="004041BC">
              <w:rPr>
                <w:rFonts w:cs="Times New Roman"/>
                <w:lang w:val="es-ES"/>
              </w:rPr>
            </w:r>
            <w:r w:rsidRPr="004041BC">
              <w:rPr>
                <w:rFonts w:cs="Times New Roman"/>
                <w:lang w:val="es-ES"/>
              </w:rPr>
              <w:fldChar w:fldCharType="separate"/>
            </w:r>
            <w:r w:rsidRPr="004041BC">
              <w:rPr>
                <w:rFonts w:cs="Times New Roman"/>
                <w:noProof/>
                <w:lang w:val="es-ES"/>
              </w:rPr>
              <w:t>1.</w:t>
            </w:r>
          </w:p>
          <w:p w:rsidR="00F6613A" w:rsidRPr="004041BC" w:rsidRDefault="00F6613A" w:rsidP="0017393F">
            <w:pPr>
              <w:autoSpaceDE w:val="0"/>
              <w:autoSpaceDN w:val="0"/>
              <w:adjustRightInd w:val="0"/>
              <w:jc w:val="center"/>
              <w:rPr>
                <w:rFonts w:cs="Times New Roman"/>
                <w:noProof/>
                <w:lang w:val="es-ES"/>
              </w:rPr>
            </w:pPr>
            <w:r w:rsidRPr="004041BC">
              <w:rPr>
                <w:rFonts w:cs="Times New Roman"/>
                <w:noProof/>
                <w:lang w:val="es-ES"/>
              </w:rPr>
              <w:t>2.</w:t>
            </w:r>
          </w:p>
          <w:p w:rsidR="00F6613A" w:rsidRPr="004041BC" w:rsidRDefault="00F6613A" w:rsidP="0017393F">
            <w:pPr>
              <w:autoSpaceDE w:val="0"/>
              <w:autoSpaceDN w:val="0"/>
              <w:adjustRightInd w:val="0"/>
              <w:jc w:val="center"/>
              <w:rPr>
                <w:rFonts w:cs="Times New Roman"/>
                <w:lang w:val="es-ES"/>
              </w:rPr>
            </w:pPr>
            <w:r w:rsidRPr="004041BC">
              <w:rPr>
                <w:rFonts w:cs="Times New Roman"/>
                <w:noProof/>
                <w:lang w:val="es-ES"/>
              </w:rPr>
              <w:t>3.</w:t>
            </w:r>
            <w:r w:rsidRPr="004041BC">
              <w:rPr>
                <w:rFonts w:cs="Times New Roman"/>
                <w:lang w:val="es-ES"/>
              </w:rPr>
              <w:fldChar w:fldCharType="end"/>
            </w:r>
          </w:p>
        </w:tc>
        <w:tc>
          <w:tcPr>
            <w:tcW w:w="3823" w:type="dxa"/>
            <w:gridSpan w:val="7"/>
          </w:tcPr>
          <w:p w:rsidR="00F6613A" w:rsidRDefault="00245963" w:rsidP="0017393F">
            <w:pPr>
              <w:autoSpaceDE w:val="0"/>
              <w:autoSpaceDN w:val="0"/>
              <w:adjustRightInd w:val="0"/>
              <w:jc w:val="both"/>
              <w:rPr>
                <w:rFonts w:cs="Times New Roman"/>
                <w:lang w:val="es-ES"/>
              </w:rPr>
            </w:pPr>
            <w:r>
              <w:rPr>
                <w:rFonts w:cs="Times New Roman"/>
                <w:lang w:val="es-ES"/>
              </w:rPr>
              <w:t xml:space="preserve">COLCIENCIAS </w:t>
            </w:r>
          </w:p>
          <w:p w:rsidR="00245963" w:rsidRDefault="00245963" w:rsidP="0017393F">
            <w:pPr>
              <w:autoSpaceDE w:val="0"/>
              <w:autoSpaceDN w:val="0"/>
              <w:adjustRightInd w:val="0"/>
              <w:jc w:val="both"/>
              <w:rPr>
                <w:rFonts w:cs="Times New Roman"/>
                <w:lang w:val="es-ES"/>
              </w:rPr>
            </w:pPr>
            <w:r>
              <w:rPr>
                <w:rFonts w:cs="Times New Roman"/>
                <w:lang w:val="es-ES"/>
              </w:rPr>
              <w:t>Investigador principal</w:t>
            </w:r>
          </w:p>
          <w:p w:rsidR="00245963" w:rsidRPr="004041BC" w:rsidRDefault="00245963" w:rsidP="0017393F">
            <w:pPr>
              <w:autoSpaceDE w:val="0"/>
              <w:autoSpaceDN w:val="0"/>
              <w:adjustRightInd w:val="0"/>
              <w:jc w:val="both"/>
              <w:rPr>
                <w:rFonts w:cs="Times New Roman"/>
                <w:lang w:val="es-ES"/>
              </w:rPr>
            </w:pPr>
            <w:r>
              <w:rPr>
                <w:rFonts w:cs="Times New Roman"/>
                <w:lang w:val="es-ES"/>
              </w:rPr>
              <w:t>N/A</w:t>
            </w:r>
          </w:p>
        </w:tc>
        <w:tc>
          <w:tcPr>
            <w:tcW w:w="2126" w:type="dxa"/>
            <w:gridSpan w:val="6"/>
          </w:tcPr>
          <w:p w:rsidR="00245963" w:rsidRDefault="00245963" w:rsidP="00245963">
            <w:pPr>
              <w:autoSpaceDE w:val="0"/>
              <w:autoSpaceDN w:val="0"/>
              <w:adjustRightInd w:val="0"/>
              <w:jc w:val="right"/>
              <w:rPr>
                <w:rFonts w:eastAsiaTheme="minorHAnsi" w:cs="Times New Roman"/>
                <w:kern w:val="0"/>
                <w:sz w:val="22"/>
                <w:szCs w:val="22"/>
                <w:lang w:val="es-ES" w:eastAsia="en-US" w:bidi="ar-SA"/>
              </w:rPr>
            </w:pPr>
            <w:r>
              <w:rPr>
                <w:rFonts w:cs="Times New Roman"/>
                <w:lang w:val="es-ES"/>
              </w:rPr>
              <w:t>$ 11.210.432</w:t>
            </w:r>
          </w:p>
          <w:p w:rsidR="00F6613A" w:rsidRPr="004041BC" w:rsidRDefault="00245963" w:rsidP="00245963">
            <w:pPr>
              <w:autoSpaceDE w:val="0"/>
              <w:autoSpaceDN w:val="0"/>
              <w:adjustRightInd w:val="0"/>
              <w:jc w:val="center"/>
              <w:rPr>
                <w:rFonts w:cs="Times New Roman"/>
                <w:lang w:val="es-ES"/>
              </w:rPr>
            </w:pPr>
            <w:r>
              <w:rPr>
                <w:rFonts w:cs="Times New Roman"/>
                <w:lang w:val="es-ES"/>
              </w:rPr>
              <w:t xml:space="preserve">      $ 890.432</w:t>
            </w:r>
          </w:p>
        </w:tc>
        <w:tc>
          <w:tcPr>
            <w:tcW w:w="1688" w:type="dxa"/>
            <w:gridSpan w:val="3"/>
          </w:tcPr>
          <w:p w:rsidR="00245963" w:rsidRDefault="00245963" w:rsidP="00245963">
            <w:pPr>
              <w:autoSpaceDE w:val="0"/>
              <w:autoSpaceDN w:val="0"/>
              <w:adjustRightInd w:val="0"/>
              <w:jc w:val="right"/>
              <w:rPr>
                <w:rFonts w:eastAsiaTheme="minorHAnsi" w:cs="Times New Roman"/>
                <w:kern w:val="0"/>
                <w:sz w:val="22"/>
                <w:szCs w:val="22"/>
                <w:lang w:val="es-ES" w:eastAsia="en-US" w:bidi="ar-SA"/>
              </w:rPr>
            </w:pPr>
            <w:r>
              <w:rPr>
                <w:rFonts w:cs="Times New Roman"/>
                <w:lang w:val="es-ES"/>
              </w:rPr>
              <w:t>$ 3.700.170</w:t>
            </w:r>
          </w:p>
          <w:p w:rsidR="00F6613A" w:rsidRPr="004041BC" w:rsidRDefault="00245963" w:rsidP="00245963">
            <w:pPr>
              <w:autoSpaceDE w:val="0"/>
              <w:autoSpaceDN w:val="0"/>
              <w:adjustRightInd w:val="0"/>
              <w:jc w:val="center"/>
              <w:rPr>
                <w:rFonts w:cs="Times New Roman"/>
                <w:lang w:val="es-ES"/>
              </w:rPr>
            </w:pPr>
            <w:r>
              <w:rPr>
                <w:rFonts w:cs="Times New Roman"/>
                <w:lang w:val="es-ES"/>
              </w:rPr>
              <w:t xml:space="preserve">     $ 1.700.000</w:t>
            </w:r>
          </w:p>
        </w:tc>
        <w:tc>
          <w:tcPr>
            <w:tcW w:w="1856" w:type="dxa"/>
          </w:tcPr>
          <w:p w:rsidR="00245963" w:rsidRDefault="00245963" w:rsidP="00245963">
            <w:pPr>
              <w:autoSpaceDE w:val="0"/>
              <w:autoSpaceDN w:val="0"/>
              <w:adjustRightInd w:val="0"/>
              <w:jc w:val="right"/>
              <w:rPr>
                <w:rFonts w:eastAsiaTheme="minorHAnsi" w:cs="Times New Roman"/>
                <w:kern w:val="0"/>
                <w:sz w:val="22"/>
                <w:szCs w:val="22"/>
                <w:lang w:val="es-ES" w:eastAsia="en-US" w:bidi="ar-SA"/>
              </w:rPr>
            </w:pPr>
            <w:r>
              <w:rPr>
                <w:rFonts w:cs="Times New Roman"/>
                <w:lang w:val="es-ES"/>
              </w:rPr>
              <w:t>$ 14.910.602</w:t>
            </w:r>
          </w:p>
          <w:p w:rsidR="00F6613A" w:rsidRPr="004041BC" w:rsidRDefault="005164BD" w:rsidP="00245963">
            <w:pPr>
              <w:autoSpaceDE w:val="0"/>
              <w:autoSpaceDN w:val="0"/>
              <w:adjustRightInd w:val="0"/>
              <w:jc w:val="center"/>
              <w:rPr>
                <w:rFonts w:cs="Times New Roman"/>
                <w:lang w:val="es-ES"/>
              </w:rPr>
            </w:pPr>
            <w:r>
              <w:rPr>
                <w:rFonts w:cs="Times New Roman"/>
                <w:lang w:val="es-ES"/>
              </w:rPr>
              <w:t xml:space="preserve">        </w:t>
            </w:r>
            <w:r w:rsidR="00245963">
              <w:rPr>
                <w:rFonts w:cs="Times New Roman"/>
                <w:lang w:val="es-ES"/>
              </w:rPr>
              <w:t>$ 2.590.432</w:t>
            </w:r>
            <w:r>
              <w:rPr>
                <w:rFonts w:cs="Times New Roman"/>
                <w:lang w:val="es-ES"/>
              </w:rPr>
              <w:t xml:space="preserve"> </w:t>
            </w:r>
          </w:p>
        </w:tc>
      </w:tr>
      <w:tr w:rsidR="00F6613A" w:rsidRPr="004041BC" w:rsidTr="009E6CAC">
        <w:tc>
          <w:tcPr>
            <w:tcW w:w="430" w:type="dxa"/>
          </w:tcPr>
          <w:p w:rsidR="00F6613A" w:rsidRPr="004041BC" w:rsidRDefault="00F6613A" w:rsidP="0017393F">
            <w:pPr>
              <w:autoSpaceDE w:val="0"/>
              <w:autoSpaceDN w:val="0"/>
              <w:adjustRightInd w:val="0"/>
              <w:jc w:val="center"/>
              <w:rPr>
                <w:rFonts w:cs="Times New Roman"/>
                <w:lang w:val="es-ES"/>
              </w:rPr>
            </w:pPr>
          </w:p>
        </w:tc>
        <w:tc>
          <w:tcPr>
            <w:tcW w:w="3823" w:type="dxa"/>
            <w:gridSpan w:val="7"/>
          </w:tcPr>
          <w:p w:rsidR="00F6613A" w:rsidRPr="004041BC" w:rsidRDefault="00F6613A" w:rsidP="0017393F">
            <w:pPr>
              <w:autoSpaceDE w:val="0"/>
              <w:autoSpaceDN w:val="0"/>
              <w:adjustRightInd w:val="0"/>
              <w:jc w:val="both"/>
              <w:rPr>
                <w:rFonts w:cs="Times New Roman"/>
                <w:lang w:val="es-ES"/>
              </w:rPr>
            </w:pPr>
            <w:r w:rsidRPr="004041BC">
              <w:rPr>
                <w:rFonts w:cs="Times New Roman"/>
                <w:lang w:val="es-ES"/>
              </w:rPr>
              <w:t>Total</w:t>
            </w:r>
          </w:p>
        </w:tc>
        <w:tc>
          <w:tcPr>
            <w:tcW w:w="2126" w:type="dxa"/>
            <w:gridSpan w:val="6"/>
          </w:tcPr>
          <w:p w:rsidR="00F6613A" w:rsidRPr="004041BC" w:rsidRDefault="00245963" w:rsidP="0017393F">
            <w:pPr>
              <w:autoSpaceDE w:val="0"/>
              <w:autoSpaceDN w:val="0"/>
              <w:adjustRightInd w:val="0"/>
              <w:jc w:val="center"/>
              <w:rPr>
                <w:rFonts w:cs="Times New Roman"/>
                <w:lang w:val="es-ES"/>
              </w:rPr>
            </w:pPr>
            <w:r>
              <w:rPr>
                <w:rFonts w:cs="Times New Roman"/>
                <w:lang w:val="es-ES"/>
              </w:rPr>
              <w:t xml:space="preserve">          $12.100.864</w:t>
            </w:r>
          </w:p>
        </w:tc>
        <w:tc>
          <w:tcPr>
            <w:tcW w:w="1688" w:type="dxa"/>
            <w:gridSpan w:val="3"/>
          </w:tcPr>
          <w:p w:rsidR="00F6613A" w:rsidRPr="004041BC" w:rsidRDefault="00245963" w:rsidP="0017393F">
            <w:pPr>
              <w:autoSpaceDE w:val="0"/>
              <w:autoSpaceDN w:val="0"/>
              <w:adjustRightInd w:val="0"/>
              <w:jc w:val="center"/>
              <w:rPr>
                <w:rFonts w:cs="Times New Roman"/>
                <w:lang w:val="es-ES"/>
              </w:rPr>
            </w:pPr>
            <w:r>
              <w:rPr>
                <w:rFonts w:cs="Times New Roman"/>
                <w:lang w:val="es-ES"/>
              </w:rPr>
              <w:t>$5.400.170</w:t>
            </w:r>
          </w:p>
        </w:tc>
        <w:tc>
          <w:tcPr>
            <w:tcW w:w="1856" w:type="dxa"/>
          </w:tcPr>
          <w:p w:rsidR="00F6613A" w:rsidRPr="004041BC" w:rsidRDefault="005164BD" w:rsidP="0017393F">
            <w:pPr>
              <w:autoSpaceDE w:val="0"/>
              <w:autoSpaceDN w:val="0"/>
              <w:adjustRightInd w:val="0"/>
              <w:jc w:val="center"/>
              <w:rPr>
                <w:rFonts w:cs="Times New Roman"/>
                <w:lang w:val="es-ES"/>
              </w:rPr>
            </w:pPr>
            <w:r>
              <w:rPr>
                <w:rFonts w:cs="Times New Roman"/>
                <w:lang w:val="es-ES"/>
              </w:rPr>
              <w:t xml:space="preserve">       $17.501.034</w:t>
            </w:r>
          </w:p>
        </w:tc>
      </w:tr>
      <w:tr w:rsidR="009E6CAC" w:rsidRPr="004041BC" w:rsidTr="007D585C">
        <w:tc>
          <w:tcPr>
            <w:tcW w:w="9923" w:type="dxa"/>
            <w:gridSpan w:val="18"/>
            <w:tcBorders>
              <w:left w:val="nil"/>
              <w:right w:val="nil"/>
            </w:tcBorders>
          </w:tcPr>
          <w:p w:rsidR="009E6CAC" w:rsidRPr="004041BC" w:rsidRDefault="009E6CAC" w:rsidP="0017393F">
            <w:pPr>
              <w:autoSpaceDE w:val="0"/>
              <w:autoSpaceDN w:val="0"/>
              <w:adjustRightInd w:val="0"/>
              <w:jc w:val="both"/>
              <w:rPr>
                <w:rFonts w:cs="Times New Roman"/>
                <w:lang w:val="es-ES"/>
              </w:rPr>
            </w:pPr>
          </w:p>
          <w:p w:rsidR="009E6CAC" w:rsidRPr="004041BC" w:rsidRDefault="009E6CAC" w:rsidP="0017393F">
            <w:pPr>
              <w:autoSpaceDE w:val="0"/>
              <w:autoSpaceDN w:val="0"/>
              <w:adjustRightInd w:val="0"/>
              <w:jc w:val="both"/>
              <w:rPr>
                <w:rFonts w:cs="Times New Roman"/>
                <w:b/>
                <w:lang w:val="es-ES"/>
              </w:rPr>
            </w:pPr>
            <w:r w:rsidRPr="004041BC">
              <w:rPr>
                <w:rFonts w:cs="Times New Roman"/>
                <w:b/>
                <w:lang w:val="es-ES"/>
              </w:rPr>
              <w:t>Detalle de rubros requeridos</w:t>
            </w:r>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9"/>
              <w:gridCol w:w="2949"/>
              <w:gridCol w:w="3260"/>
            </w:tblGrid>
            <w:tr w:rsidR="009E6CAC" w:rsidRPr="004041BC" w:rsidTr="002573DE">
              <w:tc>
                <w:tcPr>
                  <w:tcW w:w="3459" w:type="dxa"/>
                </w:tcPr>
                <w:p w:rsidR="009E6CAC" w:rsidRPr="004041BC" w:rsidRDefault="009E6CAC" w:rsidP="00526334">
                  <w:pPr>
                    <w:autoSpaceDE w:val="0"/>
                    <w:autoSpaceDN w:val="0"/>
                    <w:adjustRightInd w:val="0"/>
                    <w:jc w:val="center"/>
                    <w:rPr>
                      <w:rFonts w:cs="Times New Roman"/>
                      <w:lang w:val="es-ES"/>
                    </w:rPr>
                  </w:pPr>
                  <w:r w:rsidRPr="004041BC">
                    <w:rPr>
                      <w:rFonts w:cs="Times New Roman"/>
                      <w:lang w:val="es-ES"/>
                    </w:rPr>
                    <w:t>Rubro</w:t>
                  </w:r>
                </w:p>
              </w:tc>
              <w:tc>
                <w:tcPr>
                  <w:tcW w:w="2949" w:type="dxa"/>
                </w:tcPr>
                <w:p w:rsidR="009E6CAC" w:rsidRPr="004041BC" w:rsidRDefault="009E6CAC" w:rsidP="00526334">
                  <w:pPr>
                    <w:autoSpaceDE w:val="0"/>
                    <w:autoSpaceDN w:val="0"/>
                    <w:adjustRightInd w:val="0"/>
                    <w:jc w:val="center"/>
                    <w:rPr>
                      <w:rFonts w:cs="Times New Roman"/>
                      <w:lang w:val="es-ES"/>
                    </w:rPr>
                  </w:pPr>
                  <w:r w:rsidRPr="004041BC">
                    <w:rPr>
                      <w:rFonts w:cs="Times New Roman"/>
                      <w:lang w:val="es-ES"/>
                    </w:rPr>
                    <w:t>Monto total instalado</w:t>
                  </w:r>
                </w:p>
                <w:p w:rsidR="009E6CAC" w:rsidRPr="004041BC" w:rsidRDefault="009E6CAC" w:rsidP="00396FC7">
                  <w:pPr>
                    <w:autoSpaceDE w:val="0"/>
                    <w:autoSpaceDN w:val="0"/>
                    <w:adjustRightInd w:val="0"/>
                    <w:jc w:val="center"/>
                    <w:rPr>
                      <w:rFonts w:cs="Times New Roman"/>
                      <w:lang w:val="es-ES"/>
                    </w:rPr>
                  </w:pPr>
                  <w:r w:rsidRPr="004041BC">
                    <w:rPr>
                      <w:rFonts w:cs="Times New Roman"/>
                      <w:lang w:val="es-ES"/>
                    </w:rPr>
                    <w:t>(existente/especie)</w:t>
                  </w:r>
                </w:p>
              </w:tc>
              <w:tc>
                <w:tcPr>
                  <w:tcW w:w="3260" w:type="dxa"/>
                </w:tcPr>
                <w:p w:rsidR="009E6CAC" w:rsidRPr="004041BC" w:rsidRDefault="009E6CAC" w:rsidP="00526334">
                  <w:pPr>
                    <w:autoSpaceDE w:val="0"/>
                    <w:autoSpaceDN w:val="0"/>
                    <w:adjustRightInd w:val="0"/>
                    <w:jc w:val="center"/>
                    <w:rPr>
                      <w:rFonts w:cs="Times New Roman"/>
                      <w:lang w:val="es-ES"/>
                    </w:rPr>
                  </w:pPr>
                  <w:r w:rsidRPr="004041BC">
                    <w:rPr>
                      <w:rFonts w:cs="Times New Roman"/>
                      <w:lang w:val="es-ES"/>
                    </w:rPr>
                    <w:t xml:space="preserve">Monto total </w:t>
                  </w:r>
                  <w:r w:rsidR="002573DE" w:rsidRPr="004041BC">
                    <w:rPr>
                      <w:rFonts w:cs="Times New Roman"/>
                      <w:lang w:val="es-ES"/>
                    </w:rPr>
                    <w:t>recursos frescos</w:t>
                  </w:r>
                </w:p>
                <w:p w:rsidR="009E6CAC" w:rsidRPr="004041BC" w:rsidRDefault="009E6CAC" w:rsidP="00396FC7">
                  <w:pPr>
                    <w:autoSpaceDE w:val="0"/>
                    <w:autoSpaceDN w:val="0"/>
                    <w:adjustRightInd w:val="0"/>
                    <w:jc w:val="center"/>
                    <w:rPr>
                      <w:rFonts w:cs="Times New Roman"/>
                      <w:lang w:val="es-ES"/>
                    </w:rPr>
                  </w:pPr>
                  <w:r w:rsidRPr="004041BC">
                    <w:rPr>
                      <w:rFonts w:cs="Times New Roman"/>
                      <w:lang w:val="es-ES"/>
                    </w:rPr>
                    <w:t>(A contratar, si en la Universidad no se cuenta con el rubro requerido)</w:t>
                  </w:r>
                </w:p>
              </w:tc>
            </w:tr>
            <w:tr w:rsidR="009E6CAC" w:rsidRPr="004041BC" w:rsidTr="002573DE">
              <w:trPr>
                <w:trHeight w:val="325"/>
              </w:trPr>
              <w:tc>
                <w:tcPr>
                  <w:tcW w:w="3459" w:type="dxa"/>
                </w:tcPr>
                <w:p w:rsidR="002573DE" w:rsidRPr="004041BC" w:rsidRDefault="002573DE" w:rsidP="002573DE">
                  <w:pPr>
                    <w:autoSpaceDE w:val="0"/>
                    <w:autoSpaceDN w:val="0"/>
                    <w:adjustRightInd w:val="0"/>
                    <w:jc w:val="both"/>
                    <w:rPr>
                      <w:rFonts w:cs="Times New Roman"/>
                      <w:lang w:val="es-ES"/>
                    </w:rPr>
                  </w:pPr>
                  <w:r w:rsidRPr="004041BC">
                    <w:rPr>
                      <w:rFonts w:cs="Times New Roman"/>
                      <w:lang w:val="es-ES"/>
                    </w:rPr>
                    <w:t>Investigador principal</w:t>
                  </w:r>
                  <w:r w:rsidR="009E6CAC" w:rsidRPr="004041BC">
                    <w:rPr>
                      <w:rFonts w:cs="Times New Roman"/>
                      <w:lang w:val="es-ES"/>
                    </w:rPr>
                    <w:t xml:space="preserve">  </w:t>
                  </w:r>
                </w:p>
              </w:tc>
              <w:tc>
                <w:tcPr>
                  <w:tcW w:w="2949" w:type="dxa"/>
                </w:tcPr>
                <w:p w:rsidR="009E6CAC" w:rsidRPr="004041BC" w:rsidRDefault="005164BD" w:rsidP="00526334">
                  <w:pPr>
                    <w:autoSpaceDE w:val="0"/>
                    <w:autoSpaceDN w:val="0"/>
                    <w:adjustRightInd w:val="0"/>
                    <w:jc w:val="both"/>
                    <w:rPr>
                      <w:rFonts w:cs="Times New Roman"/>
                      <w:lang w:val="es-ES"/>
                    </w:rPr>
                  </w:pPr>
                  <w:r>
                    <w:rPr>
                      <w:rFonts w:cs="Times New Roman"/>
                      <w:lang w:val="es-ES"/>
                    </w:rPr>
                    <w:t>$1</w:t>
                  </w:r>
                  <w:r w:rsidR="00B87550">
                    <w:rPr>
                      <w:rFonts w:cs="Times New Roman"/>
                      <w:lang w:val="es-ES"/>
                    </w:rPr>
                    <w:t>4.069.455</w:t>
                  </w:r>
                </w:p>
              </w:tc>
              <w:tc>
                <w:tcPr>
                  <w:tcW w:w="3260" w:type="dxa"/>
                </w:tcPr>
                <w:p w:rsidR="009E6CAC" w:rsidRPr="004041BC" w:rsidRDefault="00B87550" w:rsidP="00526334">
                  <w:pPr>
                    <w:autoSpaceDE w:val="0"/>
                    <w:autoSpaceDN w:val="0"/>
                    <w:adjustRightInd w:val="0"/>
                    <w:jc w:val="both"/>
                    <w:rPr>
                      <w:rFonts w:cs="Times New Roman"/>
                      <w:lang w:val="es-ES"/>
                    </w:rPr>
                  </w:pPr>
                  <w:r>
                    <w:rPr>
                      <w:rFonts w:cs="Times New Roman"/>
                      <w:lang w:val="es-ES"/>
                    </w:rPr>
                    <w:t>$16.090.000</w:t>
                  </w:r>
                </w:p>
              </w:tc>
            </w:tr>
            <w:tr w:rsidR="002573DE" w:rsidRPr="004041BC" w:rsidTr="002573DE">
              <w:trPr>
                <w:trHeight w:val="338"/>
              </w:trPr>
              <w:tc>
                <w:tcPr>
                  <w:tcW w:w="3459" w:type="dxa"/>
                </w:tcPr>
                <w:p w:rsidR="002573DE" w:rsidRPr="004041BC" w:rsidRDefault="002573DE" w:rsidP="009E6CAC">
                  <w:pPr>
                    <w:autoSpaceDE w:val="0"/>
                    <w:autoSpaceDN w:val="0"/>
                    <w:adjustRightInd w:val="0"/>
                    <w:jc w:val="both"/>
                    <w:rPr>
                      <w:rFonts w:cs="Times New Roman"/>
                      <w:lang w:val="es-ES"/>
                    </w:rPr>
                  </w:pPr>
                  <w:r w:rsidRPr="004041BC">
                    <w:rPr>
                      <w:rFonts w:cs="Times New Roman"/>
                      <w:lang w:val="es-ES"/>
                    </w:rPr>
                    <w:t>Coinvestigador 1</w:t>
                  </w:r>
                </w:p>
              </w:tc>
              <w:tc>
                <w:tcPr>
                  <w:tcW w:w="2949" w:type="dxa"/>
                </w:tcPr>
                <w:p w:rsidR="002573DE" w:rsidRPr="004041BC" w:rsidRDefault="005164BD" w:rsidP="00526334">
                  <w:pPr>
                    <w:autoSpaceDE w:val="0"/>
                    <w:autoSpaceDN w:val="0"/>
                    <w:adjustRightInd w:val="0"/>
                    <w:jc w:val="both"/>
                    <w:rPr>
                      <w:rFonts w:cs="Times New Roman"/>
                      <w:lang w:val="es-ES"/>
                    </w:rPr>
                  </w:pPr>
                  <w:r>
                    <w:rPr>
                      <w:rFonts w:cs="Times New Roman"/>
                      <w:lang w:val="es-ES"/>
                    </w:rPr>
                    <w:t>N/A</w:t>
                  </w:r>
                </w:p>
              </w:tc>
              <w:tc>
                <w:tcPr>
                  <w:tcW w:w="3260" w:type="dxa"/>
                </w:tcPr>
                <w:p w:rsidR="002573DE" w:rsidRPr="004041BC" w:rsidRDefault="005164BD" w:rsidP="00526334">
                  <w:pPr>
                    <w:autoSpaceDE w:val="0"/>
                    <w:autoSpaceDN w:val="0"/>
                    <w:adjustRightInd w:val="0"/>
                    <w:jc w:val="both"/>
                    <w:rPr>
                      <w:rFonts w:cs="Times New Roman"/>
                      <w:lang w:val="es-ES"/>
                    </w:rPr>
                  </w:pPr>
                  <w:r>
                    <w:rPr>
                      <w:rFonts w:cs="Times New Roman"/>
                      <w:lang w:val="es-ES"/>
                    </w:rPr>
                    <w:t>N/A</w:t>
                  </w:r>
                </w:p>
              </w:tc>
            </w:tr>
            <w:tr w:rsidR="002573DE" w:rsidRPr="004041BC" w:rsidTr="002573DE">
              <w:trPr>
                <w:trHeight w:val="238"/>
              </w:trPr>
              <w:tc>
                <w:tcPr>
                  <w:tcW w:w="3459" w:type="dxa"/>
                </w:tcPr>
                <w:p w:rsidR="002573DE" w:rsidRPr="004041BC" w:rsidRDefault="002573DE" w:rsidP="009E6CAC">
                  <w:pPr>
                    <w:autoSpaceDE w:val="0"/>
                    <w:autoSpaceDN w:val="0"/>
                    <w:adjustRightInd w:val="0"/>
                    <w:jc w:val="both"/>
                    <w:rPr>
                      <w:rFonts w:cs="Times New Roman"/>
                      <w:lang w:val="es-ES"/>
                    </w:rPr>
                  </w:pPr>
                  <w:r w:rsidRPr="004041BC">
                    <w:rPr>
                      <w:rFonts w:cs="Times New Roman"/>
                      <w:lang w:val="es-ES"/>
                    </w:rPr>
                    <w:t>Coinvestigador 2</w:t>
                  </w:r>
                </w:p>
              </w:tc>
              <w:tc>
                <w:tcPr>
                  <w:tcW w:w="2949" w:type="dxa"/>
                </w:tcPr>
                <w:p w:rsidR="002573DE" w:rsidRPr="004041BC" w:rsidRDefault="005164BD" w:rsidP="00526334">
                  <w:pPr>
                    <w:autoSpaceDE w:val="0"/>
                    <w:autoSpaceDN w:val="0"/>
                    <w:adjustRightInd w:val="0"/>
                    <w:jc w:val="both"/>
                    <w:rPr>
                      <w:rFonts w:cs="Times New Roman"/>
                      <w:lang w:val="es-ES"/>
                    </w:rPr>
                  </w:pPr>
                  <w:r>
                    <w:rPr>
                      <w:rFonts w:cs="Times New Roman"/>
                      <w:lang w:val="es-ES"/>
                    </w:rPr>
                    <w:t xml:space="preserve">N/A </w:t>
                  </w:r>
                </w:p>
              </w:tc>
              <w:tc>
                <w:tcPr>
                  <w:tcW w:w="3260" w:type="dxa"/>
                </w:tcPr>
                <w:p w:rsidR="002573DE" w:rsidRPr="004041BC" w:rsidRDefault="005164BD" w:rsidP="00526334">
                  <w:pPr>
                    <w:autoSpaceDE w:val="0"/>
                    <w:autoSpaceDN w:val="0"/>
                    <w:adjustRightInd w:val="0"/>
                    <w:jc w:val="both"/>
                    <w:rPr>
                      <w:rFonts w:cs="Times New Roman"/>
                      <w:lang w:val="es-ES"/>
                    </w:rPr>
                  </w:pPr>
                  <w:r>
                    <w:rPr>
                      <w:rFonts w:cs="Times New Roman"/>
                      <w:lang w:val="es-ES"/>
                    </w:rPr>
                    <w:t>N/A</w:t>
                  </w:r>
                </w:p>
              </w:tc>
            </w:tr>
            <w:tr w:rsidR="002573DE" w:rsidRPr="004041BC" w:rsidTr="002573DE">
              <w:trPr>
                <w:trHeight w:val="313"/>
              </w:trPr>
              <w:tc>
                <w:tcPr>
                  <w:tcW w:w="3459" w:type="dxa"/>
                </w:tcPr>
                <w:p w:rsidR="002573DE" w:rsidRPr="004041BC" w:rsidRDefault="002573DE" w:rsidP="009E6CAC">
                  <w:pPr>
                    <w:autoSpaceDE w:val="0"/>
                    <w:autoSpaceDN w:val="0"/>
                    <w:adjustRightInd w:val="0"/>
                    <w:jc w:val="both"/>
                    <w:rPr>
                      <w:rFonts w:cs="Times New Roman"/>
                      <w:lang w:val="es-ES"/>
                    </w:rPr>
                  </w:pPr>
                  <w:r w:rsidRPr="004041BC">
                    <w:rPr>
                      <w:rFonts w:cs="Times New Roman"/>
                      <w:lang w:val="es-ES"/>
                    </w:rPr>
                    <w:lastRenderedPageBreak/>
                    <w:t xml:space="preserve">Asesor </w:t>
                  </w:r>
                </w:p>
              </w:tc>
              <w:tc>
                <w:tcPr>
                  <w:tcW w:w="2949" w:type="dxa"/>
                </w:tcPr>
                <w:p w:rsidR="002573DE" w:rsidRPr="004041BC" w:rsidRDefault="005164BD" w:rsidP="00526334">
                  <w:pPr>
                    <w:autoSpaceDE w:val="0"/>
                    <w:autoSpaceDN w:val="0"/>
                    <w:adjustRightInd w:val="0"/>
                    <w:jc w:val="both"/>
                    <w:rPr>
                      <w:rFonts w:cs="Times New Roman"/>
                      <w:lang w:val="es-ES"/>
                    </w:rPr>
                  </w:pPr>
                  <w:r>
                    <w:rPr>
                      <w:rFonts w:cs="Times New Roman"/>
                      <w:lang w:val="es-ES"/>
                    </w:rPr>
                    <w:t>$</w:t>
                  </w:r>
                  <w:r w:rsidR="00B87550">
                    <w:rPr>
                      <w:rFonts w:cs="Times New Roman"/>
                      <w:lang w:val="es-ES"/>
                    </w:rPr>
                    <w:t>2.054.675</w:t>
                  </w:r>
                </w:p>
              </w:tc>
              <w:tc>
                <w:tcPr>
                  <w:tcW w:w="3260" w:type="dxa"/>
                </w:tcPr>
                <w:p w:rsidR="002573DE" w:rsidRPr="004041BC" w:rsidRDefault="00B87550" w:rsidP="00526334">
                  <w:pPr>
                    <w:autoSpaceDE w:val="0"/>
                    <w:autoSpaceDN w:val="0"/>
                    <w:adjustRightInd w:val="0"/>
                    <w:jc w:val="both"/>
                    <w:rPr>
                      <w:rFonts w:cs="Times New Roman"/>
                      <w:lang w:val="es-ES"/>
                    </w:rPr>
                  </w:pPr>
                  <w:r>
                    <w:rPr>
                      <w:rFonts w:cs="Times New Roman"/>
                      <w:lang w:val="es-ES"/>
                    </w:rPr>
                    <w:t>$2.930.000</w:t>
                  </w:r>
                </w:p>
              </w:tc>
            </w:tr>
            <w:tr w:rsidR="002573DE" w:rsidRPr="004041BC" w:rsidTr="002573DE">
              <w:trPr>
                <w:trHeight w:val="300"/>
              </w:trPr>
              <w:tc>
                <w:tcPr>
                  <w:tcW w:w="3459" w:type="dxa"/>
                </w:tcPr>
                <w:p w:rsidR="002573DE" w:rsidRPr="004041BC" w:rsidRDefault="00025723" w:rsidP="00025723">
                  <w:pPr>
                    <w:autoSpaceDE w:val="0"/>
                    <w:autoSpaceDN w:val="0"/>
                    <w:adjustRightInd w:val="0"/>
                    <w:jc w:val="both"/>
                    <w:rPr>
                      <w:rFonts w:cs="Times New Roman"/>
                      <w:lang w:val="es-ES"/>
                    </w:rPr>
                  </w:pPr>
                  <w:r w:rsidRPr="004041BC">
                    <w:rPr>
                      <w:rFonts w:cs="Times New Roman"/>
                      <w:lang w:val="es-ES"/>
                    </w:rPr>
                    <w:t>Auxilio transporte e</w:t>
                  </w:r>
                  <w:r w:rsidR="002573DE" w:rsidRPr="004041BC">
                    <w:rPr>
                      <w:rFonts w:cs="Times New Roman"/>
                      <w:lang w:val="es-ES"/>
                    </w:rPr>
                    <w:t>studiante en formación 1</w:t>
                  </w:r>
                </w:p>
              </w:tc>
              <w:tc>
                <w:tcPr>
                  <w:tcW w:w="2949" w:type="dxa"/>
                </w:tcPr>
                <w:p w:rsidR="002573DE" w:rsidRPr="004041BC" w:rsidRDefault="005164BD" w:rsidP="00526334">
                  <w:pPr>
                    <w:autoSpaceDE w:val="0"/>
                    <w:autoSpaceDN w:val="0"/>
                    <w:adjustRightInd w:val="0"/>
                    <w:jc w:val="both"/>
                    <w:rPr>
                      <w:rFonts w:cs="Times New Roman"/>
                      <w:lang w:val="es-ES"/>
                    </w:rPr>
                  </w:pPr>
                  <w:r>
                    <w:rPr>
                      <w:rFonts w:cs="Times New Roman"/>
                      <w:lang w:val="es-ES"/>
                    </w:rPr>
                    <w:t>N/A</w:t>
                  </w:r>
                </w:p>
              </w:tc>
              <w:tc>
                <w:tcPr>
                  <w:tcW w:w="3260" w:type="dxa"/>
                </w:tcPr>
                <w:p w:rsidR="002573DE" w:rsidRPr="004041BC" w:rsidRDefault="005164BD" w:rsidP="00526334">
                  <w:pPr>
                    <w:autoSpaceDE w:val="0"/>
                    <w:autoSpaceDN w:val="0"/>
                    <w:adjustRightInd w:val="0"/>
                    <w:jc w:val="both"/>
                    <w:rPr>
                      <w:rFonts w:cs="Times New Roman"/>
                      <w:lang w:val="es-ES"/>
                    </w:rPr>
                  </w:pPr>
                  <w:r>
                    <w:rPr>
                      <w:rFonts w:cs="Times New Roman"/>
                      <w:lang w:val="es-ES"/>
                    </w:rPr>
                    <w:t>N/A</w:t>
                  </w:r>
                </w:p>
              </w:tc>
            </w:tr>
            <w:tr w:rsidR="002573DE" w:rsidRPr="004041BC" w:rsidTr="002573DE">
              <w:trPr>
                <w:trHeight w:val="325"/>
              </w:trPr>
              <w:tc>
                <w:tcPr>
                  <w:tcW w:w="3459" w:type="dxa"/>
                </w:tcPr>
                <w:p w:rsidR="002573DE" w:rsidRPr="004041BC" w:rsidRDefault="00025723" w:rsidP="00025723">
                  <w:pPr>
                    <w:autoSpaceDE w:val="0"/>
                    <w:autoSpaceDN w:val="0"/>
                    <w:adjustRightInd w:val="0"/>
                    <w:jc w:val="both"/>
                    <w:rPr>
                      <w:rFonts w:cs="Times New Roman"/>
                      <w:lang w:val="es-ES"/>
                    </w:rPr>
                  </w:pPr>
                  <w:r w:rsidRPr="004041BC">
                    <w:rPr>
                      <w:rFonts w:cs="Times New Roman"/>
                      <w:lang w:val="es-ES"/>
                    </w:rPr>
                    <w:t>Auxilio transporte e</w:t>
                  </w:r>
                  <w:r w:rsidR="002573DE" w:rsidRPr="004041BC">
                    <w:rPr>
                      <w:rFonts w:cs="Times New Roman"/>
                      <w:lang w:val="es-ES"/>
                    </w:rPr>
                    <w:t>studiante en formación 2</w:t>
                  </w:r>
                </w:p>
              </w:tc>
              <w:tc>
                <w:tcPr>
                  <w:tcW w:w="2949" w:type="dxa"/>
                </w:tcPr>
                <w:p w:rsidR="002573DE" w:rsidRPr="005164BD" w:rsidRDefault="005164BD" w:rsidP="00526334">
                  <w:pPr>
                    <w:autoSpaceDE w:val="0"/>
                    <w:autoSpaceDN w:val="0"/>
                    <w:adjustRightInd w:val="0"/>
                    <w:jc w:val="both"/>
                    <w:rPr>
                      <w:rFonts w:cs="Times New Roman"/>
                      <w:b/>
                      <w:lang w:val="es-ES"/>
                    </w:rPr>
                  </w:pPr>
                  <w:r>
                    <w:rPr>
                      <w:rFonts w:cs="Times New Roman"/>
                      <w:lang w:val="es-ES"/>
                    </w:rPr>
                    <w:t>N/A</w:t>
                  </w:r>
                </w:p>
              </w:tc>
              <w:tc>
                <w:tcPr>
                  <w:tcW w:w="3260" w:type="dxa"/>
                </w:tcPr>
                <w:p w:rsidR="002573DE" w:rsidRPr="004041BC" w:rsidRDefault="005164BD" w:rsidP="00526334">
                  <w:pPr>
                    <w:autoSpaceDE w:val="0"/>
                    <w:autoSpaceDN w:val="0"/>
                    <w:adjustRightInd w:val="0"/>
                    <w:jc w:val="both"/>
                    <w:rPr>
                      <w:rFonts w:cs="Times New Roman"/>
                      <w:lang w:val="es-ES"/>
                    </w:rPr>
                  </w:pPr>
                  <w:r>
                    <w:rPr>
                      <w:rFonts w:cs="Times New Roman"/>
                      <w:lang w:val="es-ES"/>
                    </w:rPr>
                    <w:t>N/A</w:t>
                  </w:r>
                </w:p>
              </w:tc>
            </w:tr>
            <w:tr w:rsidR="002573DE" w:rsidRPr="004041BC" w:rsidTr="002573DE">
              <w:trPr>
                <w:trHeight w:val="301"/>
              </w:trPr>
              <w:tc>
                <w:tcPr>
                  <w:tcW w:w="3459" w:type="dxa"/>
                </w:tcPr>
                <w:p w:rsidR="002573DE" w:rsidRPr="004041BC" w:rsidRDefault="00025723" w:rsidP="002573DE">
                  <w:pPr>
                    <w:autoSpaceDE w:val="0"/>
                    <w:autoSpaceDN w:val="0"/>
                    <w:adjustRightInd w:val="0"/>
                    <w:jc w:val="both"/>
                    <w:rPr>
                      <w:rFonts w:cs="Times New Roman"/>
                      <w:lang w:val="es-ES"/>
                    </w:rPr>
                  </w:pPr>
                  <w:r w:rsidRPr="004041BC">
                    <w:rPr>
                      <w:rFonts w:cs="Times New Roman"/>
                      <w:lang w:val="es-ES"/>
                    </w:rPr>
                    <w:t>Auxilio transporte e</w:t>
                  </w:r>
                  <w:r w:rsidR="002573DE" w:rsidRPr="004041BC">
                    <w:rPr>
                      <w:rFonts w:cs="Times New Roman"/>
                      <w:lang w:val="es-ES"/>
                    </w:rPr>
                    <w:t>studiante en formación 3</w:t>
                  </w:r>
                </w:p>
              </w:tc>
              <w:tc>
                <w:tcPr>
                  <w:tcW w:w="2949" w:type="dxa"/>
                </w:tcPr>
                <w:p w:rsidR="002573DE" w:rsidRPr="004041BC" w:rsidRDefault="005164BD" w:rsidP="00526334">
                  <w:pPr>
                    <w:autoSpaceDE w:val="0"/>
                    <w:autoSpaceDN w:val="0"/>
                    <w:adjustRightInd w:val="0"/>
                    <w:jc w:val="both"/>
                    <w:rPr>
                      <w:rFonts w:cs="Times New Roman"/>
                      <w:lang w:val="es-ES"/>
                    </w:rPr>
                  </w:pPr>
                  <w:r>
                    <w:rPr>
                      <w:rFonts w:cs="Times New Roman"/>
                      <w:lang w:val="es-ES"/>
                    </w:rPr>
                    <w:t>N/A</w:t>
                  </w:r>
                </w:p>
              </w:tc>
              <w:tc>
                <w:tcPr>
                  <w:tcW w:w="3260" w:type="dxa"/>
                </w:tcPr>
                <w:p w:rsidR="002573DE" w:rsidRPr="004041BC" w:rsidRDefault="005164BD" w:rsidP="00526334">
                  <w:pPr>
                    <w:autoSpaceDE w:val="0"/>
                    <w:autoSpaceDN w:val="0"/>
                    <w:adjustRightInd w:val="0"/>
                    <w:jc w:val="both"/>
                    <w:rPr>
                      <w:rFonts w:cs="Times New Roman"/>
                      <w:lang w:val="es-ES"/>
                    </w:rPr>
                  </w:pPr>
                  <w:r>
                    <w:rPr>
                      <w:rFonts w:cs="Times New Roman"/>
                      <w:lang w:val="es-ES"/>
                    </w:rPr>
                    <w:t>N/A</w:t>
                  </w:r>
                </w:p>
              </w:tc>
            </w:tr>
            <w:tr w:rsidR="002573DE" w:rsidRPr="004041BC" w:rsidTr="002573DE">
              <w:trPr>
                <w:trHeight w:val="338"/>
              </w:trPr>
              <w:tc>
                <w:tcPr>
                  <w:tcW w:w="3459" w:type="dxa"/>
                </w:tcPr>
                <w:p w:rsidR="002573DE" w:rsidRPr="004041BC" w:rsidRDefault="00025723" w:rsidP="00025723">
                  <w:pPr>
                    <w:autoSpaceDE w:val="0"/>
                    <w:autoSpaceDN w:val="0"/>
                    <w:adjustRightInd w:val="0"/>
                    <w:jc w:val="both"/>
                    <w:rPr>
                      <w:rFonts w:cs="Times New Roman"/>
                      <w:lang w:val="es-ES"/>
                    </w:rPr>
                  </w:pPr>
                  <w:r w:rsidRPr="004041BC">
                    <w:rPr>
                      <w:rFonts w:cs="Times New Roman"/>
                      <w:lang w:val="es-ES"/>
                    </w:rPr>
                    <w:t>Auxilio transporte e</w:t>
                  </w:r>
                  <w:r w:rsidR="002573DE" w:rsidRPr="004041BC">
                    <w:rPr>
                      <w:rFonts w:cs="Times New Roman"/>
                      <w:lang w:val="es-ES"/>
                    </w:rPr>
                    <w:t>studiante en formación 4</w:t>
                  </w:r>
                </w:p>
              </w:tc>
              <w:tc>
                <w:tcPr>
                  <w:tcW w:w="2949" w:type="dxa"/>
                </w:tcPr>
                <w:p w:rsidR="002573DE" w:rsidRPr="004041BC" w:rsidRDefault="005164BD" w:rsidP="00526334">
                  <w:pPr>
                    <w:autoSpaceDE w:val="0"/>
                    <w:autoSpaceDN w:val="0"/>
                    <w:adjustRightInd w:val="0"/>
                    <w:jc w:val="both"/>
                    <w:rPr>
                      <w:rFonts w:cs="Times New Roman"/>
                      <w:lang w:val="es-ES"/>
                    </w:rPr>
                  </w:pPr>
                  <w:r>
                    <w:rPr>
                      <w:rFonts w:cs="Times New Roman"/>
                      <w:lang w:val="es-ES"/>
                    </w:rPr>
                    <w:t>N/A</w:t>
                  </w:r>
                </w:p>
              </w:tc>
              <w:tc>
                <w:tcPr>
                  <w:tcW w:w="3260" w:type="dxa"/>
                </w:tcPr>
                <w:p w:rsidR="002573DE" w:rsidRPr="004041BC" w:rsidRDefault="005164BD" w:rsidP="00526334">
                  <w:pPr>
                    <w:autoSpaceDE w:val="0"/>
                    <w:autoSpaceDN w:val="0"/>
                    <w:adjustRightInd w:val="0"/>
                    <w:jc w:val="both"/>
                    <w:rPr>
                      <w:rFonts w:cs="Times New Roman"/>
                      <w:lang w:val="es-ES"/>
                    </w:rPr>
                  </w:pPr>
                  <w:r>
                    <w:rPr>
                      <w:rFonts w:cs="Times New Roman"/>
                      <w:lang w:val="es-ES"/>
                    </w:rPr>
                    <w:t>N/A</w:t>
                  </w:r>
                </w:p>
              </w:tc>
            </w:tr>
            <w:tr w:rsidR="00025723" w:rsidRPr="004041BC" w:rsidTr="002573DE">
              <w:trPr>
                <w:trHeight w:val="313"/>
              </w:trPr>
              <w:tc>
                <w:tcPr>
                  <w:tcW w:w="3459" w:type="dxa"/>
                </w:tcPr>
                <w:p w:rsidR="00025723" w:rsidRPr="004041BC" w:rsidRDefault="00025723" w:rsidP="002573DE">
                  <w:pPr>
                    <w:autoSpaceDE w:val="0"/>
                    <w:autoSpaceDN w:val="0"/>
                    <w:adjustRightInd w:val="0"/>
                    <w:jc w:val="both"/>
                    <w:rPr>
                      <w:rFonts w:cs="Times New Roman"/>
                      <w:lang w:val="es-ES"/>
                    </w:rPr>
                  </w:pPr>
                  <w:r w:rsidRPr="004041BC">
                    <w:rPr>
                      <w:rFonts w:cs="Times New Roman"/>
                      <w:lang w:val="es-ES"/>
                    </w:rPr>
                    <w:t>Auxilio de transporte para trabajo de campo</w:t>
                  </w:r>
                </w:p>
              </w:tc>
              <w:tc>
                <w:tcPr>
                  <w:tcW w:w="2949" w:type="dxa"/>
                </w:tcPr>
                <w:p w:rsidR="00025723" w:rsidRPr="004041BC" w:rsidRDefault="00B87550" w:rsidP="00526334">
                  <w:pPr>
                    <w:autoSpaceDE w:val="0"/>
                    <w:autoSpaceDN w:val="0"/>
                    <w:adjustRightInd w:val="0"/>
                    <w:jc w:val="both"/>
                    <w:rPr>
                      <w:rFonts w:cs="Times New Roman"/>
                      <w:lang w:val="es-ES"/>
                    </w:rPr>
                  </w:pPr>
                  <w:r>
                    <w:rPr>
                      <w:rFonts w:cs="Times New Roman"/>
                      <w:lang w:val="es-ES"/>
                    </w:rPr>
                    <w:t>N/A</w:t>
                  </w:r>
                </w:p>
              </w:tc>
              <w:tc>
                <w:tcPr>
                  <w:tcW w:w="3260" w:type="dxa"/>
                </w:tcPr>
                <w:p w:rsidR="00025723" w:rsidRPr="004041BC" w:rsidRDefault="00B87550" w:rsidP="00526334">
                  <w:pPr>
                    <w:autoSpaceDE w:val="0"/>
                    <w:autoSpaceDN w:val="0"/>
                    <w:adjustRightInd w:val="0"/>
                    <w:jc w:val="both"/>
                    <w:rPr>
                      <w:rFonts w:cs="Times New Roman"/>
                      <w:lang w:val="es-ES"/>
                    </w:rPr>
                  </w:pPr>
                  <w:r>
                    <w:rPr>
                      <w:rFonts w:cs="Times New Roman"/>
                      <w:lang w:val="es-ES"/>
                    </w:rPr>
                    <w:t>N/A</w:t>
                  </w:r>
                </w:p>
              </w:tc>
            </w:tr>
            <w:tr w:rsidR="002573DE" w:rsidRPr="004041BC" w:rsidTr="002573DE">
              <w:trPr>
                <w:trHeight w:val="313"/>
              </w:trPr>
              <w:tc>
                <w:tcPr>
                  <w:tcW w:w="3459" w:type="dxa"/>
                </w:tcPr>
                <w:p w:rsidR="002573DE" w:rsidRPr="004041BC" w:rsidRDefault="002573DE" w:rsidP="002573DE">
                  <w:pPr>
                    <w:autoSpaceDE w:val="0"/>
                    <w:autoSpaceDN w:val="0"/>
                    <w:adjustRightInd w:val="0"/>
                    <w:jc w:val="both"/>
                    <w:rPr>
                      <w:rFonts w:cs="Times New Roman"/>
                      <w:lang w:val="es-ES"/>
                    </w:rPr>
                  </w:pPr>
                  <w:r w:rsidRPr="004041BC">
                    <w:rPr>
                      <w:rFonts w:cs="Times New Roman"/>
                      <w:lang w:val="es-ES"/>
                    </w:rPr>
                    <w:t>Material bibliográfico</w:t>
                  </w:r>
                </w:p>
              </w:tc>
              <w:tc>
                <w:tcPr>
                  <w:tcW w:w="2949" w:type="dxa"/>
                </w:tcPr>
                <w:p w:rsidR="002573DE" w:rsidRPr="004041BC" w:rsidRDefault="005164BD" w:rsidP="00526334">
                  <w:pPr>
                    <w:autoSpaceDE w:val="0"/>
                    <w:autoSpaceDN w:val="0"/>
                    <w:adjustRightInd w:val="0"/>
                    <w:jc w:val="both"/>
                    <w:rPr>
                      <w:rFonts w:cs="Times New Roman"/>
                      <w:lang w:val="es-ES"/>
                    </w:rPr>
                  </w:pPr>
                  <w:r>
                    <w:rPr>
                      <w:rFonts w:cs="Times New Roman"/>
                      <w:lang w:val="es-ES"/>
                    </w:rPr>
                    <w:t>$516.000</w:t>
                  </w:r>
                </w:p>
              </w:tc>
              <w:tc>
                <w:tcPr>
                  <w:tcW w:w="3260" w:type="dxa"/>
                </w:tcPr>
                <w:p w:rsidR="002573DE" w:rsidRPr="004041BC" w:rsidRDefault="00B87550" w:rsidP="00526334">
                  <w:pPr>
                    <w:autoSpaceDE w:val="0"/>
                    <w:autoSpaceDN w:val="0"/>
                    <w:adjustRightInd w:val="0"/>
                    <w:jc w:val="both"/>
                    <w:rPr>
                      <w:rFonts w:cs="Times New Roman"/>
                      <w:lang w:val="es-ES"/>
                    </w:rPr>
                  </w:pPr>
                  <w:r>
                    <w:rPr>
                      <w:rFonts w:cs="Times New Roman"/>
                      <w:lang w:val="es-ES"/>
                    </w:rPr>
                    <w:t>$650.000</w:t>
                  </w:r>
                </w:p>
              </w:tc>
            </w:tr>
            <w:tr w:rsidR="002573DE" w:rsidRPr="004041BC" w:rsidTr="002573DE">
              <w:trPr>
                <w:trHeight w:val="313"/>
              </w:trPr>
              <w:tc>
                <w:tcPr>
                  <w:tcW w:w="3459" w:type="dxa"/>
                </w:tcPr>
                <w:p w:rsidR="002573DE" w:rsidRPr="004041BC" w:rsidRDefault="002573DE" w:rsidP="002573DE">
                  <w:pPr>
                    <w:autoSpaceDE w:val="0"/>
                    <w:autoSpaceDN w:val="0"/>
                    <w:adjustRightInd w:val="0"/>
                    <w:jc w:val="both"/>
                    <w:rPr>
                      <w:rFonts w:cs="Times New Roman"/>
                      <w:lang w:val="es-ES"/>
                    </w:rPr>
                  </w:pPr>
                  <w:r w:rsidRPr="004041BC">
                    <w:rPr>
                      <w:rFonts w:cs="Times New Roman"/>
                      <w:lang w:val="es-ES"/>
                    </w:rPr>
                    <w:t>Inversión: equipos</w:t>
                  </w:r>
                </w:p>
              </w:tc>
              <w:tc>
                <w:tcPr>
                  <w:tcW w:w="2949" w:type="dxa"/>
                </w:tcPr>
                <w:p w:rsidR="002573DE" w:rsidRPr="004041BC" w:rsidRDefault="005164BD" w:rsidP="00526334">
                  <w:pPr>
                    <w:autoSpaceDE w:val="0"/>
                    <w:autoSpaceDN w:val="0"/>
                    <w:adjustRightInd w:val="0"/>
                    <w:jc w:val="both"/>
                    <w:rPr>
                      <w:rFonts w:cs="Times New Roman"/>
                      <w:lang w:val="es-ES"/>
                    </w:rPr>
                  </w:pPr>
                  <w:r>
                    <w:rPr>
                      <w:rFonts w:cs="Times New Roman"/>
                      <w:lang w:val="es-ES"/>
                    </w:rPr>
                    <w:t>$1.800.000</w:t>
                  </w:r>
                </w:p>
              </w:tc>
              <w:tc>
                <w:tcPr>
                  <w:tcW w:w="3260" w:type="dxa"/>
                </w:tcPr>
                <w:p w:rsidR="002573DE" w:rsidRPr="004041BC" w:rsidRDefault="00B87550" w:rsidP="00526334">
                  <w:pPr>
                    <w:autoSpaceDE w:val="0"/>
                    <w:autoSpaceDN w:val="0"/>
                    <w:adjustRightInd w:val="0"/>
                    <w:jc w:val="both"/>
                    <w:rPr>
                      <w:rFonts w:cs="Times New Roman"/>
                      <w:lang w:val="es-ES"/>
                    </w:rPr>
                  </w:pPr>
                  <w:r>
                    <w:rPr>
                      <w:rFonts w:cs="Times New Roman"/>
                      <w:lang w:val="es-ES"/>
                    </w:rPr>
                    <w:t>$2.700.000</w:t>
                  </w:r>
                </w:p>
              </w:tc>
            </w:tr>
            <w:tr w:rsidR="002573DE" w:rsidRPr="004041BC" w:rsidTr="002573DE">
              <w:trPr>
                <w:trHeight w:val="553"/>
              </w:trPr>
              <w:tc>
                <w:tcPr>
                  <w:tcW w:w="3459" w:type="dxa"/>
                </w:tcPr>
                <w:p w:rsidR="002573DE" w:rsidRPr="004041BC" w:rsidRDefault="002573DE" w:rsidP="002573DE">
                  <w:pPr>
                    <w:autoSpaceDE w:val="0"/>
                    <w:autoSpaceDN w:val="0"/>
                    <w:adjustRightInd w:val="0"/>
                    <w:jc w:val="both"/>
                    <w:rPr>
                      <w:rFonts w:cs="Times New Roman"/>
                      <w:lang w:val="es-ES"/>
                    </w:rPr>
                  </w:pPr>
                  <w:r w:rsidRPr="004041BC">
                    <w:rPr>
                      <w:rFonts w:cs="Times New Roman"/>
                      <w:lang w:val="es-ES"/>
                    </w:rPr>
                    <w:t>Gastos generales (insumos de oficina)</w:t>
                  </w:r>
                </w:p>
              </w:tc>
              <w:tc>
                <w:tcPr>
                  <w:tcW w:w="2949" w:type="dxa"/>
                </w:tcPr>
                <w:p w:rsidR="002573DE" w:rsidRPr="004041BC" w:rsidRDefault="005164BD" w:rsidP="00526334">
                  <w:pPr>
                    <w:autoSpaceDE w:val="0"/>
                    <w:autoSpaceDN w:val="0"/>
                    <w:adjustRightInd w:val="0"/>
                    <w:jc w:val="both"/>
                    <w:rPr>
                      <w:rFonts w:cs="Times New Roman"/>
                      <w:lang w:val="es-ES"/>
                    </w:rPr>
                  </w:pPr>
                  <w:r w:rsidRPr="005164BD">
                    <w:rPr>
                      <w:rFonts w:cs="Times New Roman"/>
                      <w:lang w:val="es-ES"/>
                    </w:rPr>
                    <w:t>$4.122.940</w:t>
                  </w:r>
                </w:p>
              </w:tc>
              <w:tc>
                <w:tcPr>
                  <w:tcW w:w="3260" w:type="dxa"/>
                </w:tcPr>
                <w:p w:rsidR="002573DE" w:rsidRPr="004041BC" w:rsidRDefault="00B87550" w:rsidP="00526334">
                  <w:pPr>
                    <w:autoSpaceDE w:val="0"/>
                    <w:autoSpaceDN w:val="0"/>
                    <w:adjustRightInd w:val="0"/>
                    <w:jc w:val="both"/>
                    <w:rPr>
                      <w:rFonts w:cs="Times New Roman"/>
                      <w:lang w:val="es-ES"/>
                    </w:rPr>
                  </w:pPr>
                  <w:r>
                    <w:rPr>
                      <w:rFonts w:cs="Times New Roman"/>
                      <w:lang w:val="es-ES"/>
                    </w:rPr>
                    <w:t>$5.050.000</w:t>
                  </w:r>
                </w:p>
              </w:tc>
            </w:tr>
            <w:tr w:rsidR="002573DE" w:rsidRPr="004041BC" w:rsidTr="002573DE">
              <w:trPr>
                <w:trHeight w:val="1202"/>
              </w:trPr>
              <w:tc>
                <w:tcPr>
                  <w:tcW w:w="3459" w:type="dxa"/>
                </w:tcPr>
                <w:p w:rsidR="002573DE" w:rsidRPr="004041BC" w:rsidRDefault="002573DE" w:rsidP="002573DE">
                  <w:pPr>
                    <w:autoSpaceDE w:val="0"/>
                    <w:autoSpaceDN w:val="0"/>
                    <w:adjustRightInd w:val="0"/>
                    <w:jc w:val="both"/>
                    <w:rPr>
                      <w:rFonts w:cs="Times New Roman"/>
                      <w:lang w:val="es-ES"/>
                    </w:rPr>
                  </w:pPr>
                  <w:r w:rsidRPr="004041BC">
                    <w:rPr>
                      <w:rFonts w:cs="Times New Roman"/>
                      <w:lang w:val="es-ES"/>
                    </w:rPr>
                    <w:t>Servicios técnicos (publicaciones, participación eventos, fotocopias, capacitación, suscripciones, otros)</w:t>
                  </w:r>
                </w:p>
              </w:tc>
              <w:tc>
                <w:tcPr>
                  <w:tcW w:w="2949" w:type="dxa"/>
                </w:tcPr>
                <w:p w:rsidR="002573DE" w:rsidRPr="004041BC" w:rsidRDefault="005164BD" w:rsidP="00526334">
                  <w:pPr>
                    <w:autoSpaceDE w:val="0"/>
                    <w:autoSpaceDN w:val="0"/>
                    <w:adjustRightInd w:val="0"/>
                    <w:jc w:val="both"/>
                    <w:rPr>
                      <w:rFonts w:cs="Times New Roman"/>
                      <w:lang w:val="es-ES"/>
                    </w:rPr>
                  </w:pPr>
                  <w:r>
                    <w:rPr>
                      <w:rFonts w:cs="Times New Roman"/>
                      <w:lang w:val="es-ES"/>
                    </w:rPr>
                    <w:t>$900.000</w:t>
                  </w:r>
                </w:p>
              </w:tc>
              <w:tc>
                <w:tcPr>
                  <w:tcW w:w="3260" w:type="dxa"/>
                </w:tcPr>
                <w:p w:rsidR="002573DE" w:rsidRPr="004041BC" w:rsidRDefault="00B87550" w:rsidP="00526334">
                  <w:pPr>
                    <w:autoSpaceDE w:val="0"/>
                    <w:autoSpaceDN w:val="0"/>
                    <w:adjustRightInd w:val="0"/>
                    <w:jc w:val="both"/>
                    <w:rPr>
                      <w:rFonts w:cs="Times New Roman"/>
                      <w:lang w:val="es-ES"/>
                    </w:rPr>
                  </w:pPr>
                  <w:r>
                    <w:rPr>
                      <w:rFonts w:cs="Times New Roman"/>
                      <w:lang w:val="es-ES"/>
                    </w:rPr>
                    <w:t>$1.200.000</w:t>
                  </w:r>
                </w:p>
              </w:tc>
            </w:tr>
            <w:tr w:rsidR="002573DE" w:rsidRPr="004041BC" w:rsidTr="002573DE">
              <w:trPr>
                <w:trHeight w:val="301"/>
              </w:trPr>
              <w:tc>
                <w:tcPr>
                  <w:tcW w:w="3459" w:type="dxa"/>
                </w:tcPr>
                <w:p w:rsidR="002573DE" w:rsidRPr="004041BC" w:rsidRDefault="002573DE" w:rsidP="009E6CAC">
                  <w:pPr>
                    <w:autoSpaceDE w:val="0"/>
                    <w:autoSpaceDN w:val="0"/>
                    <w:adjustRightInd w:val="0"/>
                    <w:jc w:val="both"/>
                    <w:rPr>
                      <w:rFonts w:cs="Times New Roman"/>
                      <w:lang w:val="es-ES"/>
                    </w:rPr>
                  </w:pPr>
                  <w:r w:rsidRPr="004041BC">
                    <w:rPr>
                      <w:rFonts w:cs="Times New Roman"/>
                      <w:lang w:val="es-ES"/>
                    </w:rPr>
                    <w:t>Subtotal</w:t>
                  </w:r>
                </w:p>
              </w:tc>
              <w:tc>
                <w:tcPr>
                  <w:tcW w:w="2949" w:type="dxa"/>
                </w:tcPr>
                <w:p w:rsidR="002573DE" w:rsidRPr="004041BC" w:rsidRDefault="005164BD" w:rsidP="00526334">
                  <w:pPr>
                    <w:autoSpaceDE w:val="0"/>
                    <w:autoSpaceDN w:val="0"/>
                    <w:adjustRightInd w:val="0"/>
                    <w:jc w:val="both"/>
                    <w:rPr>
                      <w:rFonts w:cs="Times New Roman"/>
                      <w:lang w:val="es-ES"/>
                    </w:rPr>
                  </w:pPr>
                  <w:r>
                    <w:rPr>
                      <w:rFonts w:cs="Times New Roman"/>
                      <w:lang w:val="es-ES"/>
                    </w:rPr>
                    <w:t>$23.463.070</w:t>
                  </w:r>
                </w:p>
              </w:tc>
              <w:tc>
                <w:tcPr>
                  <w:tcW w:w="3260" w:type="dxa"/>
                </w:tcPr>
                <w:p w:rsidR="002573DE" w:rsidRPr="004041BC" w:rsidRDefault="00B87550" w:rsidP="00526334">
                  <w:pPr>
                    <w:autoSpaceDE w:val="0"/>
                    <w:autoSpaceDN w:val="0"/>
                    <w:adjustRightInd w:val="0"/>
                    <w:jc w:val="both"/>
                    <w:rPr>
                      <w:rFonts w:cs="Times New Roman"/>
                      <w:lang w:val="es-ES"/>
                    </w:rPr>
                  </w:pPr>
                  <w:r>
                    <w:rPr>
                      <w:rFonts w:cs="Times New Roman"/>
                      <w:lang w:val="es-ES"/>
                    </w:rPr>
                    <w:t>$28.620.000</w:t>
                  </w:r>
                </w:p>
              </w:tc>
            </w:tr>
            <w:tr w:rsidR="002573DE" w:rsidRPr="004041BC" w:rsidTr="002573DE">
              <w:trPr>
                <w:trHeight w:val="300"/>
              </w:trPr>
              <w:tc>
                <w:tcPr>
                  <w:tcW w:w="3459" w:type="dxa"/>
                </w:tcPr>
                <w:p w:rsidR="002573DE" w:rsidRPr="004041BC" w:rsidRDefault="002573DE" w:rsidP="009E6CAC">
                  <w:pPr>
                    <w:autoSpaceDE w:val="0"/>
                    <w:autoSpaceDN w:val="0"/>
                    <w:adjustRightInd w:val="0"/>
                    <w:jc w:val="both"/>
                    <w:rPr>
                      <w:rFonts w:cs="Times New Roman"/>
                      <w:lang w:val="es-ES"/>
                    </w:rPr>
                  </w:pPr>
                  <w:r w:rsidRPr="004041BC">
                    <w:rPr>
                      <w:rFonts w:cs="Times New Roman"/>
                      <w:lang w:val="es-ES"/>
                    </w:rPr>
                    <w:t>Gasto administrativo (6%)</w:t>
                  </w:r>
                </w:p>
              </w:tc>
              <w:tc>
                <w:tcPr>
                  <w:tcW w:w="2949" w:type="dxa"/>
                </w:tcPr>
                <w:p w:rsidR="002573DE" w:rsidRPr="004041BC" w:rsidRDefault="00B87550" w:rsidP="00526334">
                  <w:pPr>
                    <w:autoSpaceDE w:val="0"/>
                    <w:autoSpaceDN w:val="0"/>
                    <w:adjustRightInd w:val="0"/>
                    <w:jc w:val="both"/>
                    <w:rPr>
                      <w:rFonts w:cs="Times New Roman"/>
                      <w:lang w:val="es-ES"/>
                    </w:rPr>
                  </w:pPr>
                  <w:r>
                    <w:rPr>
                      <w:rFonts w:cs="Times New Roman"/>
                      <w:lang w:val="es-ES"/>
                    </w:rPr>
                    <w:t>$1.407.784</w:t>
                  </w:r>
                </w:p>
              </w:tc>
              <w:tc>
                <w:tcPr>
                  <w:tcW w:w="3260" w:type="dxa"/>
                </w:tcPr>
                <w:p w:rsidR="002573DE" w:rsidRPr="004041BC" w:rsidRDefault="00B87550" w:rsidP="00526334">
                  <w:pPr>
                    <w:autoSpaceDE w:val="0"/>
                    <w:autoSpaceDN w:val="0"/>
                    <w:adjustRightInd w:val="0"/>
                    <w:jc w:val="both"/>
                    <w:rPr>
                      <w:rFonts w:cs="Times New Roman"/>
                      <w:lang w:val="es-ES"/>
                    </w:rPr>
                  </w:pPr>
                  <w:r>
                    <w:rPr>
                      <w:rFonts w:cs="Times New Roman"/>
                      <w:lang w:val="es-ES"/>
                    </w:rPr>
                    <w:t>$1.717.200</w:t>
                  </w:r>
                </w:p>
              </w:tc>
            </w:tr>
            <w:tr w:rsidR="002573DE" w:rsidRPr="004041BC" w:rsidTr="002573DE">
              <w:trPr>
                <w:trHeight w:val="363"/>
              </w:trPr>
              <w:tc>
                <w:tcPr>
                  <w:tcW w:w="3459" w:type="dxa"/>
                </w:tcPr>
                <w:p w:rsidR="002573DE" w:rsidRPr="004041BC" w:rsidRDefault="002573DE" w:rsidP="009E6CAC">
                  <w:pPr>
                    <w:autoSpaceDE w:val="0"/>
                    <w:autoSpaceDN w:val="0"/>
                    <w:adjustRightInd w:val="0"/>
                    <w:jc w:val="both"/>
                    <w:rPr>
                      <w:rFonts w:cs="Times New Roman"/>
                      <w:lang w:val="es-ES"/>
                    </w:rPr>
                  </w:pPr>
                  <w:r w:rsidRPr="004041BC">
                    <w:rPr>
                      <w:rFonts w:cs="Times New Roman"/>
                      <w:lang w:val="es-ES"/>
                    </w:rPr>
                    <w:t>Imprevistos (4%)</w:t>
                  </w:r>
                </w:p>
              </w:tc>
              <w:tc>
                <w:tcPr>
                  <w:tcW w:w="2949" w:type="dxa"/>
                </w:tcPr>
                <w:p w:rsidR="002573DE" w:rsidRPr="004041BC" w:rsidRDefault="00B87550" w:rsidP="00526334">
                  <w:pPr>
                    <w:autoSpaceDE w:val="0"/>
                    <w:autoSpaceDN w:val="0"/>
                    <w:adjustRightInd w:val="0"/>
                    <w:jc w:val="both"/>
                    <w:rPr>
                      <w:rFonts w:cs="Times New Roman"/>
                      <w:lang w:val="es-ES"/>
                    </w:rPr>
                  </w:pPr>
                  <w:r>
                    <w:rPr>
                      <w:rFonts w:cs="Times New Roman"/>
                      <w:lang w:val="es-ES"/>
                    </w:rPr>
                    <w:t>$938.522</w:t>
                  </w:r>
                </w:p>
              </w:tc>
              <w:tc>
                <w:tcPr>
                  <w:tcW w:w="3260" w:type="dxa"/>
                </w:tcPr>
                <w:p w:rsidR="002573DE" w:rsidRPr="004041BC" w:rsidRDefault="00B87550" w:rsidP="00526334">
                  <w:pPr>
                    <w:autoSpaceDE w:val="0"/>
                    <w:autoSpaceDN w:val="0"/>
                    <w:adjustRightInd w:val="0"/>
                    <w:jc w:val="both"/>
                    <w:rPr>
                      <w:rFonts w:cs="Times New Roman"/>
                      <w:lang w:val="es-ES"/>
                    </w:rPr>
                  </w:pPr>
                  <w:r>
                    <w:rPr>
                      <w:rFonts w:cs="Times New Roman"/>
                      <w:lang w:val="es-ES"/>
                    </w:rPr>
                    <w:t>$1.144.800</w:t>
                  </w:r>
                </w:p>
              </w:tc>
            </w:tr>
            <w:tr w:rsidR="009E6CAC" w:rsidRPr="004041BC" w:rsidTr="002573DE">
              <w:tc>
                <w:tcPr>
                  <w:tcW w:w="3459" w:type="dxa"/>
                </w:tcPr>
                <w:p w:rsidR="009E6CAC" w:rsidRPr="004041BC" w:rsidRDefault="002573DE" w:rsidP="00526334">
                  <w:pPr>
                    <w:autoSpaceDE w:val="0"/>
                    <w:autoSpaceDN w:val="0"/>
                    <w:adjustRightInd w:val="0"/>
                    <w:jc w:val="both"/>
                    <w:rPr>
                      <w:rFonts w:cs="Times New Roman"/>
                      <w:b/>
                      <w:lang w:val="es-ES"/>
                    </w:rPr>
                  </w:pPr>
                  <w:r w:rsidRPr="004041BC">
                    <w:rPr>
                      <w:rFonts w:cs="Times New Roman"/>
                      <w:b/>
                      <w:lang w:val="es-ES"/>
                    </w:rPr>
                    <w:t>Total</w:t>
                  </w:r>
                </w:p>
              </w:tc>
              <w:tc>
                <w:tcPr>
                  <w:tcW w:w="2949" w:type="dxa"/>
                </w:tcPr>
                <w:p w:rsidR="009E6CAC" w:rsidRPr="004041BC" w:rsidRDefault="00B87550" w:rsidP="00526334">
                  <w:pPr>
                    <w:autoSpaceDE w:val="0"/>
                    <w:autoSpaceDN w:val="0"/>
                    <w:adjustRightInd w:val="0"/>
                    <w:jc w:val="both"/>
                    <w:rPr>
                      <w:rFonts w:cs="Times New Roman"/>
                      <w:lang w:val="es-ES"/>
                    </w:rPr>
                  </w:pPr>
                  <w:r>
                    <w:rPr>
                      <w:rFonts w:cs="Times New Roman"/>
                      <w:lang w:val="es-ES"/>
                    </w:rPr>
                    <w:t>$25.809.376</w:t>
                  </w:r>
                </w:p>
              </w:tc>
              <w:tc>
                <w:tcPr>
                  <w:tcW w:w="3260" w:type="dxa"/>
                </w:tcPr>
                <w:p w:rsidR="009E6CAC" w:rsidRPr="004041BC" w:rsidRDefault="00B87550" w:rsidP="00526334">
                  <w:pPr>
                    <w:autoSpaceDE w:val="0"/>
                    <w:autoSpaceDN w:val="0"/>
                    <w:adjustRightInd w:val="0"/>
                    <w:jc w:val="both"/>
                    <w:rPr>
                      <w:rFonts w:cs="Times New Roman"/>
                      <w:lang w:val="es-ES"/>
                    </w:rPr>
                  </w:pPr>
                  <w:r>
                    <w:rPr>
                      <w:rFonts w:cs="Times New Roman"/>
                      <w:lang w:val="es-ES"/>
                    </w:rPr>
                    <w:t>$31.482.000</w:t>
                  </w:r>
                </w:p>
              </w:tc>
            </w:tr>
          </w:tbl>
          <w:p w:rsidR="009E6CAC" w:rsidRPr="004041BC" w:rsidRDefault="009E6CAC" w:rsidP="0017393F">
            <w:pPr>
              <w:autoSpaceDE w:val="0"/>
              <w:autoSpaceDN w:val="0"/>
              <w:adjustRightInd w:val="0"/>
              <w:jc w:val="both"/>
              <w:rPr>
                <w:rFonts w:cs="Times New Roman"/>
                <w:lang w:val="es-ES"/>
              </w:rPr>
            </w:pPr>
          </w:p>
          <w:p w:rsidR="0052406D" w:rsidRDefault="0052406D" w:rsidP="00025723">
            <w:pPr>
              <w:autoSpaceDE w:val="0"/>
              <w:autoSpaceDN w:val="0"/>
              <w:adjustRightInd w:val="0"/>
              <w:jc w:val="both"/>
              <w:rPr>
                <w:rFonts w:cs="Times New Roman"/>
                <w:b/>
                <w:lang w:val="es-ES"/>
              </w:rPr>
            </w:pPr>
          </w:p>
          <w:p w:rsidR="0052406D" w:rsidRDefault="0052406D" w:rsidP="00025723">
            <w:pPr>
              <w:autoSpaceDE w:val="0"/>
              <w:autoSpaceDN w:val="0"/>
              <w:adjustRightInd w:val="0"/>
              <w:jc w:val="both"/>
              <w:rPr>
                <w:rFonts w:cs="Times New Roman"/>
                <w:b/>
                <w:lang w:val="es-ES"/>
              </w:rPr>
            </w:pPr>
          </w:p>
          <w:p w:rsidR="0052406D" w:rsidRDefault="0052406D" w:rsidP="00025723">
            <w:pPr>
              <w:autoSpaceDE w:val="0"/>
              <w:autoSpaceDN w:val="0"/>
              <w:adjustRightInd w:val="0"/>
              <w:jc w:val="both"/>
              <w:rPr>
                <w:rFonts w:cs="Times New Roman"/>
                <w:b/>
                <w:lang w:val="es-ES"/>
              </w:rPr>
            </w:pPr>
          </w:p>
          <w:p w:rsidR="009E6CAC" w:rsidRPr="004041BC" w:rsidRDefault="00025723" w:rsidP="00025723">
            <w:pPr>
              <w:autoSpaceDE w:val="0"/>
              <w:autoSpaceDN w:val="0"/>
              <w:adjustRightInd w:val="0"/>
              <w:jc w:val="both"/>
              <w:rPr>
                <w:rFonts w:cs="Times New Roman"/>
                <w:b/>
                <w:lang w:val="es-ES"/>
              </w:rPr>
            </w:pPr>
            <w:r w:rsidRPr="004041BC">
              <w:rPr>
                <w:rFonts w:cs="Times New Roman"/>
                <w:b/>
                <w:lang w:val="es-ES"/>
              </w:rPr>
              <w:t>E</w:t>
            </w:r>
            <w:r w:rsidR="009E6CAC" w:rsidRPr="004041BC">
              <w:rPr>
                <w:rFonts w:cs="Times New Roman"/>
                <w:b/>
                <w:lang w:val="es-ES"/>
              </w:rPr>
              <w:t xml:space="preserve">valuadores </w:t>
            </w:r>
            <w:r w:rsidRPr="004041BC">
              <w:rPr>
                <w:rFonts w:cs="Times New Roman"/>
                <w:b/>
                <w:lang w:val="es-ES"/>
              </w:rPr>
              <w:t>externos sugeridos</w:t>
            </w:r>
            <w:r w:rsidR="009E6CAC" w:rsidRPr="004041BC">
              <w:rPr>
                <w:rFonts w:cs="Times New Roman"/>
                <w:b/>
                <w:lang w:val="es-ES"/>
              </w:rPr>
              <w:t xml:space="preserve"> </w:t>
            </w:r>
            <w:r w:rsidRPr="004041BC">
              <w:rPr>
                <w:rFonts w:cs="Times New Roman"/>
                <w:b/>
                <w:lang w:val="es-ES"/>
              </w:rPr>
              <w:t>(registrado en la base de datos de Colciencias)</w:t>
            </w:r>
          </w:p>
        </w:tc>
      </w:tr>
      <w:tr w:rsidR="00F6613A" w:rsidRPr="004041BC" w:rsidTr="00245963">
        <w:tc>
          <w:tcPr>
            <w:tcW w:w="2694" w:type="dxa"/>
            <w:gridSpan w:val="5"/>
          </w:tcPr>
          <w:p w:rsidR="00F6613A" w:rsidRPr="004041BC" w:rsidRDefault="00F6613A" w:rsidP="0017393F">
            <w:pPr>
              <w:autoSpaceDE w:val="0"/>
              <w:autoSpaceDN w:val="0"/>
              <w:adjustRightInd w:val="0"/>
              <w:jc w:val="center"/>
              <w:rPr>
                <w:rFonts w:cs="Times New Roman"/>
                <w:lang w:val="es-ES"/>
              </w:rPr>
            </w:pPr>
            <w:r w:rsidRPr="004041BC">
              <w:rPr>
                <w:rFonts w:cs="Times New Roman"/>
                <w:lang w:val="es-ES"/>
              </w:rPr>
              <w:lastRenderedPageBreak/>
              <w:t>Nombre</w:t>
            </w:r>
          </w:p>
        </w:tc>
        <w:tc>
          <w:tcPr>
            <w:tcW w:w="1842" w:type="dxa"/>
            <w:gridSpan w:val="5"/>
          </w:tcPr>
          <w:p w:rsidR="00F6613A" w:rsidRPr="004041BC" w:rsidRDefault="00F6613A" w:rsidP="0017393F">
            <w:pPr>
              <w:autoSpaceDE w:val="0"/>
              <w:autoSpaceDN w:val="0"/>
              <w:adjustRightInd w:val="0"/>
              <w:jc w:val="center"/>
              <w:rPr>
                <w:rFonts w:cs="Times New Roman"/>
                <w:lang w:val="es-ES"/>
              </w:rPr>
            </w:pPr>
            <w:r w:rsidRPr="004041BC">
              <w:rPr>
                <w:rFonts w:cs="Times New Roman"/>
                <w:lang w:val="es-ES"/>
              </w:rPr>
              <w:t>Institución</w:t>
            </w:r>
          </w:p>
        </w:tc>
        <w:tc>
          <w:tcPr>
            <w:tcW w:w="2444" w:type="dxa"/>
            <w:gridSpan w:val="5"/>
          </w:tcPr>
          <w:p w:rsidR="00F6613A" w:rsidRPr="004041BC" w:rsidRDefault="002573DE" w:rsidP="0017393F">
            <w:pPr>
              <w:autoSpaceDE w:val="0"/>
              <w:autoSpaceDN w:val="0"/>
              <w:adjustRightInd w:val="0"/>
              <w:jc w:val="center"/>
              <w:rPr>
                <w:rFonts w:cs="Times New Roman"/>
                <w:lang w:val="es-ES"/>
              </w:rPr>
            </w:pPr>
            <w:r w:rsidRPr="004041BC">
              <w:rPr>
                <w:rFonts w:cs="Times New Roman"/>
                <w:lang w:val="es-ES"/>
              </w:rPr>
              <w:t>Grupo al que pertenece</w:t>
            </w:r>
          </w:p>
        </w:tc>
        <w:tc>
          <w:tcPr>
            <w:tcW w:w="2943" w:type="dxa"/>
            <w:gridSpan w:val="3"/>
          </w:tcPr>
          <w:p w:rsidR="00F6613A" w:rsidRPr="004041BC" w:rsidRDefault="00F6613A" w:rsidP="0017393F">
            <w:pPr>
              <w:autoSpaceDE w:val="0"/>
              <w:autoSpaceDN w:val="0"/>
              <w:adjustRightInd w:val="0"/>
              <w:jc w:val="center"/>
              <w:rPr>
                <w:rFonts w:cs="Times New Roman"/>
                <w:lang w:val="es-ES"/>
              </w:rPr>
            </w:pPr>
            <w:r w:rsidRPr="004041BC">
              <w:rPr>
                <w:rFonts w:cs="Times New Roman"/>
                <w:lang w:val="es-ES"/>
              </w:rPr>
              <w:t>Correo electrónico</w:t>
            </w:r>
          </w:p>
        </w:tc>
      </w:tr>
      <w:tr w:rsidR="00F6613A" w:rsidRPr="004041BC" w:rsidTr="00245963">
        <w:tc>
          <w:tcPr>
            <w:tcW w:w="430" w:type="dxa"/>
          </w:tcPr>
          <w:p w:rsidR="00F6613A" w:rsidRPr="004041BC" w:rsidRDefault="00F6613A" w:rsidP="0017393F">
            <w:pPr>
              <w:autoSpaceDE w:val="0"/>
              <w:autoSpaceDN w:val="0"/>
              <w:adjustRightInd w:val="0"/>
              <w:jc w:val="center"/>
              <w:rPr>
                <w:rFonts w:cs="Times New Roman"/>
                <w:lang w:val="es-ES"/>
              </w:rPr>
            </w:pPr>
            <w:r w:rsidRPr="004041BC">
              <w:rPr>
                <w:rFonts w:cs="Times New Roman"/>
                <w:lang w:val="es-ES"/>
              </w:rPr>
              <w:t>1.</w:t>
            </w:r>
          </w:p>
        </w:tc>
        <w:tc>
          <w:tcPr>
            <w:tcW w:w="2264" w:type="dxa"/>
            <w:gridSpan w:val="4"/>
          </w:tcPr>
          <w:p w:rsidR="00F6613A" w:rsidRPr="004041BC" w:rsidRDefault="0052406D" w:rsidP="0017393F">
            <w:pPr>
              <w:autoSpaceDE w:val="0"/>
              <w:autoSpaceDN w:val="0"/>
              <w:adjustRightInd w:val="0"/>
              <w:jc w:val="both"/>
              <w:rPr>
                <w:rFonts w:cs="Times New Roman"/>
                <w:lang w:val="es-ES"/>
              </w:rPr>
            </w:pPr>
            <w:r>
              <w:rPr>
                <w:rFonts w:cs="Times New Roman"/>
                <w:lang w:val="es-ES"/>
              </w:rPr>
              <w:t>N/A</w:t>
            </w:r>
          </w:p>
        </w:tc>
        <w:tc>
          <w:tcPr>
            <w:tcW w:w="1842" w:type="dxa"/>
            <w:gridSpan w:val="5"/>
          </w:tcPr>
          <w:p w:rsidR="0052406D" w:rsidRPr="004041BC" w:rsidRDefault="0052406D" w:rsidP="0017393F">
            <w:pPr>
              <w:autoSpaceDE w:val="0"/>
              <w:autoSpaceDN w:val="0"/>
              <w:adjustRightInd w:val="0"/>
              <w:jc w:val="both"/>
              <w:rPr>
                <w:rFonts w:cs="Times New Roman"/>
                <w:lang w:val="es-ES"/>
              </w:rPr>
            </w:pPr>
            <w:r>
              <w:rPr>
                <w:rFonts w:cs="Times New Roman"/>
                <w:lang w:val="es-ES"/>
              </w:rPr>
              <w:t>N/A</w:t>
            </w:r>
          </w:p>
        </w:tc>
        <w:tc>
          <w:tcPr>
            <w:tcW w:w="2444" w:type="dxa"/>
            <w:gridSpan w:val="5"/>
          </w:tcPr>
          <w:p w:rsidR="00F6613A" w:rsidRPr="004041BC" w:rsidRDefault="0052406D" w:rsidP="0017393F">
            <w:pPr>
              <w:autoSpaceDE w:val="0"/>
              <w:autoSpaceDN w:val="0"/>
              <w:adjustRightInd w:val="0"/>
              <w:jc w:val="both"/>
              <w:rPr>
                <w:rFonts w:cs="Times New Roman"/>
                <w:lang w:val="es-ES"/>
              </w:rPr>
            </w:pPr>
            <w:r>
              <w:rPr>
                <w:rFonts w:cs="Times New Roman"/>
                <w:lang w:val="es-ES"/>
              </w:rPr>
              <w:t>N/A</w:t>
            </w:r>
          </w:p>
        </w:tc>
        <w:tc>
          <w:tcPr>
            <w:tcW w:w="2943" w:type="dxa"/>
            <w:gridSpan w:val="3"/>
          </w:tcPr>
          <w:p w:rsidR="00F6613A" w:rsidRPr="004041BC" w:rsidRDefault="0052406D" w:rsidP="0017393F">
            <w:pPr>
              <w:autoSpaceDE w:val="0"/>
              <w:autoSpaceDN w:val="0"/>
              <w:adjustRightInd w:val="0"/>
              <w:jc w:val="both"/>
              <w:rPr>
                <w:rFonts w:cs="Times New Roman"/>
                <w:lang w:val="es-ES"/>
              </w:rPr>
            </w:pPr>
            <w:r>
              <w:rPr>
                <w:rFonts w:cs="Times New Roman"/>
                <w:lang w:val="es-ES"/>
              </w:rPr>
              <w:t>N/A</w:t>
            </w:r>
          </w:p>
        </w:tc>
      </w:tr>
      <w:tr w:rsidR="00F6613A" w:rsidRPr="004041BC" w:rsidTr="00245963">
        <w:tc>
          <w:tcPr>
            <w:tcW w:w="430" w:type="dxa"/>
          </w:tcPr>
          <w:p w:rsidR="00F6613A" w:rsidRPr="004041BC" w:rsidRDefault="00F6613A" w:rsidP="0017393F">
            <w:pPr>
              <w:autoSpaceDE w:val="0"/>
              <w:autoSpaceDN w:val="0"/>
              <w:adjustRightInd w:val="0"/>
              <w:jc w:val="center"/>
              <w:rPr>
                <w:rFonts w:cs="Times New Roman"/>
                <w:lang w:val="es-ES"/>
              </w:rPr>
            </w:pPr>
            <w:r w:rsidRPr="004041BC">
              <w:rPr>
                <w:rFonts w:cs="Times New Roman"/>
                <w:lang w:val="es-ES"/>
              </w:rPr>
              <w:t>2.</w:t>
            </w:r>
          </w:p>
        </w:tc>
        <w:tc>
          <w:tcPr>
            <w:tcW w:w="2264" w:type="dxa"/>
            <w:gridSpan w:val="4"/>
          </w:tcPr>
          <w:p w:rsidR="00F6613A" w:rsidRPr="004041BC" w:rsidRDefault="0052406D" w:rsidP="0017393F">
            <w:pPr>
              <w:autoSpaceDE w:val="0"/>
              <w:autoSpaceDN w:val="0"/>
              <w:adjustRightInd w:val="0"/>
              <w:jc w:val="both"/>
              <w:rPr>
                <w:rFonts w:cs="Times New Roman"/>
                <w:lang w:val="es-ES"/>
              </w:rPr>
            </w:pPr>
            <w:r>
              <w:rPr>
                <w:rFonts w:cs="Times New Roman"/>
                <w:lang w:val="es-ES"/>
              </w:rPr>
              <w:t>N/A</w:t>
            </w:r>
          </w:p>
        </w:tc>
        <w:tc>
          <w:tcPr>
            <w:tcW w:w="1842" w:type="dxa"/>
            <w:gridSpan w:val="5"/>
          </w:tcPr>
          <w:p w:rsidR="00F6613A" w:rsidRPr="004041BC" w:rsidRDefault="0052406D" w:rsidP="0017393F">
            <w:pPr>
              <w:autoSpaceDE w:val="0"/>
              <w:autoSpaceDN w:val="0"/>
              <w:adjustRightInd w:val="0"/>
              <w:jc w:val="both"/>
              <w:rPr>
                <w:rFonts w:cs="Times New Roman"/>
                <w:lang w:val="es-ES"/>
              </w:rPr>
            </w:pPr>
            <w:r>
              <w:rPr>
                <w:rFonts w:cs="Times New Roman"/>
                <w:lang w:val="es-ES"/>
              </w:rPr>
              <w:t xml:space="preserve">N/A </w:t>
            </w:r>
          </w:p>
        </w:tc>
        <w:tc>
          <w:tcPr>
            <w:tcW w:w="2444" w:type="dxa"/>
            <w:gridSpan w:val="5"/>
          </w:tcPr>
          <w:p w:rsidR="00F6613A" w:rsidRPr="004041BC" w:rsidRDefault="0052406D" w:rsidP="0017393F">
            <w:pPr>
              <w:autoSpaceDE w:val="0"/>
              <w:autoSpaceDN w:val="0"/>
              <w:adjustRightInd w:val="0"/>
              <w:jc w:val="both"/>
              <w:rPr>
                <w:rFonts w:cs="Times New Roman"/>
                <w:lang w:val="es-ES"/>
              </w:rPr>
            </w:pPr>
            <w:r>
              <w:rPr>
                <w:rFonts w:cs="Times New Roman"/>
                <w:lang w:val="es-ES"/>
              </w:rPr>
              <w:t>N/A</w:t>
            </w:r>
          </w:p>
        </w:tc>
        <w:tc>
          <w:tcPr>
            <w:tcW w:w="2943" w:type="dxa"/>
            <w:gridSpan w:val="3"/>
          </w:tcPr>
          <w:p w:rsidR="00F6613A" w:rsidRPr="004041BC" w:rsidRDefault="0052406D" w:rsidP="0017393F">
            <w:pPr>
              <w:autoSpaceDE w:val="0"/>
              <w:autoSpaceDN w:val="0"/>
              <w:adjustRightInd w:val="0"/>
              <w:jc w:val="both"/>
              <w:rPr>
                <w:rFonts w:cs="Times New Roman"/>
                <w:lang w:val="es-ES"/>
              </w:rPr>
            </w:pPr>
            <w:r>
              <w:rPr>
                <w:rFonts w:cs="Times New Roman"/>
                <w:lang w:val="es-ES"/>
              </w:rPr>
              <w:t>N/A</w:t>
            </w:r>
          </w:p>
        </w:tc>
      </w:tr>
      <w:tr w:rsidR="002573DE" w:rsidRPr="004041BC" w:rsidTr="00245963">
        <w:tc>
          <w:tcPr>
            <w:tcW w:w="430" w:type="dxa"/>
          </w:tcPr>
          <w:p w:rsidR="002573DE" w:rsidRPr="004041BC" w:rsidRDefault="002573DE" w:rsidP="0017393F">
            <w:pPr>
              <w:autoSpaceDE w:val="0"/>
              <w:autoSpaceDN w:val="0"/>
              <w:adjustRightInd w:val="0"/>
              <w:jc w:val="center"/>
              <w:rPr>
                <w:rFonts w:cs="Times New Roman"/>
                <w:lang w:val="es-ES"/>
              </w:rPr>
            </w:pPr>
            <w:r w:rsidRPr="004041BC">
              <w:rPr>
                <w:rFonts w:cs="Times New Roman"/>
                <w:lang w:val="es-ES"/>
              </w:rPr>
              <w:t>3.</w:t>
            </w:r>
          </w:p>
        </w:tc>
        <w:tc>
          <w:tcPr>
            <w:tcW w:w="2264" w:type="dxa"/>
            <w:gridSpan w:val="4"/>
          </w:tcPr>
          <w:p w:rsidR="002573DE" w:rsidRPr="004041BC" w:rsidRDefault="0052406D" w:rsidP="0017393F">
            <w:pPr>
              <w:autoSpaceDE w:val="0"/>
              <w:autoSpaceDN w:val="0"/>
              <w:adjustRightInd w:val="0"/>
              <w:jc w:val="both"/>
              <w:rPr>
                <w:rFonts w:cs="Times New Roman"/>
                <w:lang w:val="es-ES"/>
              </w:rPr>
            </w:pPr>
            <w:r>
              <w:rPr>
                <w:rFonts w:cs="Times New Roman"/>
                <w:lang w:val="es-ES"/>
              </w:rPr>
              <w:t>N/A</w:t>
            </w:r>
          </w:p>
        </w:tc>
        <w:tc>
          <w:tcPr>
            <w:tcW w:w="1842" w:type="dxa"/>
            <w:gridSpan w:val="5"/>
          </w:tcPr>
          <w:p w:rsidR="002573DE" w:rsidRPr="004041BC" w:rsidRDefault="0052406D" w:rsidP="0017393F">
            <w:pPr>
              <w:autoSpaceDE w:val="0"/>
              <w:autoSpaceDN w:val="0"/>
              <w:adjustRightInd w:val="0"/>
              <w:jc w:val="both"/>
              <w:rPr>
                <w:rFonts w:cs="Times New Roman"/>
                <w:lang w:val="es-ES"/>
              </w:rPr>
            </w:pPr>
            <w:r>
              <w:rPr>
                <w:rFonts w:cs="Times New Roman"/>
                <w:lang w:val="es-ES"/>
              </w:rPr>
              <w:t>N/A</w:t>
            </w:r>
          </w:p>
        </w:tc>
        <w:tc>
          <w:tcPr>
            <w:tcW w:w="2444" w:type="dxa"/>
            <w:gridSpan w:val="5"/>
          </w:tcPr>
          <w:p w:rsidR="002573DE" w:rsidRPr="004041BC" w:rsidRDefault="0052406D" w:rsidP="0017393F">
            <w:pPr>
              <w:autoSpaceDE w:val="0"/>
              <w:autoSpaceDN w:val="0"/>
              <w:adjustRightInd w:val="0"/>
              <w:jc w:val="both"/>
              <w:rPr>
                <w:rFonts w:cs="Times New Roman"/>
                <w:lang w:val="es-ES"/>
              </w:rPr>
            </w:pPr>
            <w:r>
              <w:rPr>
                <w:rFonts w:cs="Times New Roman"/>
                <w:lang w:val="es-ES"/>
              </w:rPr>
              <w:t>N/A</w:t>
            </w:r>
          </w:p>
        </w:tc>
        <w:tc>
          <w:tcPr>
            <w:tcW w:w="2943" w:type="dxa"/>
            <w:gridSpan w:val="3"/>
          </w:tcPr>
          <w:p w:rsidR="002573DE" w:rsidRPr="004041BC" w:rsidRDefault="0052406D" w:rsidP="0017393F">
            <w:pPr>
              <w:autoSpaceDE w:val="0"/>
              <w:autoSpaceDN w:val="0"/>
              <w:adjustRightInd w:val="0"/>
              <w:jc w:val="both"/>
              <w:rPr>
                <w:rFonts w:cs="Times New Roman"/>
                <w:lang w:val="es-ES"/>
              </w:rPr>
            </w:pPr>
            <w:r>
              <w:rPr>
                <w:rFonts w:cs="Times New Roman"/>
                <w:lang w:val="es-ES"/>
              </w:rPr>
              <w:t>N/A</w:t>
            </w:r>
          </w:p>
        </w:tc>
      </w:tr>
    </w:tbl>
    <w:p w:rsidR="0019022E" w:rsidRDefault="0019022E" w:rsidP="0019022E">
      <w:pPr>
        <w:rPr>
          <w:rFonts w:cs="Times New Roman"/>
        </w:rPr>
      </w:pPr>
    </w:p>
    <w:p w:rsidR="006D70B4" w:rsidRDefault="006D70B4" w:rsidP="0019022E">
      <w:pPr>
        <w:rPr>
          <w:rFonts w:cs="Times New Roman"/>
        </w:rPr>
      </w:pPr>
    </w:p>
    <w:p w:rsidR="006D70B4" w:rsidRDefault="006D70B4" w:rsidP="0019022E">
      <w:pPr>
        <w:rPr>
          <w:rFonts w:cs="Times New Roman"/>
        </w:rPr>
      </w:pPr>
    </w:p>
    <w:p w:rsidR="006D70B4" w:rsidRDefault="006D70B4" w:rsidP="0019022E">
      <w:pPr>
        <w:rPr>
          <w:rFonts w:cs="Times New Roman"/>
        </w:rPr>
      </w:pPr>
    </w:p>
    <w:p w:rsidR="006D70B4" w:rsidRDefault="006D70B4" w:rsidP="0019022E">
      <w:pPr>
        <w:rPr>
          <w:rFonts w:cs="Times New Roman"/>
        </w:rPr>
      </w:pPr>
    </w:p>
    <w:p w:rsidR="006D70B4" w:rsidRPr="004041BC" w:rsidRDefault="006D70B4" w:rsidP="0019022E">
      <w:pPr>
        <w:rPr>
          <w:rFonts w:cs="Times New Roman"/>
        </w:rPr>
      </w:pPr>
    </w:p>
    <w:p w:rsidR="00636AC8" w:rsidRPr="004041BC" w:rsidRDefault="00636AC8" w:rsidP="0019022E">
      <w:pPr>
        <w:jc w:val="both"/>
        <w:rPr>
          <w:rFonts w:cs="Times New Roman"/>
        </w:rPr>
      </w:pPr>
    </w:p>
    <w:p w:rsidR="002573DE" w:rsidRPr="004041BC" w:rsidRDefault="002573DE" w:rsidP="0019022E">
      <w:pPr>
        <w:jc w:val="both"/>
        <w:rPr>
          <w:rFonts w:cs="Times New Roman"/>
          <w:b/>
        </w:rPr>
      </w:pPr>
      <w:r w:rsidRPr="004041BC">
        <w:rPr>
          <w:rFonts w:cs="Times New Roman"/>
          <w:b/>
        </w:rPr>
        <w:t>FICHA TÉCNICA:</w:t>
      </w:r>
    </w:p>
    <w:p w:rsidR="002573DE" w:rsidRPr="004041BC" w:rsidRDefault="002573DE" w:rsidP="0019022E">
      <w:pPr>
        <w:jc w:val="both"/>
        <w:rPr>
          <w:rFonts w:cs="Times New Roman"/>
        </w:rPr>
      </w:pPr>
    </w:p>
    <w:tbl>
      <w:tblPr>
        <w:tblW w:w="0" w:type="auto"/>
        <w:tblInd w:w="108" w:type="dxa"/>
        <w:tblLook w:val="04A0" w:firstRow="1" w:lastRow="0" w:firstColumn="1" w:lastColumn="0" w:noHBand="0" w:noVBand="1"/>
      </w:tblPr>
      <w:tblGrid>
        <w:gridCol w:w="9972"/>
      </w:tblGrid>
      <w:tr w:rsidR="0019022E" w:rsidRPr="004041BC" w:rsidTr="00CE7303">
        <w:trPr>
          <w:trHeight w:val="4305"/>
        </w:trPr>
        <w:tc>
          <w:tcPr>
            <w:tcW w:w="9972" w:type="dxa"/>
            <w:tcBorders>
              <w:top w:val="nil"/>
            </w:tcBorders>
          </w:tcPr>
          <w:p w:rsidR="002573DE" w:rsidRPr="00A8074F" w:rsidRDefault="008B5817" w:rsidP="00A8074F">
            <w:pPr>
              <w:pStyle w:val="Prrafodelista"/>
              <w:numPr>
                <w:ilvl w:val="0"/>
                <w:numId w:val="12"/>
              </w:numPr>
              <w:autoSpaceDE w:val="0"/>
              <w:autoSpaceDN w:val="0"/>
              <w:adjustRightInd w:val="0"/>
              <w:spacing w:line="480" w:lineRule="auto"/>
              <w:jc w:val="both"/>
              <w:rPr>
                <w:rFonts w:cs="Times New Roman"/>
                <w:lang w:val="es-ES"/>
              </w:rPr>
            </w:pPr>
            <w:r>
              <w:rPr>
                <w:rFonts w:cs="Times New Roman"/>
                <w:b/>
              </w:rPr>
              <w:t xml:space="preserve">RESUMEN </w:t>
            </w:r>
            <w:r w:rsidR="0019022E" w:rsidRPr="00A8074F">
              <w:rPr>
                <w:rFonts w:cs="Times New Roman"/>
                <w:b/>
              </w:rPr>
              <w:t>DEL PROYECTO</w:t>
            </w:r>
            <w:r w:rsidR="002573DE" w:rsidRPr="00A8074F">
              <w:rPr>
                <w:rFonts w:cs="Times New Roman"/>
                <w:lang w:val="es-ES"/>
              </w:rPr>
              <w:t xml:space="preserve"> </w:t>
            </w:r>
          </w:p>
          <w:p w:rsidR="00A8074F" w:rsidRDefault="008B5817" w:rsidP="00A8074F">
            <w:pPr>
              <w:shd w:val="clear" w:color="auto" w:fill="FFFFFF"/>
              <w:spacing w:line="480" w:lineRule="auto"/>
              <w:jc w:val="both"/>
              <w:rPr>
                <w:rFonts w:eastAsia="Times New Roman" w:cs="Times New Roman"/>
                <w:color w:val="222222"/>
                <w:kern w:val="0"/>
                <w:lang w:eastAsia="es-CO" w:bidi="ar-SA"/>
              </w:rPr>
            </w:pPr>
            <w:r>
              <w:rPr>
                <w:rFonts w:eastAsia="Times New Roman" w:cs="Times New Roman"/>
                <w:color w:val="222222"/>
                <w:lang w:eastAsia="es-CO"/>
              </w:rPr>
              <w:t xml:space="preserve">      </w:t>
            </w:r>
            <w:r w:rsidR="00A8074F">
              <w:rPr>
                <w:rFonts w:eastAsia="Times New Roman" w:cs="Times New Roman"/>
                <w:color w:val="222222"/>
                <w:lang w:eastAsia="es-CO"/>
              </w:rPr>
              <w:t>Venezuela, al igual que otros países se enfrenta a una gran crisis: económica, política, social y educativa. El presente estudio se centrará en la crisis a la que se enfrenta su educación, cuyo objetivo es evaluar el impacto que se genera en el empleo, la inversión y el consumo, dados los bajos niveles educativos, con este fin, la pregunta investigación es la siguiente: ¿Qué relación existe entre los bajos índices de educación en Venezuela en el período 2010 a 2018, el estancamiento en la tasa de empleo, la disminución en la inversión y el consumo?  </w:t>
            </w:r>
          </w:p>
          <w:p w:rsidR="00A8074F" w:rsidRDefault="00A8074F" w:rsidP="00A8074F">
            <w:pPr>
              <w:shd w:val="clear" w:color="auto" w:fill="FFFFFF"/>
              <w:spacing w:line="480" w:lineRule="auto"/>
              <w:jc w:val="both"/>
              <w:rPr>
                <w:rFonts w:eastAsia="Times New Roman" w:cs="Times New Roman"/>
                <w:color w:val="222222"/>
                <w:lang w:eastAsia="es-CO"/>
              </w:rPr>
            </w:pPr>
            <w:r>
              <w:rPr>
                <w:rFonts w:eastAsia="Times New Roman" w:cs="Times New Roman"/>
                <w:color w:val="222222"/>
                <w:lang w:eastAsia="es-CO"/>
              </w:rPr>
              <w:t xml:space="preserve">      La pregunta de investigación se responde a través del análisis de un modelo que incluya las variables consumo, inversión y desempleo; lo que implica el estudio de la información disponible, además se asocia al campo educativo y los efectos que está produce en la economía. </w:t>
            </w:r>
          </w:p>
          <w:p w:rsidR="00A8074F" w:rsidRDefault="00A8074F" w:rsidP="00A8074F">
            <w:pPr>
              <w:shd w:val="clear" w:color="auto" w:fill="FFFFFF"/>
              <w:spacing w:line="480" w:lineRule="auto"/>
              <w:jc w:val="both"/>
              <w:rPr>
                <w:rFonts w:eastAsia="Times New Roman" w:cs="Times New Roman"/>
                <w:color w:val="222222"/>
                <w:lang w:eastAsia="es-CO"/>
              </w:rPr>
            </w:pPr>
            <w:r>
              <w:rPr>
                <w:rFonts w:eastAsia="Times New Roman" w:cs="Times New Roman"/>
                <w:color w:val="222222"/>
                <w:lang w:eastAsia="es-CO"/>
              </w:rPr>
              <w:t xml:space="preserve">     Los resultados obtenidos evidencian que el aumento del conocimiento y las habilidades; la capacidad de las personas para aprender y utilizar su aprendizaje para ser más productivos permite un mayor crecimiento y desarrollo económico. Estos resultados indican que la educación tiene un impacto en el ámbito laboral y conlleva a impactos posteriores.</w:t>
            </w:r>
          </w:p>
          <w:p w:rsidR="00A8074F" w:rsidRDefault="00A8074F" w:rsidP="00A8074F">
            <w:pPr>
              <w:shd w:val="clear" w:color="auto" w:fill="FFFFFF"/>
              <w:spacing w:line="480" w:lineRule="auto"/>
              <w:jc w:val="both"/>
              <w:rPr>
                <w:rFonts w:eastAsia="Times New Roman" w:cs="Times New Roman"/>
                <w:color w:val="222222"/>
                <w:lang w:eastAsia="es-CO"/>
              </w:rPr>
            </w:pPr>
            <w:r>
              <w:rPr>
                <w:rFonts w:eastAsia="Times New Roman" w:cs="Times New Roman"/>
                <w:color w:val="222222"/>
                <w:lang w:eastAsia="es-CO"/>
              </w:rPr>
              <w:t xml:space="preserve">     Adicional a esto, se podrían realizar investigaciones futuras para identificar y analizar otras variables y factores para tener en cuenta al momento de relacionarlas. </w:t>
            </w:r>
          </w:p>
          <w:p w:rsidR="00A8074F" w:rsidRDefault="00A8074F" w:rsidP="00A8074F">
            <w:pPr>
              <w:pStyle w:val="Prrafodelista"/>
              <w:autoSpaceDE w:val="0"/>
              <w:autoSpaceDN w:val="0"/>
              <w:adjustRightInd w:val="0"/>
              <w:spacing w:line="480" w:lineRule="auto"/>
              <w:jc w:val="both"/>
              <w:rPr>
                <w:rFonts w:cs="Times New Roman"/>
                <w:b/>
              </w:rPr>
            </w:pPr>
          </w:p>
          <w:p w:rsidR="00A8074F" w:rsidRDefault="00A8074F" w:rsidP="00A8074F">
            <w:pPr>
              <w:pStyle w:val="Prrafodelista"/>
              <w:autoSpaceDE w:val="0"/>
              <w:autoSpaceDN w:val="0"/>
              <w:adjustRightInd w:val="0"/>
              <w:spacing w:line="480" w:lineRule="auto"/>
              <w:jc w:val="both"/>
              <w:rPr>
                <w:rFonts w:cs="Times New Roman"/>
                <w:b/>
              </w:rPr>
            </w:pPr>
          </w:p>
          <w:p w:rsidR="00A8074F" w:rsidRPr="00A8074F" w:rsidRDefault="00A8074F" w:rsidP="00A8074F">
            <w:pPr>
              <w:pStyle w:val="Prrafodelista"/>
              <w:autoSpaceDE w:val="0"/>
              <w:autoSpaceDN w:val="0"/>
              <w:adjustRightInd w:val="0"/>
              <w:spacing w:line="480" w:lineRule="auto"/>
              <w:jc w:val="both"/>
              <w:rPr>
                <w:rFonts w:cs="Times New Roman"/>
                <w:b/>
              </w:rPr>
            </w:pPr>
          </w:p>
          <w:p w:rsidR="002573DE" w:rsidRPr="004041BC" w:rsidRDefault="00301680" w:rsidP="004041BC">
            <w:pPr>
              <w:widowControl/>
              <w:suppressAutoHyphens w:val="0"/>
              <w:spacing w:line="480" w:lineRule="auto"/>
              <w:jc w:val="both"/>
              <w:rPr>
                <w:rFonts w:cs="Times New Roman"/>
                <w:b/>
              </w:rPr>
            </w:pPr>
            <w:r w:rsidRPr="004041BC">
              <w:rPr>
                <w:rFonts w:cs="Times New Roman"/>
                <w:b/>
              </w:rPr>
              <w:t xml:space="preserve">2. </w:t>
            </w:r>
            <w:r w:rsidR="002573DE" w:rsidRPr="004041BC">
              <w:rPr>
                <w:rFonts w:cs="Times New Roman"/>
                <w:b/>
              </w:rPr>
              <w:t>DESCRIPCIÓN DEL PROYECTO</w:t>
            </w:r>
          </w:p>
          <w:p w:rsidR="002573DE" w:rsidRPr="004041BC" w:rsidRDefault="002573DE" w:rsidP="004041BC">
            <w:pPr>
              <w:autoSpaceDE w:val="0"/>
              <w:autoSpaceDN w:val="0"/>
              <w:adjustRightInd w:val="0"/>
              <w:spacing w:line="480" w:lineRule="auto"/>
              <w:jc w:val="both"/>
              <w:rPr>
                <w:rFonts w:cs="Times New Roman"/>
                <w:lang w:val="es-ES"/>
              </w:rPr>
            </w:pPr>
          </w:p>
          <w:p w:rsidR="004041BC" w:rsidRPr="004041BC" w:rsidRDefault="002573DE" w:rsidP="004041BC">
            <w:pPr>
              <w:autoSpaceDE w:val="0"/>
              <w:autoSpaceDN w:val="0"/>
              <w:adjustRightInd w:val="0"/>
              <w:spacing w:line="480" w:lineRule="auto"/>
              <w:jc w:val="both"/>
              <w:rPr>
                <w:rFonts w:cs="Times New Roman"/>
                <w:b/>
              </w:rPr>
            </w:pPr>
            <w:r w:rsidRPr="004041BC">
              <w:rPr>
                <w:rFonts w:cs="Times New Roman"/>
                <w:b/>
              </w:rPr>
              <w:t xml:space="preserve">2.1 Justificación  </w:t>
            </w:r>
          </w:p>
          <w:p w:rsidR="00A8074F" w:rsidRPr="00A8074F" w:rsidRDefault="00A8074F" w:rsidP="00A8074F">
            <w:pPr>
              <w:widowControl/>
              <w:suppressAutoHyphens w:val="0"/>
              <w:spacing w:after="160" w:line="480" w:lineRule="auto"/>
              <w:jc w:val="both"/>
              <w:rPr>
                <w:rFonts w:eastAsia="Times New Roman" w:cs="Times New Roman"/>
                <w:kern w:val="0"/>
                <w:lang w:eastAsia="es-CO" w:bidi="ar-SA"/>
              </w:rPr>
            </w:pPr>
            <w:r>
              <w:rPr>
                <w:rFonts w:eastAsia="Calibri" w:cs="Times New Roman"/>
                <w:kern w:val="0"/>
                <w:lang w:eastAsia="en-US" w:bidi="ar-SA"/>
              </w:rPr>
              <w:t xml:space="preserve">     </w:t>
            </w:r>
            <w:r w:rsidRPr="00A8074F">
              <w:rPr>
                <w:rFonts w:eastAsia="Calibri" w:cs="Times New Roman"/>
                <w:kern w:val="0"/>
                <w:lang w:eastAsia="en-US" w:bidi="ar-SA"/>
              </w:rPr>
              <w:t xml:space="preserve">La educación que presenta Venezuela aporta a que esta se convierta en un país desarrollado o en procesos de desarrollo; sin embargo, en los últimos ocho años ha experimentado nuevas características con estancamientos en la tasa de empleabilidad y se ha convertido en un país muy desigual aun siendo estado totalitario comunista , así como lo señala el alto comisionado </w:t>
            </w:r>
            <w:r w:rsidRPr="00A8074F">
              <w:rPr>
                <w:rFonts w:eastAsia="Calibri" w:cs="Times New Roman"/>
                <w:color w:val="000000"/>
                <w:kern w:val="0"/>
                <w:shd w:val="clear" w:color="auto" w:fill="FEFEFE"/>
                <w:lang w:eastAsia="en-US" w:bidi="ar-SA"/>
              </w:rPr>
              <w:t xml:space="preserve">para los Derechos Humanos de la  </w:t>
            </w:r>
            <w:r w:rsidRPr="00A8074F">
              <w:rPr>
                <w:rFonts w:eastAsia="Calibri" w:cs="Times New Roman"/>
                <w:kern w:val="0"/>
                <w:lang w:eastAsia="en-US" w:bidi="ar-SA"/>
              </w:rPr>
              <w:t xml:space="preserve">ONU “el </w:t>
            </w:r>
            <w:r w:rsidRPr="00A8074F">
              <w:rPr>
                <w:rFonts w:eastAsia="Calibri" w:cs="Times New Roman"/>
                <w:color w:val="000000"/>
                <w:kern w:val="0"/>
                <w:shd w:val="clear" w:color="auto" w:fill="FEFEFE"/>
                <w:lang w:eastAsia="en-US" w:bidi="ar-SA"/>
              </w:rPr>
              <w:t xml:space="preserve">87% de los venezolanos vive en situación de pobreza y de ellos, 61,2% en situación de pobreza extrema”  (11 de agosto de 2018 Venezuela sigue en picada. </w:t>
            </w:r>
            <w:r w:rsidRPr="00A8074F">
              <w:rPr>
                <w:rFonts w:eastAsia="Calibri" w:cs="Times New Roman"/>
                <w:i/>
                <w:color w:val="000000"/>
                <w:kern w:val="0"/>
                <w:shd w:val="clear" w:color="auto" w:fill="FEFEFE"/>
                <w:lang w:eastAsia="en-US" w:bidi="ar-SA"/>
              </w:rPr>
              <w:t>La República</w:t>
            </w:r>
            <w:r w:rsidRPr="00A8074F">
              <w:rPr>
                <w:rFonts w:eastAsia="Calibri" w:cs="Times New Roman"/>
                <w:color w:val="000000"/>
                <w:kern w:val="0"/>
                <w:shd w:val="clear" w:color="auto" w:fill="FEFEFE"/>
                <w:lang w:eastAsia="en-US" w:bidi="ar-SA"/>
              </w:rPr>
              <w:t>, pp. 1-1.)</w:t>
            </w:r>
          </w:p>
          <w:p w:rsidR="00A8074F" w:rsidRPr="00A8074F" w:rsidRDefault="00A8074F" w:rsidP="00A8074F">
            <w:pPr>
              <w:widowControl/>
              <w:shd w:val="clear" w:color="auto" w:fill="FFFFFF"/>
              <w:suppressAutoHyphens w:val="0"/>
              <w:spacing w:line="480" w:lineRule="auto"/>
              <w:jc w:val="both"/>
              <w:rPr>
                <w:rFonts w:eastAsia="Calibri" w:cs="Times New Roman"/>
                <w:kern w:val="0"/>
                <w:lang w:eastAsia="en-US" w:bidi="ar-SA"/>
              </w:rPr>
            </w:pPr>
            <w:r w:rsidRPr="00A8074F">
              <w:rPr>
                <w:rFonts w:eastAsia="Calibri" w:cs="Times New Roman"/>
                <w:kern w:val="0"/>
                <w:lang w:eastAsia="en-US" w:bidi="ar-SA"/>
              </w:rPr>
              <w:t xml:space="preserve"> </w:t>
            </w:r>
            <w:r>
              <w:rPr>
                <w:rFonts w:eastAsia="Calibri" w:cs="Times New Roman"/>
                <w:kern w:val="0"/>
                <w:lang w:eastAsia="en-US" w:bidi="ar-SA"/>
              </w:rPr>
              <w:t xml:space="preserve">     </w:t>
            </w:r>
            <w:r w:rsidRPr="00A8074F">
              <w:rPr>
                <w:rFonts w:eastAsia="Calibri" w:cs="Times New Roman"/>
                <w:kern w:val="0"/>
                <w:lang w:eastAsia="en-US" w:bidi="ar-SA"/>
              </w:rPr>
              <w:t>La presente investigación se enfocará en estudiar el efecto de la educación en la economía venezolana para el periodo en cuestión 2010 a 2018, especialmente un enfoque en las repercusiones tanto en el consumo como en la inversión y cómo esto lleva finalmente al desempleo, ya que debido a cambios políticos, económicos y sociales Venezuela ha experimentado bajos recursos financieros, físicos y humanos. Como ya se ha mencionado estos efectos han llegado directamente a la actividad económica, permitiendo que el comportamiento de los individuos se vea plenamente modificado.</w:t>
            </w:r>
          </w:p>
          <w:p w:rsidR="00A8074F" w:rsidRPr="00A8074F" w:rsidRDefault="00A8074F" w:rsidP="00A8074F">
            <w:pPr>
              <w:widowControl/>
              <w:shd w:val="clear" w:color="auto" w:fill="FFFFFF"/>
              <w:suppressAutoHyphens w:val="0"/>
              <w:spacing w:line="480" w:lineRule="auto"/>
              <w:jc w:val="both"/>
              <w:rPr>
                <w:rFonts w:eastAsia="Calibri" w:cs="Times New Roman"/>
                <w:kern w:val="0"/>
                <w:lang w:eastAsia="en-US" w:bidi="ar-SA"/>
              </w:rPr>
            </w:pPr>
            <w:r w:rsidRPr="00A8074F">
              <w:rPr>
                <w:rFonts w:eastAsia="Calibri" w:cs="Times New Roman"/>
                <w:kern w:val="0"/>
                <w:lang w:eastAsia="en-US" w:bidi="ar-SA"/>
              </w:rPr>
              <w:t xml:space="preserve"> </w:t>
            </w:r>
            <w:r>
              <w:rPr>
                <w:rFonts w:eastAsia="Calibri" w:cs="Times New Roman"/>
                <w:kern w:val="0"/>
                <w:lang w:eastAsia="en-US" w:bidi="ar-SA"/>
              </w:rPr>
              <w:t xml:space="preserve">     </w:t>
            </w:r>
            <w:r w:rsidRPr="00A8074F">
              <w:rPr>
                <w:rFonts w:eastAsia="Calibri" w:cs="Times New Roman"/>
                <w:kern w:val="0"/>
                <w:lang w:eastAsia="en-US" w:bidi="ar-SA"/>
              </w:rPr>
              <w:t>Así, el presente trabajo permitiría mostrar la falla educativa que obedece a la mala distribución de los recursos económicos y se basa principalmente en una estructura que reconozca la naturaleza de la crisis y la lleva a profundizar los procesos teóricos, así como desde cuándo empezó a gestar la crisis.</w:t>
            </w:r>
          </w:p>
          <w:p w:rsidR="00A8074F" w:rsidRPr="00A8074F" w:rsidRDefault="00A8074F" w:rsidP="00A8074F">
            <w:pPr>
              <w:widowControl/>
              <w:shd w:val="clear" w:color="auto" w:fill="FFFFFF"/>
              <w:suppressAutoHyphens w:val="0"/>
              <w:spacing w:line="480" w:lineRule="auto"/>
              <w:jc w:val="both"/>
              <w:rPr>
                <w:rFonts w:eastAsia="Calibri" w:cs="Times New Roman"/>
                <w:kern w:val="0"/>
                <w:lang w:eastAsia="en-US" w:bidi="ar-SA"/>
              </w:rPr>
            </w:pPr>
            <w:r w:rsidRPr="00A8074F">
              <w:rPr>
                <w:rFonts w:eastAsia="Calibri" w:cs="Times New Roman"/>
                <w:kern w:val="0"/>
                <w:lang w:eastAsia="en-US" w:bidi="ar-SA"/>
              </w:rPr>
              <w:lastRenderedPageBreak/>
              <w:t xml:space="preserve"> </w:t>
            </w:r>
            <w:r>
              <w:rPr>
                <w:rFonts w:eastAsia="Calibri" w:cs="Times New Roman"/>
                <w:kern w:val="0"/>
                <w:lang w:eastAsia="en-US" w:bidi="ar-SA"/>
              </w:rPr>
              <w:t xml:space="preserve">     </w:t>
            </w:r>
            <w:r w:rsidRPr="00A8074F">
              <w:rPr>
                <w:rFonts w:eastAsia="Calibri" w:cs="Times New Roman"/>
                <w:kern w:val="0"/>
                <w:lang w:eastAsia="en-US" w:bidi="ar-SA"/>
              </w:rPr>
              <w:t>El interés primordial de la investigación es encontrar datos de la educación venezolana y evaluar su impacto en el campo social, este caso es de interés general y más si dicha situación se encuentra en crisis, para lo cual se indaga acerca de la educación y como esta permite una mejora en la calidad y calificación del recurso humano, generando avances en la producción y en la productividad de los diferentes entes económicos y sectores productivos.</w:t>
            </w:r>
          </w:p>
          <w:p w:rsidR="00A8074F" w:rsidRPr="00A8074F" w:rsidRDefault="00A8074F" w:rsidP="00A8074F">
            <w:pPr>
              <w:widowControl/>
              <w:shd w:val="clear" w:color="auto" w:fill="FFFFFF"/>
              <w:suppressAutoHyphens w:val="0"/>
              <w:spacing w:line="480" w:lineRule="auto"/>
              <w:jc w:val="both"/>
              <w:rPr>
                <w:rFonts w:eastAsia="Calibri" w:cs="Times New Roman"/>
                <w:kern w:val="0"/>
                <w:szCs w:val="22"/>
                <w:lang w:eastAsia="en-US" w:bidi="ar-SA"/>
              </w:rPr>
            </w:pPr>
            <w:r w:rsidRPr="00A8074F">
              <w:rPr>
                <w:rFonts w:eastAsia="Calibri" w:cs="Times New Roman"/>
                <w:kern w:val="0"/>
                <w:szCs w:val="22"/>
                <w:lang w:eastAsia="en-US" w:bidi="ar-SA"/>
              </w:rPr>
              <w:t xml:space="preserve"> </w:t>
            </w:r>
            <w:r>
              <w:rPr>
                <w:rFonts w:eastAsia="Calibri" w:cs="Times New Roman"/>
                <w:kern w:val="0"/>
                <w:szCs w:val="22"/>
                <w:lang w:eastAsia="en-US" w:bidi="ar-SA"/>
              </w:rPr>
              <w:t xml:space="preserve">     </w:t>
            </w:r>
            <w:r w:rsidRPr="00A8074F">
              <w:rPr>
                <w:rFonts w:eastAsia="Calibri" w:cs="Times New Roman"/>
                <w:kern w:val="0"/>
                <w:szCs w:val="22"/>
                <w:lang w:eastAsia="en-US" w:bidi="ar-SA"/>
              </w:rPr>
              <w:t xml:space="preserve">Es notable que la crisis educativa afecta al país, no es un problema solo social sino también de carácter económico, según parece la situación es ajena a todos, se evidencia el poco interés por parte de las personas para resolver dicha problemática; lo único que se ha hecho es buscar a uno y otro responsable, pero se pierden del verdadero objetivo que es buscar las posibles alternativas o pasos a seguir para lograr que la economía se estabilice y el crecimiento tanto económico como social sea viable. </w:t>
            </w:r>
          </w:p>
          <w:p w:rsidR="00A8074F" w:rsidRPr="00A8074F" w:rsidRDefault="00A8074F" w:rsidP="00A8074F">
            <w:pPr>
              <w:widowControl/>
              <w:shd w:val="clear" w:color="auto" w:fill="FFFFFF"/>
              <w:suppressAutoHyphens w:val="0"/>
              <w:spacing w:line="480" w:lineRule="auto"/>
              <w:jc w:val="both"/>
              <w:rPr>
                <w:rFonts w:eastAsia="Calibri" w:cs="Times New Roman"/>
                <w:kern w:val="0"/>
                <w:szCs w:val="22"/>
                <w:lang w:eastAsia="en-US" w:bidi="ar-SA"/>
              </w:rPr>
            </w:pPr>
          </w:p>
          <w:p w:rsidR="00A8074F" w:rsidRPr="00AF6AE3" w:rsidRDefault="00A8074F" w:rsidP="00A8074F">
            <w:pPr>
              <w:widowControl/>
              <w:shd w:val="clear" w:color="auto" w:fill="FFFFFF"/>
              <w:suppressAutoHyphens w:val="0"/>
              <w:spacing w:line="480" w:lineRule="auto"/>
              <w:jc w:val="both"/>
              <w:rPr>
                <w:rFonts w:eastAsia="Calibri" w:cs="Times New Roman"/>
                <w:kern w:val="0"/>
                <w:szCs w:val="22"/>
                <w:lang w:eastAsia="en-US" w:bidi="ar-SA"/>
              </w:rPr>
            </w:pPr>
            <w:r>
              <w:rPr>
                <w:rFonts w:eastAsia="Calibri" w:cs="Times New Roman"/>
                <w:kern w:val="0"/>
                <w:szCs w:val="22"/>
                <w:lang w:eastAsia="en-US" w:bidi="ar-SA"/>
              </w:rPr>
              <w:t xml:space="preserve">     </w:t>
            </w:r>
            <w:r w:rsidRPr="00A8074F">
              <w:rPr>
                <w:rFonts w:eastAsia="Calibri" w:cs="Times New Roman"/>
                <w:kern w:val="0"/>
                <w:szCs w:val="22"/>
                <w:lang w:eastAsia="en-US" w:bidi="ar-SA"/>
              </w:rPr>
              <w:t xml:space="preserve">En este sentido, la investigación a desarrollar intenta involucrar desde una idea más generalizada la educación, su paso por la crisis, las variables macroeconómicas y la importancia dentro de la economía del país dada la formación de los individuos y su preparación para enfrentarse al mercado laboral; por lo tanto, es notable que la situación planteada no permite el pleno desarrollo o crecimiento de la economía y se evidencia en la deficiencia de empleo, el aumento en los niveles de pobreza, desigualdad e inequidad, este caso da lugar a mencionar a </w:t>
            </w:r>
            <w:r w:rsidRPr="00A8074F">
              <w:rPr>
                <w:rFonts w:eastAsia="Times New Roman" w:cs="Times New Roman"/>
                <w:color w:val="222222"/>
                <w:kern w:val="0"/>
                <w:lang w:eastAsia="es-CO" w:bidi="ar-SA"/>
              </w:rPr>
              <w:t xml:space="preserve"> </w:t>
            </w:r>
            <w:r w:rsidRPr="00AF6AE3">
              <w:rPr>
                <w:rFonts w:eastAsia="Times New Roman" w:cs="Times New Roman"/>
                <w:color w:val="222222"/>
                <w:kern w:val="0"/>
                <w:lang w:eastAsia="es-CO" w:bidi="ar-SA"/>
              </w:rPr>
              <w:t>Coronel quien tiene un punto de vista similar y afirma lo siguiente:</w:t>
            </w:r>
          </w:p>
          <w:p w:rsidR="00A8074F" w:rsidRPr="00AF6AE3" w:rsidRDefault="00A8074F" w:rsidP="00A8074F">
            <w:pPr>
              <w:widowControl/>
              <w:shd w:val="clear" w:color="auto" w:fill="FFFFFF"/>
              <w:tabs>
                <w:tab w:val="left" w:pos="540"/>
              </w:tabs>
              <w:suppressAutoHyphens w:val="0"/>
              <w:spacing w:line="360" w:lineRule="auto"/>
              <w:rPr>
                <w:rFonts w:eastAsia="Times New Roman" w:cs="Times New Roman"/>
                <w:color w:val="222222"/>
                <w:kern w:val="0"/>
                <w:lang w:eastAsia="es-CO" w:bidi="ar-SA"/>
              </w:rPr>
            </w:pPr>
          </w:p>
          <w:p w:rsidR="00A8074F" w:rsidRPr="00A8074F" w:rsidRDefault="00A8074F" w:rsidP="00AF6AE3">
            <w:pPr>
              <w:shd w:val="clear" w:color="auto" w:fill="FFFFFF"/>
              <w:tabs>
                <w:tab w:val="left" w:pos="540"/>
              </w:tabs>
              <w:spacing w:line="480" w:lineRule="auto"/>
              <w:jc w:val="both"/>
              <w:rPr>
                <w:rFonts w:eastAsia="Calibri" w:cs="Times New Roman"/>
                <w:color w:val="333333"/>
                <w:kern w:val="0"/>
                <w:lang w:eastAsia="en-US" w:bidi="ar-SA"/>
              </w:rPr>
            </w:pPr>
            <w:r w:rsidRPr="00AF6AE3">
              <w:rPr>
                <w:rFonts w:eastAsia="Times New Roman" w:cs="Times New Roman"/>
                <w:b/>
                <w:color w:val="222222"/>
                <w:kern w:val="0"/>
                <w:lang w:eastAsia="es-CO" w:bidi="ar-SA"/>
              </w:rPr>
              <w:lastRenderedPageBreak/>
              <w:t xml:space="preserve"> </w:t>
            </w:r>
            <w:r w:rsidRPr="00AF6AE3">
              <w:rPr>
                <w:rFonts w:eastAsia="Calibri" w:cs="Times New Roman"/>
                <w:b/>
                <w:color w:val="333333"/>
                <w:kern w:val="0"/>
                <w:lang w:eastAsia="en-US" w:bidi="ar-SA"/>
              </w:rPr>
              <w:t>“</w:t>
            </w:r>
            <w:r w:rsidRPr="002533C4">
              <w:rPr>
                <w:rFonts w:eastAsia="Calibri" w:cs="Times New Roman"/>
                <w:color w:val="333333"/>
                <w:kern w:val="0"/>
                <w:lang w:eastAsia="en-US" w:bidi="ar-SA"/>
              </w:rPr>
              <w:t xml:space="preserve">Se ha supuesto que a mayor educación mayores posibilidades de empleo, progreso, ascenso social, entre otros </w:t>
            </w:r>
            <w:r w:rsidR="002533C4" w:rsidRPr="002533C4">
              <w:rPr>
                <w:rFonts w:eastAsia="Calibri" w:cs="Times New Roman"/>
                <w:color w:val="333333"/>
                <w:kern w:val="0"/>
                <w:lang w:eastAsia="en-US" w:bidi="ar-SA"/>
              </w:rPr>
              <w:t>aspectos.</w:t>
            </w:r>
            <w:r w:rsidR="002533C4">
              <w:rPr>
                <w:rFonts w:eastAsia="Calibri" w:cs="Times New Roman"/>
                <w:color w:val="333333"/>
                <w:kern w:val="0"/>
                <w:lang w:eastAsia="en-US" w:bidi="ar-SA"/>
              </w:rPr>
              <w:t xml:space="preserve"> (Coronel,2019). En línea. </w:t>
            </w:r>
          </w:p>
          <w:p w:rsidR="00A8074F" w:rsidRPr="00A8074F" w:rsidRDefault="00A8074F" w:rsidP="00A8074F">
            <w:pPr>
              <w:widowControl/>
              <w:shd w:val="clear" w:color="auto" w:fill="FFFFFF"/>
              <w:suppressAutoHyphens w:val="0"/>
              <w:spacing w:line="480" w:lineRule="auto"/>
              <w:jc w:val="both"/>
              <w:rPr>
                <w:rFonts w:eastAsia="Calibri" w:cs="Times New Roman"/>
                <w:kern w:val="0"/>
                <w:szCs w:val="22"/>
                <w:lang w:eastAsia="en-US" w:bidi="ar-SA"/>
              </w:rPr>
            </w:pPr>
            <w:r>
              <w:rPr>
                <w:rFonts w:eastAsia="Calibri" w:cs="Times New Roman"/>
                <w:kern w:val="0"/>
                <w:szCs w:val="22"/>
                <w:lang w:eastAsia="en-US" w:bidi="ar-SA"/>
              </w:rPr>
              <w:t xml:space="preserve">     </w:t>
            </w:r>
            <w:r w:rsidRPr="00A8074F">
              <w:rPr>
                <w:rFonts w:eastAsia="Calibri" w:cs="Times New Roman"/>
                <w:kern w:val="0"/>
                <w:szCs w:val="22"/>
                <w:lang w:eastAsia="en-US" w:bidi="ar-SA"/>
              </w:rPr>
              <w:t xml:space="preserve">Nada muy lejos de la realidad pues en el campo laboral es evidente que entre más habilidades haya desarrollado el individuo mayor será su posibilidad de acceder a laborar y no solo eso, sino que también se quedará con las mejores oportunidades, permitiéndole esto de un modo u otro estar mejor económicamente hablando. </w:t>
            </w:r>
          </w:p>
          <w:p w:rsidR="004041BC" w:rsidRPr="004041BC" w:rsidRDefault="004041BC" w:rsidP="004041BC">
            <w:pPr>
              <w:autoSpaceDE w:val="0"/>
              <w:autoSpaceDN w:val="0"/>
              <w:adjustRightInd w:val="0"/>
              <w:spacing w:line="480" w:lineRule="auto"/>
              <w:jc w:val="both"/>
              <w:rPr>
                <w:rFonts w:cs="Times New Roman"/>
                <w:b/>
              </w:rPr>
            </w:pPr>
          </w:p>
          <w:p w:rsidR="0019022E" w:rsidRPr="004041BC" w:rsidRDefault="002573DE" w:rsidP="004041BC">
            <w:pPr>
              <w:autoSpaceDE w:val="0"/>
              <w:autoSpaceDN w:val="0"/>
              <w:adjustRightInd w:val="0"/>
              <w:spacing w:line="480" w:lineRule="auto"/>
              <w:jc w:val="both"/>
              <w:rPr>
                <w:rFonts w:cs="Times New Roman"/>
                <w:b/>
                <w:lang w:eastAsia="es-CO"/>
              </w:rPr>
            </w:pPr>
            <w:r w:rsidRPr="004041BC">
              <w:rPr>
                <w:rFonts w:cs="Times New Roman"/>
                <w:b/>
                <w:lang w:eastAsia="es-CO"/>
              </w:rPr>
              <w:t xml:space="preserve">2.2 Planteamiento del problema </w:t>
            </w:r>
          </w:p>
          <w:p w:rsidR="004041BC" w:rsidRPr="004041BC" w:rsidRDefault="004041BC" w:rsidP="004041BC">
            <w:pPr>
              <w:autoSpaceDE w:val="0"/>
              <w:autoSpaceDN w:val="0"/>
              <w:adjustRightInd w:val="0"/>
              <w:spacing w:line="480" w:lineRule="auto"/>
              <w:jc w:val="both"/>
              <w:rPr>
                <w:rFonts w:cs="Times New Roman"/>
                <w:b/>
                <w:lang w:eastAsia="es-CO"/>
              </w:rPr>
            </w:pPr>
          </w:p>
          <w:p w:rsidR="00AF6AE3" w:rsidRDefault="006D70B4" w:rsidP="004041BC">
            <w:pPr>
              <w:widowControl/>
              <w:shd w:val="clear" w:color="auto" w:fill="FFFFFF"/>
              <w:suppressAutoHyphens w:val="0"/>
              <w:spacing w:after="240" w:line="480" w:lineRule="auto"/>
              <w:jc w:val="both"/>
              <w:rPr>
                <w:rFonts w:eastAsia="Calibri" w:cs="Times New Roman"/>
                <w:color w:val="000000"/>
                <w:kern w:val="0"/>
                <w:lang w:eastAsia="en-US" w:bidi="ar-SA"/>
              </w:rPr>
            </w:pPr>
            <w:r>
              <w:rPr>
                <w:rFonts w:eastAsia="Calibri" w:cs="Times New Roman"/>
                <w:bCs/>
                <w:color w:val="000000"/>
                <w:kern w:val="0"/>
                <w:shd w:val="clear" w:color="auto" w:fill="FFFFFF"/>
                <w:lang w:eastAsia="en-US" w:bidi="ar-SA"/>
              </w:rPr>
              <w:t xml:space="preserve">     </w:t>
            </w:r>
            <w:r w:rsidR="004041BC" w:rsidRPr="004041BC">
              <w:rPr>
                <w:rFonts w:eastAsia="Calibri" w:cs="Times New Roman"/>
                <w:bCs/>
                <w:color w:val="000000"/>
                <w:kern w:val="0"/>
                <w:shd w:val="clear" w:color="auto" w:fill="FFFFFF"/>
                <w:lang w:eastAsia="en-US" w:bidi="ar-SA"/>
              </w:rPr>
              <w:t>Venezuela</w:t>
            </w:r>
            <w:r w:rsidR="004041BC" w:rsidRPr="004041BC">
              <w:rPr>
                <w:rFonts w:eastAsia="Calibri" w:cs="Times New Roman"/>
                <w:color w:val="000000"/>
                <w:kern w:val="0"/>
                <w:shd w:val="clear" w:color="auto" w:fill="FFFFFF"/>
                <w:lang w:eastAsia="en-US" w:bidi="ar-SA"/>
              </w:rPr>
              <w:t xml:space="preserve">, es un país situado en </w:t>
            </w:r>
            <w:r w:rsidR="004041BC" w:rsidRPr="004041BC">
              <w:rPr>
                <w:rFonts w:eastAsia="Calibri" w:cs="Times New Roman"/>
                <w:color w:val="000000"/>
                <w:kern w:val="0"/>
                <w:lang w:eastAsia="en-US" w:bidi="ar-SA"/>
              </w:rPr>
              <w:t>América del sur</w:t>
            </w:r>
            <w:r w:rsidR="00952BE9">
              <w:rPr>
                <w:rFonts w:eastAsia="Calibri" w:cs="Times New Roman"/>
                <w:color w:val="000000"/>
                <w:kern w:val="0"/>
                <w:lang w:eastAsia="en-US" w:bidi="ar-SA"/>
              </w:rPr>
              <w:t xml:space="preserve"> y de gran</w:t>
            </w:r>
            <w:r w:rsidR="004041BC" w:rsidRPr="004041BC">
              <w:rPr>
                <w:rFonts w:eastAsia="Calibri" w:cs="Times New Roman"/>
                <w:color w:val="000000"/>
                <w:kern w:val="0"/>
                <w:shd w:val="clear" w:color="auto" w:fill="FFFFFF"/>
                <w:lang w:eastAsia="en-US" w:bidi="ar-SA"/>
              </w:rPr>
              <w:t> </w:t>
            </w:r>
            <w:r w:rsidR="004041BC" w:rsidRPr="004041BC">
              <w:rPr>
                <w:rFonts w:eastAsia="Calibri" w:cs="Times New Roman"/>
                <w:color w:val="000000"/>
                <w:kern w:val="0"/>
                <w:lang w:eastAsia="en-US" w:bidi="ar-SA"/>
              </w:rPr>
              <w:t>extensión territorial</w:t>
            </w:r>
            <w:r w:rsidR="00952BE9">
              <w:rPr>
                <w:rFonts w:eastAsia="Calibri" w:cs="Times New Roman"/>
                <w:color w:val="000000"/>
                <w:kern w:val="0"/>
                <w:lang w:eastAsia="en-US" w:bidi="ar-SA"/>
              </w:rPr>
              <w:t>.</w:t>
            </w:r>
            <w:r w:rsidR="004041BC" w:rsidRPr="004041BC">
              <w:rPr>
                <w:rFonts w:eastAsia="Calibri" w:cs="Times New Roman"/>
                <w:color w:val="000000"/>
                <w:kern w:val="0"/>
                <w:shd w:val="clear" w:color="auto" w:fill="FFFFFF"/>
                <w:lang w:eastAsia="en-US" w:bidi="ar-SA"/>
              </w:rPr>
              <w:t xml:space="preserve"> El país es una república federal </w:t>
            </w:r>
            <w:r w:rsidR="00952BE9">
              <w:rPr>
                <w:rFonts w:eastAsia="Calibri" w:cs="Times New Roman"/>
                <w:color w:val="000000"/>
                <w:kern w:val="0"/>
                <w:shd w:val="clear" w:color="auto" w:fill="FFFFFF"/>
                <w:lang w:eastAsia="en-US" w:bidi="ar-SA"/>
              </w:rPr>
              <w:t>que se</w:t>
            </w:r>
            <w:r w:rsidR="004041BC" w:rsidRPr="004041BC">
              <w:rPr>
                <w:rFonts w:eastAsia="Calibri" w:cs="Times New Roman"/>
                <w:color w:val="000000"/>
                <w:kern w:val="0"/>
                <w:shd w:val="clear" w:color="auto" w:fill="FFFFFF"/>
                <w:lang w:eastAsia="en-US" w:bidi="ar-SA"/>
              </w:rPr>
              <w:t xml:space="preserve"> encuentra entre los países más urbanizados de </w:t>
            </w:r>
            <w:r w:rsidR="004041BC" w:rsidRPr="004041BC">
              <w:rPr>
                <w:rFonts w:eastAsia="Calibri" w:cs="Times New Roman"/>
                <w:color w:val="000000"/>
                <w:kern w:val="0"/>
                <w:lang w:eastAsia="en-US" w:bidi="ar-SA"/>
              </w:rPr>
              <w:t xml:space="preserve">América Latina, </w:t>
            </w:r>
            <w:r w:rsidR="00952BE9">
              <w:rPr>
                <w:rFonts w:eastAsia="Calibri" w:cs="Times New Roman"/>
                <w:color w:val="000000"/>
                <w:kern w:val="0"/>
                <w:lang w:eastAsia="en-US" w:bidi="ar-SA"/>
              </w:rPr>
              <w:t xml:space="preserve">actualmente adolece de una gran crisis que afecta tanto a la parte económica como a la </w:t>
            </w:r>
            <w:r w:rsidR="002533C4">
              <w:rPr>
                <w:rFonts w:eastAsia="Calibri" w:cs="Times New Roman"/>
                <w:color w:val="000000"/>
                <w:kern w:val="0"/>
                <w:lang w:eastAsia="en-US" w:bidi="ar-SA"/>
              </w:rPr>
              <w:t>educativa; la</w:t>
            </w:r>
            <w:r w:rsidR="004041BC" w:rsidRPr="004041BC">
              <w:rPr>
                <w:rFonts w:eastAsia="Calibri" w:cs="Times New Roman"/>
                <w:color w:val="000000"/>
                <w:kern w:val="0"/>
                <w:shd w:val="clear" w:color="auto" w:fill="FFFFFF"/>
                <w:lang w:eastAsia="en-US" w:bidi="ar-SA"/>
              </w:rPr>
              <w:t xml:space="preserve"> educación está estructurada en los niveles de </w:t>
            </w:r>
            <w:r w:rsidR="004041BC" w:rsidRPr="004041BC">
              <w:rPr>
                <w:rFonts w:eastAsia="Calibri" w:cs="Times New Roman"/>
                <w:color w:val="000000"/>
                <w:kern w:val="0"/>
                <w:lang w:eastAsia="en-US" w:bidi="ar-SA"/>
              </w:rPr>
              <w:t>preescolar, básica, diversificada y superior</w:t>
            </w:r>
            <w:r w:rsidR="00952BE9">
              <w:rPr>
                <w:rFonts w:eastAsia="Calibri" w:cs="Times New Roman"/>
                <w:color w:val="000000"/>
                <w:kern w:val="0"/>
                <w:lang w:eastAsia="en-US" w:bidi="ar-SA"/>
              </w:rPr>
              <w:t>, en la que se han venido dando variedad de deficiencias</w:t>
            </w:r>
            <w:r w:rsidR="00AF6AE3">
              <w:rPr>
                <w:rFonts w:eastAsia="Calibri" w:cs="Times New Roman"/>
                <w:color w:val="000000"/>
                <w:kern w:val="0"/>
                <w:lang w:eastAsia="en-US" w:bidi="ar-SA"/>
              </w:rPr>
              <w:t>.</w:t>
            </w:r>
          </w:p>
          <w:p w:rsidR="004041BC" w:rsidRPr="00AF6AE3" w:rsidRDefault="004041BC" w:rsidP="00AF6AE3">
            <w:pPr>
              <w:widowControl/>
              <w:shd w:val="clear" w:color="auto" w:fill="FFFFFF"/>
              <w:suppressAutoHyphens w:val="0"/>
              <w:spacing w:after="240" w:line="480" w:lineRule="auto"/>
              <w:ind w:left="709"/>
              <w:jc w:val="both"/>
              <w:rPr>
                <w:rFonts w:eastAsia="Times New Roman" w:cs="Times New Roman"/>
                <w:color w:val="222222"/>
                <w:kern w:val="0"/>
                <w:lang w:eastAsia="es-CO" w:bidi="ar-SA"/>
              </w:rPr>
            </w:pPr>
            <w:r w:rsidRPr="004041BC">
              <w:rPr>
                <w:rFonts w:eastAsia="Calibri" w:cs="Times New Roman"/>
                <w:color w:val="000000"/>
                <w:kern w:val="0"/>
                <w:shd w:val="clear" w:color="auto" w:fill="FFFFFF"/>
                <w:lang w:eastAsia="en-US" w:bidi="ar-SA"/>
              </w:rPr>
              <w:t xml:space="preserve"> </w:t>
            </w:r>
            <w:r w:rsidRPr="00AF6AE3">
              <w:rPr>
                <w:rFonts w:eastAsia="Times New Roman" w:cs="Times New Roman"/>
                <w:color w:val="222222"/>
                <w:kern w:val="0"/>
                <w:lang w:eastAsia="es-CO" w:bidi="ar-SA"/>
              </w:rPr>
              <w:t xml:space="preserve">Albornoz señala las fallas del sistema educativo del país, en la que menciona principalmente las </w:t>
            </w:r>
            <w:r w:rsidR="00952BE9" w:rsidRPr="00AF6AE3">
              <w:rPr>
                <w:rFonts w:eastAsia="Times New Roman" w:cs="Times New Roman"/>
                <w:color w:val="222222"/>
                <w:kern w:val="0"/>
                <w:lang w:eastAsia="es-CO" w:bidi="ar-SA"/>
              </w:rPr>
              <w:t>faltas</w:t>
            </w:r>
            <w:r w:rsidRPr="00AF6AE3">
              <w:rPr>
                <w:rFonts w:eastAsia="Times New Roman" w:cs="Times New Roman"/>
                <w:color w:val="222222"/>
                <w:kern w:val="0"/>
                <w:lang w:eastAsia="es-CO" w:bidi="ar-SA"/>
              </w:rPr>
              <w:t xml:space="preserve"> que adolecen al sector público de escolaridad en Venezuela, la poca preparación de los maestros, baja cooperación del grupo familiar y niveles nutricionales considerablemente altos, que se ven reflejados en el bajo rendimiento y baja productividad de los alumnos</w:t>
            </w:r>
            <w:r w:rsidR="00AF6AE3">
              <w:rPr>
                <w:rFonts w:eastAsia="Times New Roman" w:cs="Times New Roman"/>
                <w:color w:val="222222"/>
                <w:kern w:val="0"/>
                <w:lang w:eastAsia="es-CO" w:bidi="ar-SA"/>
              </w:rPr>
              <w:t>.</w:t>
            </w:r>
            <w:r w:rsidR="00510C7D" w:rsidRPr="00AF6AE3">
              <w:rPr>
                <w:rFonts w:eastAsia="Times New Roman" w:cs="Times New Roman"/>
                <w:color w:val="222222"/>
                <w:kern w:val="0"/>
                <w:lang w:eastAsia="es-CO" w:bidi="ar-SA"/>
              </w:rPr>
              <w:t xml:space="preserve"> </w:t>
            </w:r>
            <w:r w:rsidR="00196208" w:rsidRPr="00AF6AE3">
              <w:rPr>
                <w:rFonts w:eastAsia="Times New Roman" w:cs="Times New Roman"/>
                <w:color w:val="222222"/>
                <w:kern w:val="0"/>
                <w:lang w:eastAsia="es-CO" w:bidi="ar-SA"/>
              </w:rPr>
              <w:t xml:space="preserve">(Albornoz, </w:t>
            </w:r>
            <w:r w:rsidR="00020F8F" w:rsidRPr="00AF6AE3">
              <w:rPr>
                <w:rFonts w:eastAsia="Times New Roman" w:cs="Times New Roman"/>
                <w:color w:val="222222"/>
                <w:kern w:val="0"/>
                <w:lang w:eastAsia="es-CO" w:bidi="ar-SA"/>
              </w:rPr>
              <w:t>1992</w:t>
            </w:r>
            <w:r w:rsidR="00196208" w:rsidRPr="00AF6AE3">
              <w:rPr>
                <w:rFonts w:eastAsia="Times New Roman" w:cs="Times New Roman"/>
                <w:color w:val="222222"/>
                <w:kern w:val="0"/>
                <w:lang w:eastAsia="es-CO" w:bidi="ar-SA"/>
              </w:rPr>
              <w:t xml:space="preserve">) </w:t>
            </w:r>
          </w:p>
          <w:p w:rsidR="00AF6AE3" w:rsidRDefault="004041BC" w:rsidP="002533C4">
            <w:pPr>
              <w:widowControl/>
              <w:shd w:val="clear" w:color="auto" w:fill="FFFFFF"/>
              <w:suppressAutoHyphens w:val="0"/>
              <w:spacing w:after="160" w:line="480" w:lineRule="auto"/>
              <w:ind w:left="709"/>
              <w:jc w:val="both"/>
              <w:rPr>
                <w:rFonts w:ascii="Calibri" w:eastAsia="Calibri" w:hAnsi="Calibri" w:cs="Times New Roman"/>
                <w:b/>
                <w:kern w:val="0"/>
                <w:sz w:val="22"/>
                <w:szCs w:val="22"/>
                <w:lang w:eastAsia="en-US" w:bidi="ar-SA"/>
              </w:rPr>
            </w:pPr>
            <w:r w:rsidRPr="004041BC">
              <w:rPr>
                <w:rFonts w:eastAsia="Calibri" w:cs="Times New Roman"/>
                <w:color w:val="000000"/>
                <w:kern w:val="0"/>
                <w:shd w:val="clear" w:color="auto" w:fill="FFFFFF"/>
                <w:lang w:eastAsia="en-US" w:bidi="ar-SA"/>
              </w:rPr>
              <w:lastRenderedPageBreak/>
              <w:t>Cabe destacar que la educación  en Venezuela se encuentra reglamentada por la </w:t>
            </w:r>
            <w:r w:rsidR="003D694B" w:rsidRPr="00AF6AE3">
              <w:rPr>
                <w:rFonts w:eastAsia="Calibri" w:cs="Times New Roman"/>
                <w:kern w:val="0"/>
                <w:lang w:eastAsia="en-US" w:bidi="ar-SA"/>
              </w:rPr>
              <w:t xml:space="preserve">Ley Orgánica de Educación </w:t>
            </w:r>
            <w:r w:rsidRPr="00AF6AE3">
              <w:rPr>
                <w:rFonts w:eastAsia="Calibri" w:cs="Times New Roman"/>
                <w:color w:val="000000"/>
                <w:kern w:val="0"/>
                <w:shd w:val="clear" w:color="auto" w:fill="FFFFFF"/>
                <w:lang w:eastAsia="en-US" w:bidi="ar-SA"/>
              </w:rPr>
              <w:t xml:space="preserve"> </w:t>
            </w:r>
            <w:r w:rsidRPr="004041BC">
              <w:rPr>
                <w:rFonts w:eastAsia="Calibri" w:cs="Times New Roman"/>
                <w:color w:val="000000"/>
                <w:kern w:val="0"/>
                <w:shd w:val="clear" w:color="auto" w:fill="FFFFFF"/>
                <w:lang w:eastAsia="en-US" w:bidi="ar-SA"/>
              </w:rPr>
              <w:t>que  confiere un carácter</w:t>
            </w:r>
            <w:r w:rsidR="003D694B">
              <w:rPr>
                <w:rFonts w:eastAsia="Calibri" w:cs="Times New Roman"/>
                <w:color w:val="000000"/>
                <w:kern w:val="0"/>
                <w:shd w:val="clear" w:color="auto" w:fill="FFFFFF"/>
                <w:lang w:eastAsia="en-US" w:bidi="ar-SA"/>
              </w:rPr>
              <w:t xml:space="preserve"> obligatorio </w:t>
            </w:r>
            <w:r w:rsidRPr="004041BC">
              <w:rPr>
                <w:rFonts w:eastAsia="Calibri" w:cs="Times New Roman"/>
                <w:color w:val="000000"/>
                <w:kern w:val="0"/>
                <w:shd w:val="clear" w:color="auto" w:fill="FFFFFF"/>
                <w:lang w:eastAsia="en-US" w:bidi="ar-SA"/>
              </w:rPr>
              <w:t> desde el preescolar hasta el nivel medio diversificado (de 6 a 15 años), y gratuito en los planteles administrados directamente por el Estado hasta el nivel de </w:t>
            </w:r>
            <w:hyperlink r:id="rId10" w:tooltip="Pregrado" w:history="1">
              <w:r w:rsidRPr="004041BC">
                <w:rPr>
                  <w:rFonts w:eastAsia="Calibri" w:cs="Times New Roman"/>
                  <w:color w:val="000000"/>
                  <w:kern w:val="0"/>
                  <w:shd w:val="clear" w:color="auto" w:fill="FFFFFF"/>
                  <w:lang w:eastAsia="en-US" w:bidi="ar-SA"/>
                </w:rPr>
                <w:t>pregrado</w:t>
              </w:r>
            </w:hyperlink>
            <w:r w:rsidRPr="004041BC">
              <w:rPr>
                <w:rFonts w:eastAsia="Calibri" w:cs="Times New Roman"/>
                <w:color w:val="000000"/>
                <w:kern w:val="0"/>
                <w:lang w:eastAsia="en-US" w:bidi="ar-SA"/>
              </w:rPr>
              <w:t xml:space="preserve"> </w:t>
            </w:r>
            <w:r w:rsidRPr="00AF6AE3">
              <w:rPr>
                <w:rFonts w:eastAsia="Calibri" w:cs="Times New Roman"/>
                <w:b/>
                <w:kern w:val="0"/>
                <w:lang w:eastAsia="en-US" w:bidi="ar-SA"/>
              </w:rPr>
              <w:t>(</w:t>
            </w:r>
            <w:r w:rsidR="002533C4" w:rsidRPr="002533C4">
              <w:rPr>
                <w:rFonts w:eastAsia="Calibri" w:cs="Times New Roman"/>
                <w:kern w:val="0"/>
                <w:lang w:eastAsia="en-US" w:bidi="ar-SA"/>
              </w:rPr>
              <w:t>RED EDUCATIVA MUNDIAL</w:t>
            </w:r>
            <w:r w:rsidR="002533C4">
              <w:rPr>
                <w:rFonts w:eastAsia="Calibri" w:cs="Times New Roman"/>
                <w:kern w:val="0"/>
                <w:lang w:eastAsia="en-US" w:bidi="ar-SA"/>
              </w:rPr>
              <w:t>, 2019)</w:t>
            </w:r>
            <w:r w:rsidR="002533C4" w:rsidRPr="00AF6AE3">
              <w:rPr>
                <w:rFonts w:eastAsia="Calibri" w:cs="Times New Roman"/>
                <w:kern w:val="0"/>
                <w:lang w:eastAsia="en-US" w:bidi="ar-SA"/>
              </w:rPr>
              <w:t xml:space="preserve"> En</w:t>
            </w:r>
            <w:r w:rsidRPr="00AF6AE3">
              <w:rPr>
                <w:rFonts w:eastAsia="Calibri" w:cs="Times New Roman"/>
                <w:kern w:val="0"/>
                <w:lang w:eastAsia="en-US" w:bidi="ar-SA"/>
              </w:rPr>
              <w:t xml:space="preserve"> línea.</w:t>
            </w:r>
          </w:p>
          <w:p w:rsidR="004041BC" w:rsidRPr="004041BC" w:rsidRDefault="00020F8F" w:rsidP="004041BC">
            <w:pPr>
              <w:widowControl/>
              <w:shd w:val="clear" w:color="auto" w:fill="FFFFFF"/>
              <w:suppressAutoHyphens w:val="0"/>
              <w:spacing w:after="160" w:line="480" w:lineRule="auto"/>
              <w:jc w:val="both"/>
              <w:rPr>
                <w:rFonts w:eastAsia="Times New Roman" w:cs="Times New Roman"/>
                <w:b/>
                <w:color w:val="222222"/>
                <w:kern w:val="0"/>
                <w:lang w:eastAsia="es-CO" w:bidi="ar-SA"/>
              </w:rPr>
            </w:pPr>
            <w:r>
              <w:t xml:space="preserve"> </w:t>
            </w:r>
            <w:r w:rsidR="004041BC" w:rsidRPr="004041BC">
              <w:rPr>
                <w:rFonts w:ascii="Calibri" w:eastAsia="Calibri" w:hAnsi="Calibri" w:cs="Times New Roman"/>
                <w:kern w:val="0"/>
                <w:sz w:val="22"/>
                <w:szCs w:val="22"/>
                <w:lang w:eastAsia="en-US" w:bidi="ar-SA"/>
              </w:rPr>
              <w:t xml:space="preserve"> </w:t>
            </w:r>
            <w:r w:rsidR="004041BC" w:rsidRPr="004041BC">
              <w:rPr>
                <w:rFonts w:eastAsia="Calibri" w:cs="Times New Roman"/>
                <w:kern w:val="0"/>
                <w:szCs w:val="22"/>
                <w:lang w:eastAsia="en-US" w:bidi="ar-SA"/>
              </w:rPr>
              <w:t xml:space="preserve">En </w:t>
            </w:r>
            <w:r w:rsidR="004041BC" w:rsidRPr="004041BC">
              <w:rPr>
                <w:rFonts w:eastAsia="Calibri" w:cs="Times New Roman"/>
                <w:kern w:val="0"/>
                <w:lang w:eastAsia="en-US" w:bidi="ar-SA"/>
              </w:rPr>
              <w:t>Venezuela se promovía a la transformación de la práctica escolar a partir del análisis y reconsideración de la educación, sus objetivos, sus actores y sus implicaciones para el individuo, la familia, la comunidad y la vida social en general, hasta entonces grandes índices de empleo de la mano de la sociedad.</w:t>
            </w:r>
          </w:p>
          <w:p w:rsidR="004041BC" w:rsidRPr="004041BC" w:rsidRDefault="006D70B4" w:rsidP="00A8074F">
            <w:pPr>
              <w:widowControl/>
              <w:shd w:val="clear" w:color="auto" w:fill="FFFFFF"/>
              <w:tabs>
                <w:tab w:val="left" w:pos="540"/>
              </w:tabs>
              <w:suppressAutoHyphens w:val="0"/>
              <w:spacing w:line="480" w:lineRule="auto"/>
              <w:rPr>
                <w:rFonts w:eastAsia="Calibri" w:cs="Times New Roman"/>
                <w:color w:val="333333"/>
                <w:kern w:val="0"/>
                <w:lang w:eastAsia="en-US" w:bidi="ar-SA"/>
              </w:rPr>
            </w:pPr>
            <w:r>
              <w:rPr>
                <w:rFonts w:eastAsia="Times New Roman" w:cs="Times New Roman"/>
                <w:color w:val="222222"/>
                <w:kern w:val="0"/>
                <w:lang w:eastAsia="es-CO" w:bidi="ar-SA"/>
              </w:rPr>
              <w:t xml:space="preserve">     </w:t>
            </w:r>
            <w:r w:rsidR="004041BC" w:rsidRPr="004041BC">
              <w:rPr>
                <w:rFonts w:eastAsia="Times New Roman" w:cs="Times New Roman"/>
                <w:color w:val="222222"/>
                <w:kern w:val="0"/>
                <w:lang w:eastAsia="es-CO" w:bidi="ar-SA"/>
              </w:rPr>
              <w:t>La educación es un factor primordial para el crecimiento económico y el desarrollo de un país, pues le permite a este cambiar las habilidades para demandar en el mercado laboral, le permite competir y ampliar sus oportunidades.</w:t>
            </w:r>
          </w:p>
          <w:p w:rsidR="00A8074F" w:rsidRDefault="004041BC" w:rsidP="004041BC">
            <w:pPr>
              <w:widowControl/>
              <w:shd w:val="clear" w:color="auto" w:fill="FFFFFF"/>
              <w:suppressAutoHyphens w:val="0"/>
              <w:spacing w:after="240" w:line="480" w:lineRule="auto"/>
              <w:jc w:val="both"/>
              <w:rPr>
                <w:rFonts w:eastAsia="Times New Roman" w:cs="Times New Roman"/>
                <w:color w:val="222222"/>
                <w:kern w:val="0"/>
                <w:lang w:eastAsia="es-CO" w:bidi="ar-SA"/>
              </w:rPr>
            </w:pPr>
            <w:r w:rsidRPr="004041BC">
              <w:rPr>
                <w:rFonts w:ascii="open_sansregular" w:eastAsia="Calibri" w:hAnsi="open_sansregular" w:cs="Times New Roman"/>
                <w:color w:val="333333"/>
                <w:kern w:val="0"/>
                <w:sz w:val="22"/>
                <w:szCs w:val="22"/>
                <w:lang w:eastAsia="en-US" w:bidi="ar-SA"/>
              </w:rPr>
              <w:t xml:space="preserve"> </w:t>
            </w:r>
            <w:r w:rsidR="006D70B4">
              <w:rPr>
                <w:rFonts w:ascii="open_sansregular" w:eastAsia="Calibri" w:hAnsi="open_sansregular" w:cs="Times New Roman"/>
                <w:color w:val="333333"/>
                <w:kern w:val="0"/>
                <w:sz w:val="22"/>
                <w:szCs w:val="22"/>
                <w:lang w:eastAsia="en-US" w:bidi="ar-SA"/>
              </w:rPr>
              <w:t xml:space="preserve">     </w:t>
            </w:r>
            <w:r w:rsidRPr="004041BC">
              <w:rPr>
                <w:rFonts w:eastAsia="Times New Roman" w:cs="Times New Roman"/>
                <w:color w:val="222222"/>
                <w:kern w:val="0"/>
                <w:lang w:eastAsia="es-CO" w:bidi="ar-SA"/>
              </w:rPr>
              <w:t xml:space="preserve">Se ha vuelto del común; escuchar, leer y ver todo tipo de titulares que nos relatan la realidad del sistema educativo venezolano; que por sus efectos en los últimos años se ha convertido en una de las problemáticas sociales más grandes del territorio latinoamericano. </w:t>
            </w:r>
          </w:p>
          <w:p w:rsidR="006D70B4" w:rsidRDefault="006D70B4" w:rsidP="002533C4">
            <w:pPr>
              <w:widowControl/>
              <w:shd w:val="clear" w:color="auto" w:fill="FFFFFF"/>
              <w:suppressAutoHyphens w:val="0"/>
              <w:spacing w:after="240" w:line="480" w:lineRule="auto"/>
              <w:ind w:left="709"/>
              <w:jc w:val="both"/>
              <w:rPr>
                <w:rFonts w:eastAsia="Times New Roman" w:cs="Times New Roman"/>
                <w:color w:val="222222"/>
                <w:kern w:val="0"/>
                <w:lang w:eastAsia="es-CO" w:bidi="ar-SA"/>
              </w:rPr>
            </w:pPr>
            <w:r>
              <w:rPr>
                <w:rFonts w:eastAsia="Times New Roman" w:cs="Times New Roman"/>
                <w:color w:val="222222"/>
                <w:kern w:val="0"/>
                <w:lang w:eastAsia="es-CO" w:bidi="ar-SA"/>
              </w:rPr>
              <w:t xml:space="preserve"> </w:t>
            </w:r>
            <w:r w:rsidR="004041BC" w:rsidRPr="004041BC">
              <w:rPr>
                <w:rFonts w:eastAsia="Times New Roman" w:cs="Times New Roman"/>
                <w:color w:val="222222"/>
                <w:kern w:val="0"/>
                <w:lang w:eastAsia="es-CO" w:bidi="ar-SA"/>
              </w:rPr>
              <w:t xml:space="preserve">Abres un periódico, te metes a las páginas Web, ves programas de Tv, escuchas la radio y en primera fila casos y temas que realmente preocupan; "niños y jóvenes abandonan los estudios dado a la crisis", "sistema educativo venezolano y sus problemas actuales", "se dificulta la educación en sectores públicos y privados por factores en traslados económicos" una muestra de ello, la noticia publicada en el periódico EFE  </w:t>
            </w:r>
            <w:r w:rsidR="004041BC" w:rsidRPr="00020F8F">
              <w:rPr>
                <w:rFonts w:eastAsia="Times New Roman" w:cs="Times New Roman"/>
                <w:color w:val="000000"/>
                <w:kern w:val="0"/>
                <w:lang w:eastAsia="es-CO" w:bidi="ar-SA"/>
              </w:rPr>
              <w:t>“</w:t>
            </w:r>
            <w:r w:rsidR="004041BC" w:rsidRPr="00020F8F">
              <w:rPr>
                <w:rFonts w:eastAsia="Calibri" w:cs="Times New Roman"/>
                <w:color w:val="000000"/>
                <w:kern w:val="0"/>
                <w:shd w:val="clear" w:color="auto" w:fill="FFFFFF"/>
                <w:lang w:eastAsia="en-US" w:bidi="ar-SA"/>
              </w:rPr>
              <w:t xml:space="preserve">Miles de niños y jóvenes han abandonado </w:t>
            </w:r>
            <w:r w:rsidR="004041BC" w:rsidRPr="00020F8F">
              <w:rPr>
                <w:rFonts w:eastAsia="Calibri" w:cs="Times New Roman"/>
                <w:color w:val="000000"/>
                <w:kern w:val="0"/>
                <w:shd w:val="clear" w:color="auto" w:fill="FFFFFF"/>
                <w:lang w:eastAsia="en-US" w:bidi="ar-SA"/>
              </w:rPr>
              <w:lastRenderedPageBreak/>
              <w:t>este año las aulas de escuelas, liceos y universidades en Venezuela por múltiples factores relacionados con la crisis económica, lo que ha activado las alarmas en un sector educativo con varios indicadores en rojo”</w:t>
            </w:r>
            <w:r w:rsidR="004041BC" w:rsidRPr="00020F8F">
              <w:rPr>
                <w:rFonts w:ascii="Arial" w:eastAsia="Calibri" w:hAnsi="Arial" w:cs="Arial"/>
                <w:color w:val="000000"/>
                <w:kern w:val="0"/>
                <w:sz w:val="22"/>
                <w:szCs w:val="22"/>
                <w:shd w:val="clear" w:color="auto" w:fill="FFFFFF"/>
                <w:lang w:eastAsia="en-US" w:bidi="ar-SA"/>
              </w:rPr>
              <w:t xml:space="preserve"> </w:t>
            </w:r>
            <w:r w:rsidR="004041BC" w:rsidRPr="00020F8F">
              <w:rPr>
                <w:rFonts w:eastAsia="Times New Roman" w:cs="Times New Roman"/>
                <w:color w:val="000000"/>
                <w:kern w:val="0"/>
                <w:lang w:eastAsia="es-CO" w:bidi="ar-SA"/>
              </w:rPr>
              <w:t xml:space="preserve"> </w:t>
            </w:r>
            <w:r w:rsidR="004041BC" w:rsidRPr="00020F8F">
              <w:rPr>
                <w:rFonts w:eastAsia="Times New Roman" w:cs="Times New Roman"/>
                <w:color w:val="222222"/>
                <w:kern w:val="0"/>
                <w:lang w:eastAsia="es-CO" w:bidi="ar-SA"/>
              </w:rPr>
              <w:t>(Pereira, 30-sepriembre 2017).</w:t>
            </w:r>
            <w:r>
              <w:rPr>
                <w:rFonts w:eastAsia="Times New Roman" w:cs="Times New Roman"/>
                <w:color w:val="222222"/>
                <w:kern w:val="0"/>
                <w:lang w:eastAsia="es-CO" w:bidi="ar-SA"/>
              </w:rPr>
              <w:t xml:space="preserve">   </w:t>
            </w:r>
          </w:p>
          <w:p w:rsidR="004041BC" w:rsidRDefault="006D70B4" w:rsidP="004041BC">
            <w:pPr>
              <w:widowControl/>
              <w:shd w:val="clear" w:color="auto" w:fill="FFFFFF"/>
              <w:suppressAutoHyphens w:val="0"/>
              <w:spacing w:after="240" w:line="480" w:lineRule="auto"/>
              <w:jc w:val="both"/>
              <w:rPr>
                <w:rFonts w:eastAsia="Times New Roman" w:cs="Times New Roman"/>
                <w:color w:val="222222"/>
                <w:kern w:val="0"/>
                <w:lang w:eastAsia="es-CO" w:bidi="ar-SA"/>
              </w:rPr>
            </w:pPr>
            <w:r>
              <w:rPr>
                <w:rFonts w:eastAsia="Times New Roman" w:cs="Times New Roman"/>
                <w:color w:val="222222"/>
                <w:kern w:val="0"/>
                <w:lang w:eastAsia="es-CO" w:bidi="ar-SA"/>
              </w:rPr>
              <w:t xml:space="preserve">       </w:t>
            </w:r>
            <w:r w:rsidR="004041BC" w:rsidRPr="004041BC">
              <w:rPr>
                <w:rFonts w:eastAsia="Times New Roman" w:cs="Times New Roman"/>
                <w:color w:val="222222"/>
                <w:kern w:val="0"/>
                <w:lang w:eastAsia="es-CO" w:bidi="ar-SA"/>
              </w:rPr>
              <w:t xml:space="preserve">La educación en Venezuela es gratuita y obligatoria, y durante el periodo de presidencia de Nicolás Maduro este sistema se enfrenta a grandes niveles de deserción tanto de estudiantes como de profesores, debido a esta situación se ven obligados a emigrar en busca de mejorar condiciones de vida y así satisfacer sus necesidades básicas, así como el consumo de bienes y servicios.   </w:t>
            </w:r>
          </w:p>
          <w:p w:rsidR="0037342B" w:rsidRDefault="004041BC" w:rsidP="004041BC">
            <w:pPr>
              <w:widowControl/>
              <w:shd w:val="clear" w:color="auto" w:fill="FFFFFF"/>
              <w:suppressAutoHyphens w:val="0"/>
              <w:spacing w:after="240" w:line="480" w:lineRule="auto"/>
              <w:jc w:val="both"/>
              <w:rPr>
                <w:rFonts w:eastAsia="Times New Roman" w:cs="Times New Roman"/>
                <w:color w:val="222222"/>
                <w:kern w:val="0"/>
                <w:lang w:eastAsia="es-CO" w:bidi="ar-SA"/>
              </w:rPr>
            </w:pPr>
            <w:r w:rsidRPr="004041BC">
              <w:rPr>
                <w:rFonts w:eastAsia="Times New Roman" w:cs="Times New Roman"/>
                <w:color w:val="222222"/>
                <w:kern w:val="0"/>
                <w:lang w:eastAsia="es-CO" w:bidi="ar-SA"/>
              </w:rPr>
              <w:t xml:space="preserve">     Se crea una ola de preocupación para niños, jóvenes y adultos que genera inestabilidad en todos los campos sobre todo en el de la formación, que   en la actualidad se caracteriza por la incertidumbre, el desespero y las inquietudes.</w:t>
            </w:r>
          </w:p>
          <w:p w:rsidR="003D694B" w:rsidRDefault="003D694B" w:rsidP="004041BC">
            <w:pPr>
              <w:widowControl/>
              <w:shd w:val="clear" w:color="auto" w:fill="FFFFFF"/>
              <w:suppressAutoHyphens w:val="0"/>
              <w:spacing w:after="240" w:line="480" w:lineRule="auto"/>
              <w:jc w:val="both"/>
            </w:pPr>
            <w:r>
              <w:rPr>
                <w:rFonts w:ascii="Arial" w:hAnsi="Arial" w:cs="Arial"/>
                <w:color w:val="70757A"/>
                <w:sz w:val="21"/>
                <w:szCs w:val="21"/>
                <w:shd w:val="clear" w:color="auto" w:fill="FFFFFF"/>
              </w:rPr>
              <w:t> </w:t>
            </w:r>
            <w:r w:rsidRPr="003D694B">
              <w:rPr>
                <w:rFonts w:cs="Times New Roman"/>
                <w:color w:val="000000" w:themeColor="text1"/>
                <w:szCs w:val="21"/>
                <w:shd w:val="clear" w:color="auto" w:fill="FFFFFF"/>
              </w:rPr>
              <w:t xml:space="preserve">OA Pérez Díaz </w:t>
            </w:r>
            <w:r w:rsidR="0037342B">
              <w:rPr>
                <w:rFonts w:eastAsia="Times New Roman" w:cs="Times New Roman"/>
                <w:color w:val="222222"/>
                <w:kern w:val="0"/>
                <w:lang w:eastAsia="es-CO" w:bidi="ar-SA"/>
              </w:rPr>
              <w:t xml:space="preserve">en su </w:t>
            </w:r>
            <w:r>
              <w:rPr>
                <w:rFonts w:eastAsia="Times New Roman" w:cs="Times New Roman"/>
                <w:color w:val="222222"/>
                <w:kern w:val="0"/>
                <w:lang w:eastAsia="es-CO" w:bidi="ar-SA"/>
              </w:rPr>
              <w:t>investigación bases teóricas</w:t>
            </w:r>
            <w:r w:rsidR="0037342B">
              <w:rPr>
                <w:rFonts w:eastAsia="Times New Roman" w:cs="Times New Roman"/>
                <w:color w:val="222222"/>
                <w:kern w:val="0"/>
                <w:lang w:eastAsia="es-CO" w:bidi="ar-SA"/>
              </w:rPr>
              <w:t xml:space="preserve"> retom</w:t>
            </w:r>
            <w:r w:rsidR="004F6676">
              <w:rPr>
                <w:rFonts w:eastAsia="Times New Roman" w:cs="Times New Roman"/>
                <w:color w:val="222222"/>
                <w:kern w:val="0"/>
                <w:lang w:eastAsia="es-CO" w:bidi="ar-SA"/>
              </w:rPr>
              <w:t>ó</w:t>
            </w:r>
            <w:r w:rsidR="0037342B">
              <w:rPr>
                <w:rFonts w:eastAsia="Times New Roman" w:cs="Times New Roman"/>
                <w:color w:val="222222"/>
                <w:kern w:val="0"/>
                <w:lang w:eastAsia="es-CO" w:bidi="ar-SA"/>
              </w:rPr>
              <w:t xml:space="preserve"> a Colm</w:t>
            </w:r>
            <w:r w:rsidR="004F6676">
              <w:rPr>
                <w:rFonts w:eastAsia="Times New Roman" w:cs="Times New Roman"/>
                <w:color w:val="222222"/>
                <w:kern w:val="0"/>
                <w:lang w:eastAsia="es-CO" w:bidi="ar-SA"/>
              </w:rPr>
              <w:t>é</w:t>
            </w:r>
            <w:r w:rsidR="0037342B">
              <w:rPr>
                <w:rFonts w:eastAsia="Times New Roman" w:cs="Times New Roman"/>
                <w:color w:val="222222"/>
                <w:kern w:val="0"/>
                <w:lang w:eastAsia="es-CO" w:bidi="ar-SA"/>
              </w:rPr>
              <w:t xml:space="preserve">nter quien expresa </w:t>
            </w:r>
            <w:r w:rsidR="0037342B" w:rsidRPr="003D694B">
              <w:rPr>
                <w:rFonts w:eastAsia="Times New Roman" w:cs="Times New Roman"/>
                <w:color w:val="222222"/>
                <w:kern w:val="0"/>
                <w:lang w:eastAsia="es-CO" w:bidi="ar-SA"/>
              </w:rPr>
              <w:t>en</w:t>
            </w:r>
            <w:r>
              <w:rPr>
                <w:rFonts w:eastAsia="Times New Roman" w:cs="Times New Roman"/>
                <w:color w:val="222222"/>
                <w:kern w:val="0"/>
                <w:lang w:eastAsia="es-CO" w:bidi="ar-SA"/>
              </w:rPr>
              <w:t xml:space="preserve"> </w:t>
            </w:r>
            <w:r w:rsidRPr="003D694B">
              <w:rPr>
                <w:rFonts w:eastAsia="Times New Roman" w:cs="Times New Roman"/>
                <w:color w:val="222222"/>
                <w:kern w:val="0"/>
                <w:lang w:eastAsia="es-CO" w:bidi="ar-SA"/>
              </w:rPr>
              <w:t>s</w:t>
            </w:r>
            <w:r w:rsidR="004041BC" w:rsidRPr="003D694B">
              <w:rPr>
                <w:rFonts w:eastAsia="Calibri" w:cs="Times New Roman"/>
                <w:color w:val="222222"/>
                <w:kern w:val="0"/>
                <w:shd w:val="clear" w:color="auto" w:fill="FFFFFF"/>
                <w:lang w:eastAsia="en-US" w:bidi="ar-SA"/>
              </w:rPr>
              <w:t xml:space="preserve">u obra </w:t>
            </w:r>
            <w:r w:rsidR="004041BC" w:rsidRPr="003D694B">
              <w:rPr>
                <w:rFonts w:eastAsia="Times New Roman" w:cs="Times New Roman"/>
                <w:color w:val="222222"/>
                <w:kern w:val="0"/>
                <w:lang w:eastAsia="es-CO" w:bidi="ar-SA"/>
              </w:rPr>
              <w:t>Educación Para Todos – Documentos de una Gestión:</w:t>
            </w:r>
            <w:r w:rsidRPr="003D694B">
              <w:rPr>
                <w:rFonts w:eastAsia="Times New Roman" w:cs="Times New Roman"/>
                <w:color w:val="222222"/>
                <w:kern w:val="0"/>
                <w:lang w:eastAsia="es-CO" w:bidi="ar-SA"/>
              </w:rPr>
              <w:t xml:space="preserve"> </w:t>
            </w:r>
            <w:r>
              <w:rPr>
                <w:rFonts w:eastAsia="Times New Roman" w:cs="Times New Roman"/>
                <w:color w:val="222222"/>
                <w:kern w:val="0"/>
                <w:lang w:eastAsia="es-CO" w:bidi="ar-SA"/>
              </w:rPr>
              <w:t xml:space="preserve"> </w:t>
            </w:r>
            <w:r>
              <w:t xml:space="preserve">  </w:t>
            </w:r>
          </w:p>
          <w:p w:rsidR="004041BC" w:rsidRPr="002533C4" w:rsidRDefault="004041BC" w:rsidP="003D694B">
            <w:pPr>
              <w:widowControl/>
              <w:shd w:val="clear" w:color="auto" w:fill="FFFFFF"/>
              <w:suppressAutoHyphens w:val="0"/>
              <w:spacing w:line="480" w:lineRule="auto"/>
              <w:ind w:left="709"/>
              <w:jc w:val="both"/>
              <w:rPr>
                <w:rFonts w:eastAsia="Times New Roman" w:cs="Times New Roman"/>
                <w:color w:val="222222"/>
                <w:kern w:val="0"/>
                <w:lang w:eastAsia="es-CO" w:bidi="ar-SA"/>
              </w:rPr>
            </w:pPr>
            <w:r w:rsidRPr="002533C4">
              <w:rPr>
                <w:rFonts w:eastAsia="Times New Roman" w:cs="Times New Roman"/>
                <w:color w:val="222222"/>
                <w:kern w:val="0"/>
                <w:lang w:eastAsia="es-CO" w:bidi="ar-SA"/>
              </w:rPr>
              <w:t xml:space="preserve">Apenas un tercio de los alumnos que ingresan al primer año logran culminar su educación básica.  Por otra parte, en cada año escolar, un sexto de todos los alumnos del sistema debe repetir el curso, lo cual incrementa altamente los costos educativos, además de marcar para tan amplio grupo a un millón de alumnos por año </w:t>
            </w:r>
            <w:r w:rsidR="003D694B" w:rsidRPr="002533C4">
              <w:rPr>
                <w:rFonts w:eastAsia="Times New Roman" w:cs="Times New Roman"/>
                <w:color w:val="222222"/>
                <w:kern w:val="0"/>
                <w:lang w:eastAsia="es-CO" w:bidi="ar-SA"/>
              </w:rPr>
              <w:t>(</w:t>
            </w:r>
            <w:bookmarkStart w:id="2" w:name="_Hlk23177296"/>
            <w:r w:rsidR="003D694B" w:rsidRPr="002533C4">
              <w:rPr>
                <w:rFonts w:eastAsia="Times New Roman" w:cs="Times New Roman"/>
                <w:color w:val="222222"/>
                <w:kern w:val="0"/>
                <w:lang w:eastAsia="es-CO" w:bidi="ar-SA"/>
              </w:rPr>
              <w:t>Pérez</w:t>
            </w:r>
            <w:r w:rsidR="00020F8F" w:rsidRPr="002533C4">
              <w:rPr>
                <w:rFonts w:eastAsia="Times New Roman" w:cs="Times New Roman"/>
                <w:color w:val="222222"/>
                <w:kern w:val="0"/>
                <w:lang w:eastAsia="es-CO" w:bidi="ar-SA"/>
              </w:rPr>
              <w:t xml:space="preserve">, </w:t>
            </w:r>
            <w:r w:rsidR="003D694B" w:rsidRPr="002533C4">
              <w:rPr>
                <w:rFonts w:eastAsia="Times New Roman" w:cs="Times New Roman"/>
                <w:color w:val="222222"/>
                <w:kern w:val="0"/>
                <w:lang w:eastAsia="es-CO" w:bidi="ar-SA"/>
              </w:rPr>
              <w:t>2019, pag.4)</w:t>
            </w:r>
            <w:bookmarkEnd w:id="2"/>
          </w:p>
          <w:p w:rsidR="004041BC" w:rsidRDefault="004041BC" w:rsidP="004041BC">
            <w:pPr>
              <w:autoSpaceDE w:val="0"/>
              <w:autoSpaceDN w:val="0"/>
              <w:adjustRightInd w:val="0"/>
              <w:spacing w:line="480" w:lineRule="auto"/>
              <w:jc w:val="both"/>
              <w:rPr>
                <w:rFonts w:eastAsia="Calibri" w:cs="Times New Roman"/>
                <w:kern w:val="0"/>
                <w:lang w:eastAsia="en-US" w:bidi="ar-SA"/>
              </w:rPr>
            </w:pPr>
            <w:r w:rsidRPr="004041BC">
              <w:rPr>
                <w:rFonts w:eastAsia="Times New Roman" w:cs="Times New Roman"/>
                <w:color w:val="222222"/>
                <w:kern w:val="0"/>
                <w:lang w:eastAsia="es-CO" w:bidi="ar-SA"/>
              </w:rPr>
              <w:t xml:space="preserve">      Si no se resuelve tendría graves consecuencias como: la disminución de empleos, dado a que sin un grado de educación se considera que la persona no ha podido disciplinarse y comprender sus </w:t>
            </w:r>
            <w:r w:rsidRPr="004041BC">
              <w:rPr>
                <w:rFonts w:eastAsia="Times New Roman" w:cs="Times New Roman"/>
                <w:color w:val="222222"/>
                <w:kern w:val="0"/>
                <w:lang w:eastAsia="es-CO" w:bidi="ar-SA"/>
              </w:rPr>
              <w:lastRenderedPageBreak/>
              <w:t>responsabilidades sociales  </w:t>
            </w:r>
            <w:r w:rsidRPr="004041BC">
              <w:rPr>
                <w:rFonts w:eastAsia="Times New Roman" w:cs="Times New Roman"/>
                <w:bCs/>
                <w:color w:val="222222"/>
                <w:kern w:val="0"/>
                <w:lang w:eastAsia="es-CO" w:bidi="ar-SA"/>
              </w:rPr>
              <w:t>y estos incrementos en la tasa de desocupación conllevarían al descenso de otras variables económicas, tales son el consumo y la renta,  esta última que sin lugar a trabajar no se obtendría y en su  ausencia habrá carencia de demanda, es la razón por la cual la tasa de empleos se encuentra estancada, entre menos personal calificado y tecnificado menor será la productividad</w:t>
            </w:r>
            <w:r w:rsidRPr="004041BC">
              <w:rPr>
                <w:rFonts w:eastAsia="Times New Roman" w:cs="Times New Roman"/>
                <w:b/>
                <w:bCs/>
                <w:color w:val="222222"/>
                <w:kern w:val="0"/>
                <w:lang w:eastAsia="es-CO" w:bidi="ar-SA"/>
              </w:rPr>
              <w:t>.</w:t>
            </w:r>
            <w:r w:rsidRPr="004041BC">
              <w:rPr>
                <w:rFonts w:eastAsia="Times New Roman" w:cs="Times New Roman"/>
                <w:bCs/>
                <w:color w:val="222222"/>
                <w:kern w:val="0"/>
                <w:lang w:eastAsia="es-CO" w:bidi="ar-SA"/>
              </w:rPr>
              <w:t xml:space="preserve">     En su trascurso se dará a respuesta a inquietudes comunes que sin duda harán más completa la </w:t>
            </w:r>
            <w:r w:rsidR="003D694B" w:rsidRPr="004041BC">
              <w:rPr>
                <w:rFonts w:eastAsia="Times New Roman" w:cs="Times New Roman"/>
                <w:bCs/>
                <w:color w:val="222222"/>
                <w:kern w:val="0"/>
                <w:lang w:eastAsia="es-CO" w:bidi="ar-SA"/>
              </w:rPr>
              <w:t>investigación</w:t>
            </w:r>
            <w:r w:rsidR="003D694B">
              <w:rPr>
                <w:rFonts w:eastAsia="Times New Roman" w:cs="Times New Roman"/>
                <w:bCs/>
                <w:color w:val="222222"/>
                <w:kern w:val="0"/>
                <w:lang w:eastAsia="es-CO" w:bidi="ar-SA"/>
              </w:rPr>
              <w:t>,</w:t>
            </w:r>
            <w:r w:rsidRPr="004041BC">
              <w:rPr>
                <w:rFonts w:eastAsia="Times New Roman" w:cs="Times New Roman"/>
                <w:bCs/>
                <w:color w:val="222222"/>
                <w:kern w:val="0"/>
                <w:lang w:eastAsia="es-CO" w:bidi="ar-SA"/>
              </w:rPr>
              <w:t xml:space="preserve"> así </w:t>
            </w:r>
            <w:r w:rsidR="00CE7303" w:rsidRPr="004041BC">
              <w:rPr>
                <w:rFonts w:eastAsia="Times New Roman" w:cs="Times New Roman"/>
                <w:bCs/>
                <w:color w:val="222222"/>
                <w:kern w:val="0"/>
                <w:lang w:eastAsia="es-CO" w:bidi="ar-SA"/>
              </w:rPr>
              <w:t>como; ¿</w:t>
            </w:r>
            <w:r w:rsidRPr="004041BC">
              <w:rPr>
                <w:rFonts w:eastAsia="Calibri" w:cs="Times New Roman"/>
                <w:kern w:val="0"/>
                <w:lang w:eastAsia="en-US" w:bidi="ar-SA"/>
              </w:rPr>
              <w:t>Cómo se viene dando la problemática de educación en Venezuela?, ¿cuáles son las características del sistema educativo venezolano?, ¿desde cuándo empieza a gestar la crisis educativa en Venezuela?, ¿tiene la educación</w:t>
            </w:r>
            <w:r w:rsidR="003D694B">
              <w:rPr>
                <w:rFonts w:eastAsia="Calibri" w:cs="Times New Roman"/>
                <w:kern w:val="0"/>
                <w:lang w:eastAsia="en-US" w:bidi="ar-SA"/>
              </w:rPr>
              <w:t xml:space="preserve"> </w:t>
            </w:r>
            <w:r w:rsidRPr="004041BC">
              <w:rPr>
                <w:rFonts w:eastAsia="Calibri" w:cs="Times New Roman"/>
                <w:kern w:val="0"/>
                <w:lang w:eastAsia="en-US" w:bidi="ar-SA"/>
              </w:rPr>
              <w:t>relación con la disminución del consumo? ¿por qué la educación produce efectos en el empleo y la inversión?, entre otras interrogantes que se irán aclarando a medida que se avance la investigación.</w:t>
            </w:r>
          </w:p>
          <w:p w:rsidR="004041BC" w:rsidRDefault="004041BC" w:rsidP="004041BC">
            <w:pPr>
              <w:autoSpaceDE w:val="0"/>
              <w:autoSpaceDN w:val="0"/>
              <w:adjustRightInd w:val="0"/>
              <w:spacing w:line="480" w:lineRule="auto"/>
              <w:jc w:val="both"/>
              <w:rPr>
                <w:rFonts w:eastAsia="Calibri" w:cs="Times New Roman"/>
                <w:kern w:val="0"/>
                <w:lang w:eastAsia="en-US" w:bidi="ar-SA"/>
              </w:rPr>
            </w:pPr>
          </w:p>
          <w:p w:rsidR="004041BC" w:rsidRPr="003A40DA" w:rsidRDefault="004041BC" w:rsidP="003A40DA">
            <w:pPr>
              <w:widowControl/>
              <w:shd w:val="clear" w:color="auto" w:fill="FFFFFF"/>
              <w:suppressAutoHyphens w:val="0"/>
              <w:spacing w:after="240" w:line="480" w:lineRule="auto"/>
              <w:jc w:val="both"/>
              <w:rPr>
                <w:rFonts w:eastAsia="Times New Roman" w:cs="Times New Roman"/>
                <w:color w:val="000000"/>
                <w:kern w:val="0"/>
                <w:lang w:eastAsia="es-CO" w:bidi="ar-SA"/>
              </w:rPr>
            </w:pPr>
            <w:r w:rsidRPr="004041BC">
              <w:rPr>
                <w:rFonts w:eastAsia="Calibri" w:cs="Times New Roman"/>
                <w:b/>
                <w:kern w:val="0"/>
                <w:lang w:eastAsia="en-US" w:bidi="ar-SA"/>
              </w:rPr>
              <w:t>Pregunta problematizadora:</w:t>
            </w:r>
            <w:r w:rsidRPr="004041BC">
              <w:rPr>
                <w:rFonts w:eastAsia="Calibri" w:cs="Times New Roman"/>
                <w:kern w:val="0"/>
                <w:lang w:eastAsia="en-US" w:bidi="ar-SA"/>
              </w:rPr>
              <w:t xml:space="preserve"> </w:t>
            </w:r>
            <w:r w:rsidRPr="004041BC">
              <w:rPr>
                <w:rFonts w:eastAsia="Times New Roman" w:cs="Times New Roman"/>
                <w:color w:val="000000"/>
                <w:kern w:val="0"/>
                <w:lang w:eastAsia="es-CO" w:bidi="ar-SA"/>
              </w:rPr>
              <w:t>¿Qué relación existe entre los bajos índices de educación en Venezuela en el periodo de 2010 a 2018, estancamiento en la tasa de empleo, la disminución de la inversión y del consumo?</w:t>
            </w:r>
          </w:p>
        </w:tc>
      </w:tr>
      <w:tr w:rsidR="0019022E" w:rsidRPr="004041BC" w:rsidTr="00CE7303">
        <w:trPr>
          <w:trHeight w:val="11266"/>
        </w:trPr>
        <w:tc>
          <w:tcPr>
            <w:tcW w:w="9856" w:type="dxa"/>
          </w:tcPr>
          <w:p w:rsidR="008109B3" w:rsidRPr="004041BC" w:rsidRDefault="003A40DA" w:rsidP="004041BC">
            <w:pPr>
              <w:autoSpaceDE w:val="0"/>
              <w:autoSpaceDN w:val="0"/>
              <w:adjustRightInd w:val="0"/>
              <w:spacing w:line="480" w:lineRule="auto"/>
              <w:jc w:val="both"/>
              <w:rPr>
                <w:rFonts w:cs="Times New Roman"/>
                <w:lang w:eastAsia="es-CO"/>
              </w:rPr>
            </w:pPr>
            <w:r>
              <w:rPr>
                <w:rFonts w:cs="Times New Roman"/>
                <w:b/>
                <w:lang w:eastAsia="es-CO"/>
              </w:rPr>
              <w:lastRenderedPageBreak/>
              <w:t>2</w:t>
            </w:r>
            <w:r w:rsidR="002573DE" w:rsidRPr="004041BC">
              <w:rPr>
                <w:rFonts w:cs="Times New Roman"/>
                <w:b/>
                <w:lang w:eastAsia="es-CO"/>
              </w:rPr>
              <w:t xml:space="preserve">.3 Referente teórico y conceptual inicial. </w:t>
            </w:r>
          </w:p>
          <w:p w:rsidR="006D70B4" w:rsidRPr="006D70B4" w:rsidRDefault="006D70B4" w:rsidP="006D70B4">
            <w:pPr>
              <w:widowControl/>
              <w:shd w:val="clear" w:color="auto" w:fill="FFFFFF"/>
              <w:suppressAutoHyphens w:val="0"/>
              <w:spacing w:line="480" w:lineRule="auto"/>
              <w:jc w:val="both"/>
              <w:rPr>
                <w:rFonts w:eastAsia="Times New Roman" w:cs="Times New Roman"/>
                <w:color w:val="222222"/>
                <w:kern w:val="0"/>
                <w:lang w:eastAsia="es-CO" w:bidi="ar-SA"/>
              </w:rPr>
            </w:pPr>
            <w:r w:rsidRPr="006D70B4">
              <w:rPr>
                <w:rFonts w:eastAsia="Times New Roman" w:cs="Times New Roman"/>
                <w:color w:val="222222"/>
                <w:kern w:val="0"/>
                <w:lang w:eastAsia="es-CO" w:bidi="ar-SA"/>
              </w:rPr>
              <w:t>Dado a que los conceptos de &lt;&lt;</w:t>
            </w:r>
            <w:r w:rsidRPr="006D70B4">
              <w:rPr>
                <w:rFonts w:eastAsia="Times New Roman" w:cs="Times New Roman"/>
                <w:b/>
                <w:color w:val="222222"/>
                <w:kern w:val="0"/>
                <w:lang w:eastAsia="es-CO" w:bidi="ar-SA"/>
              </w:rPr>
              <w:t>consumo</w:t>
            </w:r>
            <w:r w:rsidRPr="006D70B4">
              <w:rPr>
                <w:rFonts w:eastAsia="Times New Roman" w:cs="Times New Roman"/>
                <w:color w:val="222222"/>
                <w:kern w:val="0"/>
                <w:lang w:eastAsia="es-CO" w:bidi="ar-SA"/>
              </w:rPr>
              <w:t>&gt;&gt;, &lt;&lt;i</w:t>
            </w:r>
            <w:r w:rsidRPr="006D70B4">
              <w:rPr>
                <w:rFonts w:eastAsia="Times New Roman" w:cs="Times New Roman"/>
                <w:b/>
                <w:color w:val="222222"/>
                <w:kern w:val="0"/>
                <w:lang w:eastAsia="es-CO" w:bidi="ar-SA"/>
              </w:rPr>
              <w:t>nversión</w:t>
            </w:r>
            <w:r w:rsidRPr="006D70B4">
              <w:rPr>
                <w:rFonts w:eastAsia="Times New Roman" w:cs="Times New Roman"/>
                <w:color w:val="222222"/>
                <w:kern w:val="0"/>
                <w:lang w:eastAsia="es-CO" w:bidi="ar-SA"/>
              </w:rPr>
              <w:t>&gt;&gt;, &lt;&lt;</w:t>
            </w:r>
            <w:r w:rsidRPr="006D70B4">
              <w:rPr>
                <w:rFonts w:eastAsia="Times New Roman" w:cs="Times New Roman"/>
                <w:b/>
                <w:color w:val="222222"/>
                <w:kern w:val="0"/>
                <w:lang w:eastAsia="es-CO" w:bidi="ar-SA"/>
              </w:rPr>
              <w:t>desempleo</w:t>
            </w:r>
            <w:r w:rsidRPr="006D70B4">
              <w:rPr>
                <w:rFonts w:eastAsia="Times New Roman" w:cs="Times New Roman"/>
                <w:color w:val="222222"/>
                <w:kern w:val="0"/>
                <w:lang w:eastAsia="es-CO" w:bidi="ar-SA"/>
              </w:rPr>
              <w:t>&gt;&gt; y &lt;&lt;</w:t>
            </w:r>
            <w:r w:rsidRPr="006D70B4">
              <w:rPr>
                <w:rFonts w:eastAsia="Times New Roman" w:cs="Times New Roman"/>
                <w:b/>
                <w:color w:val="222222"/>
                <w:kern w:val="0"/>
                <w:lang w:eastAsia="es-CO" w:bidi="ar-SA"/>
              </w:rPr>
              <w:t>educación</w:t>
            </w:r>
            <w:r w:rsidRPr="006D70B4">
              <w:rPr>
                <w:rFonts w:eastAsia="Times New Roman" w:cs="Times New Roman"/>
                <w:color w:val="222222"/>
                <w:kern w:val="0"/>
                <w:lang w:eastAsia="es-CO" w:bidi="ar-SA"/>
              </w:rPr>
              <w:t>&gt;&gt;desempeñan un papel fundamental en la investigación, además son de gran importancia para situar el problema y orientar la búsqueda serán estudiados en este punto.</w:t>
            </w:r>
          </w:p>
          <w:p w:rsidR="006D70B4" w:rsidRPr="006D70B4" w:rsidRDefault="006D70B4" w:rsidP="006D70B4">
            <w:pPr>
              <w:widowControl/>
              <w:shd w:val="clear" w:color="auto" w:fill="FFFFFF"/>
              <w:suppressAutoHyphens w:val="0"/>
              <w:spacing w:line="480" w:lineRule="auto"/>
              <w:rPr>
                <w:rFonts w:eastAsia="Times New Roman" w:cs="Times New Roman"/>
                <w:b/>
                <w:color w:val="222222"/>
                <w:kern w:val="0"/>
                <w:lang w:eastAsia="es-CO" w:bidi="ar-SA"/>
              </w:rPr>
            </w:pPr>
          </w:p>
          <w:p w:rsidR="006D70B4" w:rsidRPr="00952BE9" w:rsidRDefault="006D70B4" w:rsidP="00952BE9">
            <w:pPr>
              <w:widowControl/>
              <w:shd w:val="clear" w:color="auto" w:fill="FFFFFF"/>
              <w:suppressAutoHyphens w:val="0"/>
              <w:spacing w:after="160" w:line="480" w:lineRule="auto"/>
              <w:rPr>
                <w:rFonts w:eastAsia="Times New Roman" w:cs="Times New Roman"/>
                <w:b/>
                <w:color w:val="222222"/>
                <w:kern w:val="0"/>
                <w:lang w:eastAsia="es-CO" w:bidi="ar-SA"/>
              </w:rPr>
            </w:pPr>
            <w:r w:rsidRPr="006D70B4">
              <w:rPr>
                <w:rFonts w:eastAsia="Times New Roman" w:cs="Times New Roman"/>
                <w:b/>
                <w:color w:val="222222"/>
                <w:kern w:val="0"/>
                <w:lang w:eastAsia="es-CO" w:bidi="ar-SA"/>
              </w:rPr>
              <w:t>CONSUMO</w:t>
            </w:r>
          </w:p>
          <w:p w:rsidR="00952BE9" w:rsidRPr="002533C4" w:rsidRDefault="006D70B4" w:rsidP="006D70B4">
            <w:pPr>
              <w:widowControl/>
              <w:shd w:val="clear" w:color="auto" w:fill="FFFFFF"/>
              <w:suppressAutoHyphens w:val="0"/>
              <w:spacing w:line="480" w:lineRule="auto"/>
              <w:jc w:val="both"/>
              <w:rPr>
                <w:rFonts w:eastAsia="Times New Roman" w:cs="Times New Roman"/>
                <w:color w:val="222222"/>
                <w:kern w:val="0"/>
                <w:lang w:eastAsia="es-CO" w:bidi="ar-SA"/>
              </w:rPr>
            </w:pPr>
            <w:r w:rsidRPr="002533C4">
              <w:rPr>
                <w:rFonts w:eastAsia="Times New Roman" w:cs="Times New Roman"/>
                <w:color w:val="222222"/>
                <w:kern w:val="0"/>
                <w:lang w:eastAsia="es-CO" w:bidi="ar-SA"/>
              </w:rPr>
              <w:t xml:space="preserve"> “Consumo es el acto en virtud del cual se destruye la utilidad de un producto se considera,</w:t>
            </w:r>
            <w:r w:rsidR="002533C4" w:rsidRPr="002533C4">
              <w:rPr>
                <w:rFonts w:eastAsia="Times New Roman" w:cs="Times New Roman"/>
                <w:color w:val="222222"/>
                <w:kern w:val="0"/>
                <w:lang w:eastAsia="es-CO" w:bidi="ar-SA"/>
              </w:rPr>
              <w:t xml:space="preserve"> </w:t>
            </w:r>
            <w:r w:rsidRPr="002533C4">
              <w:rPr>
                <w:rFonts w:eastAsia="Times New Roman" w:cs="Times New Roman"/>
                <w:color w:val="222222"/>
                <w:kern w:val="0"/>
                <w:lang w:eastAsia="es-CO" w:bidi="ar-SA"/>
              </w:rPr>
              <w:t xml:space="preserve">en la Economía Política, como término y fin de producción, de la distribución y del cambio”. </w:t>
            </w:r>
            <w:r w:rsidR="00952BE9" w:rsidRPr="002533C4">
              <w:rPr>
                <w:rFonts w:eastAsia="Times New Roman" w:cs="Times New Roman"/>
                <w:color w:val="222222"/>
                <w:kern w:val="0"/>
                <w:lang w:eastAsia="es-CO" w:bidi="ar-SA"/>
              </w:rPr>
              <w:t xml:space="preserve"> </w:t>
            </w:r>
          </w:p>
          <w:p w:rsidR="006D70B4" w:rsidRPr="002533C4" w:rsidRDefault="006D70B4" w:rsidP="00952BE9">
            <w:pPr>
              <w:pStyle w:val="Ttulo1"/>
              <w:shd w:val="clear" w:color="auto" w:fill="FFFFFF"/>
              <w:spacing w:before="0" w:after="0"/>
              <w:rPr>
                <w:rFonts w:ascii="Times New Roman" w:eastAsia="Times New Roman" w:hAnsi="Times New Roman" w:cs="Times New Roman"/>
                <w:b w:val="0"/>
                <w:color w:val="222222"/>
                <w:kern w:val="0"/>
                <w:sz w:val="24"/>
                <w:szCs w:val="24"/>
                <w:lang w:eastAsia="es-CO" w:bidi="ar-SA"/>
              </w:rPr>
            </w:pPr>
            <w:r w:rsidRPr="002533C4">
              <w:rPr>
                <w:rFonts w:ascii="Times New Roman" w:eastAsia="Times New Roman" w:hAnsi="Times New Roman" w:cs="Times New Roman"/>
                <w:b w:val="0"/>
                <w:color w:val="222222"/>
                <w:kern w:val="0"/>
                <w:sz w:val="24"/>
                <w:szCs w:val="24"/>
                <w:lang w:eastAsia="es-CO" w:bidi="ar-SA"/>
              </w:rPr>
              <w:t>(</w:t>
            </w:r>
            <w:r w:rsidR="00952BE9" w:rsidRPr="002533C4">
              <w:rPr>
                <w:rFonts w:ascii="Times New Roman" w:eastAsia="Times New Roman" w:hAnsi="Times New Roman" w:cs="Times New Roman"/>
                <w:b w:val="0"/>
                <w:color w:val="222222"/>
                <w:kern w:val="0"/>
                <w:sz w:val="24"/>
                <w:szCs w:val="24"/>
                <w:lang w:eastAsia="es-CO" w:bidi="ar-SA"/>
              </w:rPr>
              <w:t xml:space="preserve">Herrera y Alvear </w:t>
            </w:r>
            <w:r w:rsidR="00736C7E" w:rsidRPr="002533C4">
              <w:rPr>
                <w:rFonts w:ascii="Times New Roman" w:eastAsia="Times New Roman" w:hAnsi="Times New Roman" w:cs="Times New Roman"/>
                <w:b w:val="0"/>
                <w:color w:val="222222"/>
                <w:kern w:val="0"/>
                <w:sz w:val="24"/>
                <w:szCs w:val="24"/>
                <w:lang w:eastAsia="es-CO" w:bidi="ar-SA"/>
              </w:rPr>
              <w:t>,</w:t>
            </w:r>
            <w:r w:rsidR="00736C7E" w:rsidRPr="002533C4">
              <w:rPr>
                <w:rFonts w:ascii="Times New Roman" w:hAnsi="Times New Roman" w:cs="Times New Roman"/>
                <w:b w:val="0"/>
                <w:color w:val="333333"/>
                <w:sz w:val="24"/>
                <w:szCs w:val="24"/>
              </w:rPr>
              <w:t>1827,</w:t>
            </w:r>
            <w:r w:rsidR="00736C7E" w:rsidRPr="002533C4">
              <w:rPr>
                <w:rFonts w:ascii="Times New Roman" w:eastAsia="Times New Roman" w:hAnsi="Times New Roman" w:cs="Times New Roman"/>
                <w:b w:val="0"/>
                <w:color w:val="222222"/>
                <w:kern w:val="0"/>
                <w:sz w:val="24"/>
                <w:szCs w:val="24"/>
                <w:lang w:eastAsia="es-CO" w:bidi="ar-SA"/>
              </w:rPr>
              <w:t xml:space="preserve"> pág.</w:t>
            </w:r>
            <w:r w:rsidRPr="002533C4">
              <w:rPr>
                <w:rFonts w:ascii="Times New Roman" w:eastAsia="Times New Roman" w:hAnsi="Times New Roman" w:cs="Times New Roman"/>
                <w:b w:val="0"/>
                <w:color w:val="222222"/>
                <w:kern w:val="0"/>
                <w:sz w:val="24"/>
                <w:szCs w:val="24"/>
                <w:lang w:eastAsia="es-CO" w:bidi="ar-SA"/>
              </w:rPr>
              <w:t xml:space="preserve"> 90)</w:t>
            </w:r>
          </w:p>
          <w:p w:rsidR="006D70B4" w:rsidRPr="006D70B4" w:rsidRDefault="006D70B4" w:rsidP="006D70B4">
            <w:pPr>
              <w:widowControl/>
              <w:shd w:val="clear" w:color="auto" w:fill="FFFFFF"/>
              <w:suppressAutoHyphens w:val="0"/>
              <w:spacing w:line="480" w:lineRule="auto"/>
              <w:jc w:val="both"/>
              <w:rPr>
                <w:rFonts w:eastAsia="Times New Roman" w:cs="Times New Roman"/>
                <w:color w:val="222222"/>
                <w:kern w:val="0"/>
                <w:lang w:eastAsia="es-CO" w:bidi="ar-SA"/>
              </w:rPr>
            </w:pPr>
          </w:p>
          <w:p w:rsidR="006D70B4" w:rsidRDefault="006D70B4" w:rsidP="002533C4">
            <w:pPr>
              <w:widowControl/>
              <w:shd w:val="clear" w:color="auto" w:fill="FFFFFF"/>
              <w:suppressAutoHyphens w:val="0"/>
              <w:spacing w:line="480" w:lineRule="auto"/>
              <w:ind w:left="432"/>
              <w:jc w:val="both"/>
              <w:rPr>
                <w:rFonts w:eastAsia="Times New Roman" w:cs="Times New Roman"/>
                <w:color w:val="222222"/>
                <w:kern w:val="0"/>
                <w:lang w:eastAsia="es-CO" w:bidi="ar-SA"/>
              </w:rPr>
            </w:pPr>
            <w:r w:rsidRPr="006D70B4">
              <w:rPr>
                <w:rFonts w:eastAsia="Times New Roman" w:cs="Times New Roman"/>
                <w:color w:val="222222"/>
                <w:kern w:val="0"/>
                <w:lang w:eastAsia="es-CO" w:bidi="ar-SA"/>
              </w:rPr>
              <w:t xml:space="preserve"> </w:t>
            </w:r>
            <w:r w:rsidRPr="002533C4">
              <w:rPr>
                <w:rFonts w:eastAsia="Times New Roman" w:cs="Times New Roman"/>
                <w:color w:val="222222"/>
                <w:kern w:val="0"/>
                <w:lang w:eastAsia="es-CO" w:bidi="ar-SA"/>
              </w:rPr>
              <w:t>Para Rifkin el consumo se produjo en la década de 1920 para "aliviar la sobreproducción en Estados Unidos, motivada por el aumento en la productividad y la bajada de la demanda por la existencia de un alto número de desempleados debido a los cambios tecnológicos que se están produciendo" (</w:t>
            </w:r>
            <w:r w:rsidR="00DB5A75">
              <w:rPr>
                <w:rFonts w:eastAsia="Times New Roman" w:cs="Times New Roman"/>
                <w:color w:val="222222"/>
                <w:kern w:val="0"/>
                <w:lang w:eastAsia="es-CO" w:bidi="ar-SA"/>
              </w:rPr>
              <w:t>Rifkin,1990). E</w:t>
            </w:r>
            <w:r w:rsidRPr="002533C4">
              <w:rPr>
                <w:rFonts w:eastAsia="Times New Roman" w:cs="Times New Roman"/>
                <w:color w:val="222222"/>
                <w:kern w:val="0"/>
                <w:lang w:eastAsia="es-CO" w:bidi="ar-SA"/>
              </w:rPr>
              <w:t>n línea</w:t>
            </w:r>
          </w:p>
          <w:p w:rsidR="00DB5A75" w:rsidRPr="006D70B4" w:rsidRDefault="00DB5A75" w:rsidP="002533C4">
            <w:pPr>
              <w:widowControl/>
              <w:shd w:val="clear" w:color="auto" w:fill="FFFFFF"/>
              <w:suppressAutoHyphens w:val="0"/>
              <w:spacing w:line="480" w:lineRule="auto"/>
              <w:ind w:left="432"/>
              <w:jc w:val="both"/>
              <w:rPr>
                <w:rFonts w:eastAsia="Times New Roman" w:cs="Times New Roman"/>
                <w:color w:val="222222"/>
                <w:kern w:val="0"/>
                <w:lang w:eastAsia="es-CO" w:bidi="ar-SA"/>
              </w:rPr>
            </w:pPr>
          </w:p>
          <w:p w:rsidR="006D70B4" w:rsidRPr="006D70B4" w:rsidRDefault="006D70B4" w:rsidP="00DB5A75">
            <w:pPr>
              <w:widowControl/>
              <w:shd w:val="clear" w:color="auto" w:fill="FFFFFF"/>
              <w:suppressAutoHyphens w:val="0"/>
              <w:spacing w:line="480" w:lineRule="auto"/>
              <w:ind w:left="432"/>
              <w:jc w:val="both"/>
              <w:rPr>
                <w:rFonts w:eastAsia="Times New Roman" w:cs="Times New Roman"/>
                <w:color w:val="222222"/>
                <w:kern w:val="0"/>
                <w:lang w:eastAsia="es-CO" w:bidi="ar-SA"/>
              </w:rPr>
            </w:pPr>
            <w:r w:rsidRPr="00DB5A75">
              <w:rPr>
                <w:rFonts w:eastAsia="Times New Roman" w:cs="Times New Roman"/>
                <w:color w:val="222222"/>
                <w:kern w:val="0"/>
                <w:lang w:eastAsia="es-CO" w:bidi="ar-SA"/>
              </w:rPr>
              <w:t xml:space="preserve">Según </w:t>
            </w:r>
            <w:r w:rsidR="00DB5A75">
              <w:rPr>
                <w:rFonts w:eastAsia="Times New Roman" w:cs="Times New Roman"/>
                <w:color w:val="222222"/>
                <w:kern w:val="0"/>
                <w:lang w:eastAsia="es-CO" w:bidi="ar-SA"/>
              </w:rPr>
              <w:t>(</w:t>
            </w:r>
            <w:r w:rsidRPr="00DB5A75">
              <w:rPr>
                <w:rFonts w:eastAsia="Times New Roman" w:cs="Times New Roman"/>
                <w:color w:val="222222"/>
                <w:kern w:val="0"/>
                <w:lang w:eastAsia="es-CO" w:bidi="ar-SA"/>
              </w:rPr>
              <w:t>Montes de Oca,</w:t>
            </w:r>
            <w:r w:rsidR="00DB5A75">
              <w:rPr>
                <w:rFonts w:eastAsia="Times New Roman" w:cs="Times New Roman"/>
                <w:color w:val="222222"/>
                <w:kern w:val="0"/>
                <w:lang w:eastAsia="es-CO" w:bidi="ar-SA"/>
              </w:rPr>
              <w:t xml:space="preserve">2019). </w:t>
            </w:r>
            <w:r w:rsidRPr="00DB5A75">
              <w:rPr>
                <w:rFonts w:eastAsia="Times New Roman" w:cs="Times New Roman"/>
                <w:color w:val="222222"/>
                <w:kern w:val="0"/>
                <w:lang w:eastAsia="es-CO" w:bidi="ar-SA"/>
              </w:rPr>
              <w:t xml:space="preserve"> el consumo "es la acción de utilizar y gastar el producto, un bien o un servicio para atender necesidades humanas tanto primarias como secundarias". En economía, se considera el consumo como la fase final del proceso productivo, cuando el bien obtenido es capaz de</w:t>
            </w:r>
            <w:r w:rsidR="00DB5A75">
              <w:rPr>
                <w:rFonts w:eastAsia="Times New Roman" w:cs="Times New Roman"/>
                <w:color w:val="222222"/>
                <w:kern w:val="0"/>
                <w:lang w:eastAsia="es-CO" w:bidi="ar-SA"/>
              </w:rPr>
              <w:t xml:space="preserve"> </w:t>
            </w:r>
            <w:r w:rsidRPr="00DB5A75">
              <w:rPr>
                <w:rFonts w:eastAsia="Times New Roman" w:cs="Times New Roman"/>
                <w:color w:val="222222"/>
                <w:kern w:val="0"/>
                <w:lang w:eastAsia="es-CO" w:bidi="ar-SA"/>
              </w:rPr>
              <w:t>servir de utilidad al consumidor.</w:t>
            </w:r>
          </w:p>
          <w:p w:rsidR="006D70B4" w:rsidRPr="006D70B4" w:rsidRDefault="006D70B4" w:rsidP="006D70B4">
            <w:pPr>
              <w:widowControl/>
              <w:shd w:val="clear" w:color="auto" w:fill="FFFFFF"/>
              <w:suppressAutoHyphens w:val="0"/>
              <w:spacing w:line="480" w:lineRule="auto"/>
              <w:jc w:val="both"/>
              <w:rPr>
                <w:rFonts w:eastAsia="Times New Roman" w:cs="Times New Roman"/>
                <w:color w:val="222222"/>
                <w:kern w:val="0"/>
                <w:lang w:eastAsia="es-CO" w:bidi="ar-SA"/>
              </w:rPr>
            </w:pPr>
          </w:p>
          <w:p w:rsidR="006D70B4" w:rsidRDefault="006D70B4" w:rsidP="00DB5A75">
            <w:pPr>
              <w:widowControl/>
              <w:shd w:val="clear" w:color="auto" w:fill="FFFFFF"/>
              <w:suppressAutoHyphens w:val="0"/>
              <w:spacing w:line="480" w:lineRule="auto"/>
              <w:ind w:left="432"/>
              <w:jc w:val="both"/>
              <w:rPr>
                <w:rFonts w:eastAsia="Times New Roman" w:cs="Times New Roman"/>
                <w:color w:val="222222"/>
                <w:kern w:val="0"/>
                <w:lang w:eastAsia="es-CO" w:bidi="ar-SA"/>
              </w:rPr>
            </w:pPr>
            <w:r w:rsidRPr="006D70B4">
              <w:rPr>
                <w:rFonts w:eastAsia="Times New Roman" w:cs="Times New Roman"/>
                <w:color w:val="222222"/>
                <w:kern w:val="0"/>
                <w:lang w:eastAsia="es-CO" w:bidi="ar-SA"/>
              </w:rPr>
              <w:lastRenderedPageBreak/>
              <w:t xml:space="preserve"> </w:t>
            </w:r>
            <w:r w:rsidRPr="00DB5A75">
              <w:rPr>
                <w:rFonts w:eastAsia="Times New Roman" w:cs="Times New Roman"/>
                <w:color w:val="222222"/>
                <w:kern w:val="0"/>
                <w:lang w:eastAsia="es-CO" w:bidi="ar-SA"/>
              </w:rPr>
              <w:t xml:space="preserve">El consumo es la acción por la cual los diversos bienes y servicios son usados o aplicados a los fines a que están destinados, ya sea satisfaciendo las necesidades de los individuos o sirviendo los propósitos de la producción. La economía considera el consumo como el fin esencial de la actividad económica. Consumo es la utilización de bienes y servicios para nuestra satisfacción y la de otros. (Cuartas, </w:t>
            </w:r>
            <w:r w:rsidR="00DB5A75" w:rsidRPr="00DB5A75">
              <w:rPr>
                <w:rFonts w:eastAsia="Times New Roman" w:cs="Times New Roman"/>
                <w:color w:val="222222"/>
                <w:kern w:val="0"/>
                <w:lang w:eastAsia="es-CO" w:bidi="ar-SA"/>
              </w:rPr>
              <w:t>p</w:t>
            </w:r>
            <w:r w:rsidR="00DB5A75">
              <w:rPr>
                <w:rFonts w:eastAsia="Times New Roman" w:cs="Times New Roman"/>
                <w:color w:val="222222"/>
                <w:kern w:val="0"/>
                <w:lang w:eastAsia="es-CO" w:bidi="ar-SA"/>
              </w:rPr>
              <w:t xml:space="preserve">ág. </w:t>
            </w:r>
            <w:r w:rsidRPr="00DB5A75">
              <w:rPr>
                <w:rFonts w:eastAsia="Times New Roman" w:cs="Times New Roman"/>
                <w:color w:val="222222"/>
                <w:kern w:val="0"/>
                <w:lang w:eastAsia="es-CO" w:bidi="ar-SA"/>
              </w:rPr>
              <w:t>112</w:t>
            </w:r>
            <w:r w:rsidR="00DB5A75">
              <w:rPr>
                <w:rFonts w:eastAsia="Times New Roman" w:cs="Times New Roman"/>
                <w:color w:val="222222"/>
                <w:kern w:val="0"/>
                <w:lang w:eastAsia="es-CO" w:bidi="ar-SA"/>
              </w:rPr>
              <w:t>)</w:t>
            </w:r>
          </w:p>
          <w:p w:rsidR="00DB5A75" w:rsidRPr="006D70B4" w:rsidRDefault="00DB5A75" w:rsidP="00DB5A75">
            <w:pPr>
              <w:widowControl/>
              <w:shd w:val="clear" w:color="auto" w:fill="FFFFFF"/>
              <w:suppressAutoHyphens w:val="0"/>
              <w:spacing w:line="480" w:lineRule="auto"/>
              <w:ind w:left="432"/>
              <w:jc w:val="both"/>
              <w:rPr>
                <w:rFonts w:eastAsia="Times New Roman" w:cs="Times New Roman"/>
                <w:color w:val="222222"/>
                <w:kern w:val="0"/>
                <w:lang w:eastAsia="es-CO" w:bidi="ar-SA"/>
              </w:rPr>
            </w:pPr>
          </w:p>
          <w:p w:rsidR="006D70B4" w:rsidRPr="00DB5A75" w:rsidRDefault="006D70B4" w:rsidP="00DB5A75">
            <w:pPr>
              <w:widowControl/>
              <w:shd w:val="clear" w:color="auto" w:fill="FFFFFF"/>
              <w:suppressAutoHyphens w:val="0"/>
              <w:spacing w:line="480" w:lineRule="auto"/>
              <w:ind w:left="432"/>
              <w:jc w:val="both"/>
              <w:rPr>
                <w:rFonts w:eastAsia="Times New Roman" w:cs="Times New Roman"/>
                <w:color w:val="222222"/>
                <w:kern w:val="0"/>
                <w:lang w:eastAsia="es-CO" w:bidi="ar-SA"/>
              </w:rPr>
            </w:pPr>
            <w:r w:rsidRPr="00DB5A75">
              <w:rPr>
                <w:rFonts w:eastAsia="Times New Roman" w:cs="Times New Roman"/>
                <w:color w:val="222222"/>
                <w:kern w:val="0"/>
                <w:lang w:eastAsia="es-CO" w:bidi="ar-SA"/>
              </w:rPr>
              <w:t>Por tiempos el consumo estado vinculado a la vida social, en el sistema capitalista de hoy el consumo no es más que un ciclo, en donde el hombre produce para consumir y ese consumo genera más producción. Stuart en conjunto con Say dicen que "para consumir previamente hay que producir"</w:t>
            </w:r>
            <w:r w:rsidR="00DB5A75">
              <w:rPr>
                <w:rFonts w:eastAsia="Times New Roman" w:cs="Times New Roman"/>
                <w:color w:val="222222"/>
                <w:kern w:val="0"/>
                <w:lang w:eastAsia="es-CO" w:bidi="ar-SA"/>
              </w:rPr>
              <w:t xml:space="preserve">. </w:t>
            </w:r>
            <w:r w:rsidRPr="00DB5A75">
              <w:rPr>
                <w:rFonts w:eastAsia="Times New Roman" w:cs="Times New Roman"/>
                <w:color w:val="222222"/>
                <w:kern w:val="0"/>
                <w:lang w:eastAsia="es-CO" w:bidi="ar-SA"/>
              </w:rPr>
              <w:t>(En línea)</w:t>
            </w:r>
            <w:r w:rsidR="00CB27D0">
              <w:rPr>
                <w:rFonts w:eastAsia="Times New Roman" w:cs="Times New Roman"/>
                <w:color w:val="222222"/>
                <w:kern w:val="0"/>
                <w:lang w:eastAsia="es-CO" w:bidi="ar-SA"/>
              </w:rPr>
              <w:t xml:space="preserve"> </w:t>
            </w:r>
          </w:p>
          <w:p w:rsidR="006D70B4" w:rsidRDefault="006D70B4" w:rsidP="006D70B4">
            <w:pPr>
              <w:widowControl/>
              <w:shd w:val="clear" w:color="auto" w:fill="FFFFFF"/>
              <w:tabs>
                <w:tab w:val="left" w:pos="540"/>
              </w:tabs>
              <w:suppressAutoHyphens w:val="0"/>
              <w:spacing w:line="480" w:lineRule="auto"/>
              <w:jc w:val="both"/>
              <w:rPr>
                <w:rFonts w:eastAsia="Calibri" w:cs="Times New Roman"/>
                <w:color w:val="222222"/>
                <w:kern w:val="0"/>
                <w:szCs w:val="22"/>
                <w:shd w:val="clear" w:color="auto" w:fill="FFFFFF"/>
                <w:lang w:eastAsia="en-US" w:bidi="ar-SA"/>
              </w:rPr>
            </w:pPr>
            <w:r w:rsidRPr="006D70B4">
              <w:rPr>
                <w:rFonts w:eastAsia="Calibri" w:cs="Times New Roman"/>
                <w:color w:val="222222"/>
                <w:kern w:val="0"/>
                <w:szCs w:val="22"/>
                <w:shd w:val="clear" w:color="auto" w:fill="FFFFFF"/>
                <w:lang w:eastAsia="en-US" w:bidi="ar-SA"/>
              </w:rPr>
              <w:t xml:space="preserve"> </w:t>
            </w:r>
            <w:r w:rsidR="00DB5A75">
              <w:rPr>
                <w:rFonts w:eastAsia="Calibri" w:cs="Times New Roman"/>
                <w:color w:val="222222"/>
                <w:kern w:val="0"/>
                <w:szCs w:val="22"/>
                <w:shd w:val="clear" w:color="auto" w:fill="FFFFFF"/>
                <w:lang w:eastAsia="en-US" w:bidi="ar-SA"/>
              </w:rPr>
              <w:t xml:space="preserve">     </w:t>
            </w:r>
            <w:r w:rsidRPr="006D70B4">
              <w:rPr>
                <w:rFonts w:eastAsia="Calibri" w:cs="Times New Roman"/>
                <w:color w:val="222222"/>
                <w:kern w:val="0"/>
                <w:szCs w:val="22"/>
                <w:shd w:val="clear" w:color="auto" w:fill="FFFFFF"/>
                <w:lang w:eastAsia="en-US" w:bidi="ar-SA"/>
              </w:rPr>
              <w:t>El consumo, antes mencionado por los diferentes autores y ciertas escuelas, es la etapa en la que el bien o el servicio satisface la utilidad del consumidor, entiéndase esto como la acción de gastar y utilizar el producto, razón por la cual para efectos de trabajo me voy a quedar con la definición de Montes de Oca y la asumo porque aunque todas son muy similares y no muy lejos de la realidad es él quién hacen mención a la satisfacción de las necesidades y no sólo las ubica en un ámbito primario sino que también involucra las necesidades humanas secundarias.</w:t>
            </w:r>
          </w:p>
          <w:p w:rsidR="004F6676" w:rsidRPr="006D70B4" w:rsidRDefault="004F6676" w:rsidP="006D70B4">
            <w:pPr>
              <w:widowControl/>
              <w:shd w:val="clear" w:color="auto" w:fill="FFFFFF"/>
              <w:tabs>
                <w:tab w:val="left" w:pos="540"/>
              </w:tabs>
              <w:suppressAutoHyphens w:val="0"/>
              <w:spacing w:line="480" w:lineRule="auto"/>
              <w:jc w:val="both"/>
              <w:rPr>
                <w:rFonts w:eastAsia="Calibri" w:cs="Times New Roman"/>
                <w:color w:val="222222"/>
                <w:kern w:val="0"/>
                <w:szCs w:val="22"/>
                <w:shd w:val="clear" w:color="auto" w:fill="FFFFFF"/>
                <w:lang w:eastAsia="en-US" w:bidi="ar-SA"/>
              </w:rPr>
            </w:pPr>
          </w:p>
          <w:p w:rsidR="006D70B4" w:rsidRPr="006D70B4" w:rsidRDefault="006D70B4" w:rsidP="006D70B4">
            <w:pPr>
              <w:widowControl/>
              <w:shd w:val="clear" w:color="auto" w:fill="FFFFFF"/>
              <w:tabs>
                <w:tab w:val="left" w:pos="540"/>
              </w:tabs>
              <w:suppressAutoHyphens w:val="0"/>
              <w:spacing w:line="480" w:lineRule="auto"/>
              <w:rPr>
                <w:rFonts w:eastAsia="Calibri" w:cs="Times New Roman"/>
                <w:b/>
                <w:color w:val="222222"/>
                <w:kern w:val="0"/>
                <w:sz w:val="22"/>
                <w:szCs w:val="22"/>
                <w:shd w:val="clear" w:color="auto" w:fill="FFFFFF"/>
                <w:lang w:eastAsia="en-US" w:bidi="ar-SA"/>
              </w:rPr>
            </w:pPr>
            <w:r w:rsidRPr="006D70B4">
              <w:rPr>
                <w:rFonts w:eastAsia="Calibri" w:cs="Times New Roman"/>
                <w:b/>
                <w:color w:val="222222"/>
                <w:kern w:val="0"/>
                <w:sz w:val="22"/>
                <w:szCs w:val="22"/>
                <w:shd w:val="clear" w:color="auto" w:fill="FFFFFF"/>
                <w:lang w:eastAsia="en-US" w:bidi="ar-SA"/>
              </w:rPr>
              <w:t xml:space="preserve">INVERSION </w:t>
            </w:r>
          </w:p>
          <w:p w:rsidR="006D70B4" w:rsidRPr="006D70B4" w:rsidRDefault="006D70B4" w:rsidP="006D70B4">
            <w:pPr>
              <w:widowControl/>
              <w:suppressAutoHyphens w:val="0"/>
              <w:spacing w:line="480" w:lineRule="auto"/>
              <w:jc w:val="both"/>
              <w:rPr>
                <w:rFonts w:eastAsia="Times New Roman" w:cs="Times New Roman"/>
                <w:kern w:val="0"/>
                <w:lang w:eastAsia="es-CO" w:bidi="ar-SA"/>
              </w:rPr>
            </w:pPr>
            <w:r w:rsidRPr="006D70B4">
              <w:rPr>
                <w:rFonts w:eastAsia="Times New Roman" w:cs="Times New Roman"/>
                <w:kern w:val="0"/>
                <w:lang w:eastAsia="es-CO" w:bidi="ar-SA"/>
              </w:rPr>
              <w:t xml:space="preserve">    </w:t>
            </w:r>
            <w:r w:rsidRPr="00DB5A75">
              <w:rPr>
                <w:rFonts w:eastAsia="Times New Roman" w:cs="Times New Roman"/>
                <w:kern w:val="0"/>
                <w:lang w:eastAsia="es-CO" w:bidi="ar-SA"/>
              </w:rPr>
              <w:t>Según López “una inversión es una actividad que consiste en dedicar recursos con el objetivo de obtener un beneficio de cualquier tipo”. (En línea)</w:t>
            </w:r>
            <w:r w:rsidR="00CB27D0">
              <w:rPr>
                <w:rFonts w:eastAsia="Times New Roman" w:cs="Times New Roman"/>
                <w:kern w:val="0"/>
                <w:lang w:eastAsia="es-CO" w:bidi="ar-SA"/>
              </w:rPr>
              <w:t xml:space="preserve">  </w:t>
            </w:r>
          </w:p>
          <w:p w:rsidR="006D70B4" w:rsidRPr="006D70B4" w:rsidRDefault="006D70B4" w:rsidP="006D70B4">
            <w:pPr>
              <w:widowControl/>
              <w:suppressAutoHyphens w:val="0"/>
              <w:spacing w:line="480" w:lineRule="auto"/>
              <w:jc w:val="both"/>
              <w:rPr>
                <w:rFonts w:eastAsia="Times New Roman" w:cs="Times New Roman"/>
                <w:kern w:val="0"/>
                <w:lang w:eastAsia="es-CO" w:bidi="ar-SA"/>
              </w:rPr>
            </w:pPr>
          </w:p>
          <w:p w:rsidR="006D70B4" w:rsidRPr="006D70B4" w:rsidRDefault="006D70B4" w:rsidP="006D70B4">
            <w:pPr>
              <w:widowControl/>
              <w:suppressAutoHyphens w:val="0"/>
              <w:spacing w:line="480" w:lineRule="auto"/>
              <w:jc w:val="both"/>
              <w:rPr>
                <w:rFonts w:eastAsia="Times New Roman" w:cs="Times New Roman"/>
                <w:kern w:val="0"/>
                <w:lang w:eastAsia="es-CO" w:bidi="ar-SA"/>
              </w:rPr>
            </w:pPr>
            <w:r w:rsidRPr="006D70B4">
              <w:rPr>
                <w:rFonts w:eastAsia="Times New Roman" w:cs="Times New Roman"/>
                <w:kern w:val="0"/>
                <w:lang w:eastAsia="es-CO" w:bidi="ar-SA"/>
              </w:rPr>
              <w:t xml:space="preserve">         De lo anterior se puede considerar que la inversión es la acción de determinar bienes de capital para recibir un beneficio, que si bien consiste en aplazar el consumo en el tiempo y se relaciona mucho al ahorro. </w:t>
            </w:r>
            <w:r w:rsidR="009439D1">
              <w:rPr>
                <w:rFonts w:eastAsia="Times New Roman" w:cs="Times New Roman"/>
                <w:kern w:val="0"/>
                <w:lang w:eastAsia="es-CO" w:bidi="ar-SA"/>
              </w:rPr>
              <w:t xml:space="preserve"> </w:t>
            </w:r>
            <w:r w:rsidRPr="006D70B4">
              <w:rPr>
                <w:rFonts w:eastAsia="Times New Roman" w:cs="Times New Roman"/>
                <w:kern w:val="0"/>
                <w:lang w:eastAsia="es-CO" w:bidi="ar-SA"/>
              </w:rPr>
              <w:t>En economía, la inversión es un término con varias excepciones relacionadas al ahorro habitacional capital y el postergamiento del consumo. </w:t>
            </w:r>
          </w:p>
          <w:p w:rsidR="006D70B4" w:rsidRPr="006D70B4" w:rsidRDefault="006D70B4" w:rsidP="006D70B4">
            <w:pPr>
              <w:widowControl/>
              <w:suppressAutoHyphens w:val="0"/>
              <w:spacing w:line="480" w:lineRule="auto"/>
              <w:jc w:val="both"/>
              <w:rPr>
                <w:rFonts w:eastAsia="Times New Roman" w:cs="Times New Roman"/>
                <w:kern w:val="0"/>
                <w:lang w:eastAsia="es-CO" w:bidi="ar-SA"/>
              </w:rPr>
            </w:pPr>
          </w:p>
          <w:p w:rsidR="006D70B4" w:rsidRPr="006D70B4" w:rsidRDefault="006D70B4" w:rsidP="009439D1">
            <w:pPr>
              <w:widowControl/>
              <w:suppressAutoHyphens w:val="0"/>
              <w:spacing w:line="480" w:lineRule="auto"/>
              <w:ind w:left="709"/>
              <w:jc w:val="both"/>
              <w:rPr>
                <w:rFonts w:eastAsia="Times New Roman" w:cs="Times New Roman"/>
                <w:kern w:val="0"/>
                <w:lang w:eastAsia="es-CO" w:bidi="ar-SA"/>
              </w:rPr>
            </w:pPr>
            <w:r w:rsidRPr="006D70B4">
              <w:rPr>
                <w:rFonts w:eastAsia="Times New Roman" w:cs="Times New Roman"/>
                <w:kern w:val="0"/>
                <w:lang w:eastAsia="es-CO" w:bidi="ar-SA"/>
              </w:rPr>
              <w:t xml:space="preserve">     </w:t>
            </w:r>
            <w:r w:rsidR="009439D1">
              <w:rPr>
                <w:rFonts w:eastAsia="Times New Roman" w:cs="Times New Roman"/>
                <w:kern w:val="0"/>
                <w:lang w:eastAsia="es-CO" w:bidi="ar-SA"/>
              </w:rPr>
              <w:t>(</w:t>
            </w:r>
            <w:r w:rsidRPr="009439D1">
              <w:rPr>
                <w:rFonts w:eastAsia="Times New Roman" w:cs="Times New Roman"/>
                <w:kern w:val="0"/>
                <w:lang w:eastAsia="es-CO" w:bidi="ar-SA"/>
              </w:rPr>
              <w:t>Según Keynes</w:t>
            </w:r>
            <w:r w:rsidR="009439D1">
              <w:rPr>
                <w:rFonts w:eastAsia="Times New Roman" w:cs="Times New Roman"/>
                <w:kern w:val="0"/>
                <w:lang w:eastAsia="es-CO" w:bidi="ar-SA"/>
              </w:rPr>
              <w:t>,1949)</w:t>
            </w:r>
            <w:r w:rsidRPr="009439D1">
              <w:rPr>
                <w:rFonts w:eastAsia="Times New Roman" w:cs="Times New Roman"/>
                <w:kern w:val="0"/>
                <w:lang w:eastAsia="es-CO" w:bidi="ar-SA"/>
              </w:rPr>
              <w:t xml:space="preserve"> el consumo aumenta en paralelo con el ingreso, pero no en idéntica proporción. Por tanto, se ahorra una porción creciente del ingreso. La falta de consumo viene a ser reflejado de una ocupación insuficiente causada por la falta de inversión. Se necesita, pues, estímulo para incrementar la inversión; misma que habrá de ser suministrada por algún Estado. (En línea)</w:t>
            </w:r>
            <w:r w:rsidRPr="006D70B4">
              <w:rPr>
                <w:rFonts w:eastAsia="Times New Roman" w:cs="Times New Roman"/>
                <w:kern w:val="0"/>
                <w:lang w:eastAsia="es-CO" w:bidi="ar-SA"/>
              </w:rPr>
              <w:t> </w:t>
            </w:r>
          </w:p>
          <w:p w:rsidR="006D70B4" w:rsidRPr="006D70B4" w:rsidRDefault="006D70B4" w:rsidP="006D70B4">
            <w:pPr>
              <w:widowControl/>
              <w:suppressAutoHyphens w:val="0"/>
              <w:spacing w:line="480" w:lineRule="auto"/>
              <w:jc w:val="both"/>
              <w:rPr>
                <w:rFonts w:eastAsia="Times New Roman" w:cs="Times New Roman"/>
                <w:kern w:val="0"/>
                <w:lang w:eastAsia="es-CO" w:bidi="ar-SA"/>
              </w:rPr>
            </w:pPr>
          </w:p>
          <w:p w:rsidR="006D70B4" w:rsidRDefault="006D70B4" w:rsidP="006D70B4">
            <w:pPr>
              <w:widowControl/>
              <w:shd w:val="clear" w:color="auto" w:fill="FFFFFF"/>
              <w:suppressAutoHyphens w:val="0"/>
              <w:spacing w:line="480" w:lineRule="auto"/>
              <w:jc w:val="both"/>
              <w:rPr>
                <w:rFonts w:eastAsia="Times New Roman" w:cs="Times New Roman"/>
                <w:color w:val="222222"/>
                <w:kern w:val="0"/>
                <w:lang w:eastAsia="es-CO" w:bidi="ar-SA"/>
              </w:rPr>
            </w:pPr>
            <w:r w:rsidRPr="006D70B4">
              <w:rPr>
                <w:rFonts w:eastAsia="Times New Roman" w:cs="Times New Roman"/>
                <w:color w:val="222222"/>
                <w:kern w:val="0"/>
                <w:lang w:eastAsia="es-CO" w:bidi="ar-SA"/>
              </w:rPr>
              <w:t xml:space="preserve">       En este punto se puede decir que la ausencia de consumo viene dada por la falta de inversión en el pasado; es por esto que se muestra un estrecho vínculo entre dichas variables, por lo cual lo ideal sería estimular a invertir para tener con que consumir en el futuro; la inversión entonces hace referencia a la voluntad del individuo a querer obtener una utilidad y en relación al consumo, el consumidor pueda adquirir un beneficio.</w:t>
            </w:r>
          </w:p>
          <w:p w:rsidR="002168D2" w:rsidRDefault="002168D2" w:rsidP="006D70B4">
            <w:pPr>
              <w:widowControl/>
              <w:shd w:val="clear" w:color="auto" w:fill="FFFFFF"/>
              <w:suppressAutoHyphens w:val="0"/>
              <w:spacing w:line="480" w:lineRule="auto"/>
              <w:jc w:val="both"/>
              <w:rPr>
                <w:rFonts w:eastAsia="Times New Roman" w:cs="Times New Roman"/>
                <w:color w:val="222222"/>
                <w:kern w:val="0"/>
                <w:lang w:eastAsia="es-CO" w:bidi="ar-SA"/>
              </w:rPr>
            </w:pPr>
          </w:p>
          <w:p w:rsidR="002168D2" w:rsidRPr="006D70B4" w:rsidRDefault="002168D2" w:rsidP="006D70B4">
            <w:pPr>
              <w:widowControl/>
              <w:shd w:val="clear" w:color="auto" w:fill="FFFFFF"/>
              <w:suppressAutoHyphens w:val="0"/>
              <w:spacing w:line="480" w:lineRule="auto"/>
              <w:jc w:val="both"/>
              <w:rPr>
                <w:rFonts w:eastAsia="Times New Roman" w:cs="Times New Roman"/>
                <w:color w:val="222222"/>
                <w:kern w:val="0"/>
                <w:lang w:eastAsia="es-CO" w:bidi="ar-SA"/>
              </w:rPr>
            </w:pPr>
            <w:bookmarkStart w:id="3" w:name="_GoBack"/>
            <w:bookmarkEnd w:id="3"/>
          </w:p>
          <w:p w:rsidR="006D70B4" w:rsidRPr="006D70B4" w:rsidRDefault="006D70B4" w:rsidP="006D70B4">
            <w:pPr>
              <w:widowControl/>
              <w:shd w:val="clear" w:color="auto" w:fill="FFFFFF"/>
              <w:suppressAutoHyphens w:val="0"/>
              <w:spacing w:line="480" w:lineRule="auto"/>
              <w:rPr>
                <w:rFonts w:eastAsia="Times New Roman" w:cs="Times New Roman"/>
                <w:color w:val="222222"/>
                <w:kern w:val="0"/>
                <w:lang w:eastAsia="es-CO" w:bidi="ar-SA"/>
              </w:rPr>
            </w:pPr>
          </w:p>
          <w:p w:rsidR="006D70B4" w:rsidRPr="006D70B4" w:rsidRDefault="006D70B4" w:rsidP="006D70B4">
            <w:pPr>
              <w:widowControl/>
              <w:suppressAutoHyphens w:val="0"/>
              <w:rPr>
                <w:rFonts w:eastAsia="Times New Roman" w:cs="Times New Roman"/>
                <w:b/>
                <w:kern w:val="0"/>
                <w:lang w:eastAsia="es-CO" w:bidi="ar-SA"/>
              </w:rPr>
            </w:pPr>
            <w:r w:rsidRPr="006D70B4">
              <w:rPr>
                <w:rFonts w:eastAsia="Times New Roman" w:cs="Times New Roman"/>
                <w:b/>
                <w:kern w:val="0"/>
                <w:lang w:eastAsia="es-CO" w:bidi="ar-SA"/>
              </w:rPr>
              <w:lastRenderedPageBreak/>
              <w:t>DESEMPLEO </w:t>
            </w:r>
          </w:p>
          <w:p w:rsidR="006D70B4" w:rsidRPr="006D70B4" w:rsidRDefault="006D70B4" w:rsidP="006D70B4">
            <w:pPr>
              <w:widowControl/>
              <w:suppressAutoHyphens w:val="0"/>
              <w:rPr>
                <w:rFonts w:eastAsia="Times New Roman" w:cs="Times New Roman"/>
                <w:b/>
                <w:kern w:val="0"/>
                <w:lang w:eastAsia="es-CO" w:bidi="ar-SA"/>
              </w:rPr>
            </w:pPr>
          </w:p>
          <w:p w:rsidR="006D70B4" w:rsidRPr="006D70B4" w:rsidRDefault="006D70B4" w:rsidP="006D70B4">
            <w:pPr>
              <w:widowControl/>
              <w:suppressAutoHyphens w:val="0"/>
              <w:rPr>
                <w:rFonts w:eastAsia="Times New Roman" w:cs="Times New Roman"/>
                <w:b/>
                <w:kern w:val="0"/>
                <w:lang w:eastAsia="es-CO" w:bidi="ar-SA"/>
              </w:rPr>
            </w:pPr>
          </w:p>
          <w:p w:rsidR="006D70B4" w:rsidRPr="006D70B4" w:rsidRDefault="006D70B4" w:rsidP="006D70B4">
            <w:pPr>
              <w:widowControl/>
              <w:suppressAutoHyphens w:val="0"/>
              <w:rPr>
                <w:rFonts w:eastAsia="Times New Roman" w:cs="Times New Roman"/>
                <w:kern w:val="0"/>
                <w:lang w:eastAsia="es-CO" w:bidi="ar-SA"/>
              </w:rPr>
            </w:pPr>
          </w:p>
          <w:p w:rsidR="00D414CC" w:rsidRDefault="006D70B4" w:rsidP="006D70B4">
            <w:pPr>
              <w:widowControl/>
              <w:suppressAutoHyphens w:val="0"/>
              <w:spacing w:line="480" w:lineRule="auto"/>
              <w:jc w:val="both"/>
            </w:pPr>
            <w:r w:rsidRPr="006D70B4">
              <w:rPr>
                <w:rFonts w:eastAsia="Times New Roman" w:cs="Times New Roman"/>
                <w:kern w:val="0"/>
                <w:lang w:eastAsia="es-CO" w:bidi="ar-SA"/>
              </w:rPr>
              <w:t xml:space="preserve">     </w:t>
            </w:r>
            <w:r w:rsidRPr="009439D1">
              <w:rPr>
                <w:rFonts w:eastAsia="Times New Roman" w:cs="Times New Roman"/>
                <w:kern w:val="0"/>
                <w:lang w:eastAsia="es-CO" w:bidi="ar-SA"/>
              </w:rPr>
              <w:t>Según el Banco Mundial la tasa de desempleo es la proporción de la población activa que no tiene trabajo y está disponible para realizarlo</w:t>
            </w:r>
            <w:r w:rsidR="009439D1">
              <w:rPr>
                <w:rFonts w:eastAsia="Times New Roman" w:cs="Times New Roman"/>
                <w:kern w:val="0"/>
                <w:lang w:eastAsia="es-CO" w:bidi="ar-SA"/>
              </w:rPr>
              <w:t>.</w:t>
            </w:r>
            <w:r w:rsidRPr="009439D1">
              <w:rPr>
                <w:rFonts w:eastAsia="Times New Roman" w:cs="Times New Roman"/>
                <w:kern w:val="0"/>
                <w:lang w:eastAsia="es-CO" w:bidi="ar-SA"/>
              </w:rPr>
              <w:t xml:space="preserve"> </w:t>
            </w:r>
            <w:r w:rsidR="009439D1">
              <w:rPr>
                <w:rFonts w:eastAsia="Times New Roman" w:cs="Times New Roman"/>
                <w:kern w:val="0"/>
                <w:lang w:eastAsia="es-CO" w:bidi="ar-SA"/>
              </w:rPr>
              <w:t>(En línea)</w:t>
            </w:r>
            <w:r w:rsidR="00D414CC" w:rsidRPr="009439D1">
              <w:rPr>
                <w:rFonts w:eastAsia="Times New Roman" w:cs="Times New Roman"/>
                <w:kern w:val="0"/>
                <w:lang w:eastAsia="es-CO" w:bidi="ar-SA"/>
              </w:rPr>
              <w:t xml:space="preserve"> </w:t>
            </w:r>
            <w:r w:rsidR="00D414CC">
              <w:t xml:space="preserve">  </w:t>
            </w:r>
          </w:p>
          <w:p w:rsidR="00D414CC" w:rsidRPr="00D414CC" w:rsidRDefault="00D414CC" w:rsidP="006D70B4">
            <w:pPr>
              <w:widowControl/>
              <w:suppressAutoHyphens w:val="0"/>
              <w:spacing w:line="480" w:lineRule="auto"/>
              <w:jc w:val="both"/>
              <w:rPr>
                <w:rFonts w:eastAsia="Times New Roman" w:cs="Times New Roman"/>
                <w:kern w:val="0"/>
                <w:lang w:eastAsia="es-CO" w:bidi="ar-SA"/>
              </w:rPr>
            </w:pPr>
            <w:r w:rsidRPr="00D414CC">
              <w:t xml:space="preserve">Por tanto, el desempleo hace referencia al desajuste del mercado de trabajo, donde su oferta es mayor a la demanda y se evidencia que las empresas no tienden a generar el empleo que los trabajadores requieren. </w:t>
            </w:r>
          </w:p>
          <w:p w:rsidR="006D70B4" w:rsidRPr="006D70B4" w:rsidRDefault="006D70B4" w:rsidP="006D70B4">
            <w:pPr>
              <w:widowControl/>
              <w:suppressAutoHyphens w:val="0"/>
              <w:spacing w:line="480" w:lineRule="auto"/>
              <w:jc w:val="both"/>
              <w:rPr>
                <w:rFonts w:eastAsia="Times New Roman" w:cs="Times New Roman"/>
                <w:kern w:val="0"/>
                <w:lang w:eastAsia="es-CO" w:bidi="ar-SA"/>
              </w:rPr>
            </w:pPr>
          </w:p>
          <w:p w:rsidR="006D70B4" w:rsidRPr="006D70B4" w:rsidRDefault="006D70B4" w:rsidP="009439D1">
            <w:pPr>
              <w:widowControl/>
              <w:suppressAutoHyphens w:val="0"/>
              <w:spacing w:line="480" w:lineRule="auto"/>
              <w:ind w:left="709"/>
              <w:jc w:val="both"/>
              <w:rPr>
                <w:rFonts w:eastAsia="Times New Roman" w:cs="Times New Roman"/>
                <w:kern w:val="0"/>
                <w:lang w:eastAsia="es-CO" w:bidi="ar-SA"/>
              </w:rPr>
            </w:pPr>
            <w:r w:rsidRPr="006D70B4">
              <w:rPr>
                <w:rFonts w:eastAsia="Times New Roman" w:cs="Times New Roman"/>
                <w:kern w:val="0"/>
                <w:lang w:eastAsia="es-CO" w:bidi="ar-SA"/>
              </w:rPr>
              <w:t xml:space="preserve">     </w:t>
            </w:r>
            <w:r w:rsidRPr="009439D1">
              <w:rPr>
                <w:rFonts w:eastAsia="Times New Roman" w:cs="Times New Roman"/>
                <w:kern w:val="0"/>
                <w:lang w:eastAsia="es-CO" w:bidi="ar-SA"/>
              </w:rPr>
              <w:t>Para la escuela Keynesiana una economía presenta desempleo cuando las empresas, aunque los salarios sean bajos, no contratan trabajadores si no hay demanda suficiente para su producción, en su modelo, la causa principal del desempleo hay que buscarla en la insuficiencia de la demanda agregada. Un simple cambio negativo en las expectativas de los empresarios puede provocar una disminución de su demanda de bienes de inversión lo que originará una serie de reacciones en cadena en la que se irá perdiendo empleo sucesivamente en diferentes ramas industriales. La consiguiente capacidad adquisitiva de los trabajadores puede agravar el círculo vicioso prolongando indefinidamente la situación de desempleo.</w:t>
            </w:r>
            <w:r w:rsidR="009439D1">
              <w:rPr>
                <w:rFonts w:eastAsia="Times New Roman" w:cs="Times New Roman"/>
                <w:kern w:val="0"/>
                <w:lang w:eastAsia="es-CO" w:bidi="ar-SA"/>
              </w:rPr>
              <w:t xml:space="preserve"> </w:t>
            </w:r>
            <w:r w:rsidRPr="009439D1">
              <w:rPr>
                <w:rFonts w:eastAsia="Times New Roman" w:cs="Times New Roman"/>
                <w:kern w:val="0"/>
                <w:lang w:eastAsia="es-CO" w:bidi="ar-SA"/>
              </w:rPr>
              <w:t>(En línea)</w:t>
            </w:r>
            <w:r w:rsidRPr="006D70B4">
              <w:rPr>
                <w:rFonts w:eastAsia="Times New Roman" w:cs="Times New Roman"/>
                <w:kern w:val="0"/>
                <w:lang w:eastAsia="es-CO" w:bidi="ar-SA"/>
              </w:rPr>
              <w:t> </w:t>
            </w:r>
            <w:bookmarkStart w:id="4" w:name="_Hlk23175996"/>
            <w:r w:rsidR="009439D1" w:rsidRPr="006D70B4">
              <w:rPr>
                <w:rFonts w:eastAsia="Times New Roman" w:cs="Times New Roman"/>
                <w:kern w:val="0"/>
                <w:lang w:eastAsia="es-CO" w:bidi="ar-SA"/>
              </w:rPr>
              <w:t xml:space="preserve"> </w:t>
            </w:r>
          </w:p>
          <w:bookmarkEnd w:id="4"/>
          <w:p w:rsidR="006D70B4" w:rsidRPr="00D414CC" w:rsidRDefault="006D70B4" w:rsidP="006D70B4">
            <w:pPr>
              <w:widowControl/>
              <w:shd w:val="clear" w:color="auto" w:fill="FFFFFF"/>
              <w:suppressAutoHyphens w:val="0"/>
              <w:spacing w:line="480" w:lineRule="auto"/>
              <w:jc w:val="both"/>
              <w:rPr>
                <w:rFonts w:eastAsia="Times New Roman" w:cs="Times New Roman"/>
                <w:color w:val="222222"/>
                <w:kern w:val="0"/>
                <w:lang w:eastAsia="es-CO" w:bidi="ar-SA"/>
              </w:rPr>
            </w:pPr>
            <w:r w:rsidRPr="006D70B4">
              <w:rPr>
                <w:rFonts w:eastAsia="Times New Roman" w:cs="Times New Roman"/>
                <w:color w:val="222222"/>
                <w:kern w:val="0"/>
                <w:lang w:eastAsia="es-CO" w:bidi="ar-SA"/>
              </w:rPr>
              <w:t xml:space="preserve">      En este alineamiento el desempleo es la situación en la que hay un recurso no utilizado en la economía; por tanto, se crean desajustes en el mercado laboral, ya que hay una mayor voluntad de conseguir trabajo y muy poco para dar; considero pertinente tomar el concepto de desempleo de la </w:t>
            </w:r>
            <w:r w:rsidRPr="006D70B4">
              <w:rPr>
                <w:rFonts w:eastAsia="Times New Roman" w:cs="Times New Roman"/>
                <w:color w:val="222222"/>
                <w:kern w:val="0"/>
                <w:lang w:eastAsia="es-CO" w:bidi="ar-SA"/>
              </w:rPr>
              <w:lastRenderedPageBreak/>
              <w:t>escuela keynesiana y lo asumo dado que su modelo le atribuye como causa principal del desempleo a la insuficiencia demanda agregada, que de igual se considera que es dado estas razones.</w:t>
            </w:r>
          </w:p>
          <w:p w:rsidR="006D70B4" w:rsidRPr="006D70B4" w:rsidRDefault="006D70B4" w:rsidP="006D70B4">
            <w:pPr>
              <w:widowControl/>
              <w:shd w:val="clear" w:color="auto" w:fill="FFFFFF"/>
              <w:suppressAutoHyphens w:val="0"/>
              <w:spacing w:line="480" w:lineRule="auto"/>
              <w:rPr>
                <w:rFonts w:eastAsia="Times New Roman" w:cs="Times New Roman"/>
                <w:color w:val="222222"/>
                <w:kern w:val="0"/>
                <w:lang w:eastAsia="es-CO" w:bidi="ar-SA"/>
              </w:rPr>
            </w:pPr>
          </w:p>
          <w:p w:rsidR="006D70B4" w:rsidRPr="006D70B4" w:rsidRDefault="006D70B4" w:rsidP="006D70B4">
            <w:pPr>
              <w:widowControl/>
              <w:shd w:val="clear" w:color="auto" w:fill="FFFFFF"/>
              <w:suppressAutoHyphens w:val="0"/>
              <w:rPr>
                <w:rFonts w:eastAsia="Times New Roman" w:cs="Times New Roman"/>
                <w:b/>
                <w:color w:val="222222"/>
                <w:kern w:val="0"/>
                <w:lang w:eastAsia="es-CO" w:bidi="ar-SA"/>
              </w:rPr>
            </w:pPr>
            <w:r w:rsidRPr="006D70B4">
              <w:rPr>
                <w:rFonts w:eastAsia="Times New Roman" w:cs="Times New Roman"/>
                <w:b/>
                <w:color w:val="222222"/>
                <w:kern w:val="0"/>
                <w:lang w:eastAsia="es-CO" w:bidi="ar-SA"/>
              </w:rPr>
              <w:t>EDUCACIÓN </w:t>
            </w:r>
          </w:p>
          <w:p w:rsidR="006D70B4" w:rsidRPr="006D70B4" w:rsidRDefault="006D70B4" w:rsidP="006D70B4">
            <w:pPr>
              <w:widowControl/>
              <w:shd w:val="clear" w:color="auto" w:fill="FFFFFF"/>
              <w:suppressAutoHyphens w:val="0"/>
              <w:rPr>
                <w:rFonts w:eastAsia="Times New Roman" w:cs="Times New Roman"/>
                <w:b/>
                <w:color w:val="222222"/>
                <w:kern w:val="0"/>
                <w:lang w:eastAsia="es-CO" w:bidi="ar-SA"/>
              </w:rPr>
            </w:pPr>
          </w:p>
          <w:p w:rsidR="006D70B4" w:rsidRPr="006D70B4" w:rsidRDefault="006D70B4" w:rsidP="006D70B4">
            <w:pPr>
              <w:widowControl/>
              <w:shd w:val="clear" w:color="auto" w:fill="FFFFFF"/>
              <w:suppressAutoHyphens w:val="0"/>
              <w:spacing w:line="480" w:lineRule="auto"/>
              <w:jc w:val="both"/>
              <w:rPr>
                <w:rFonts w:eastAsia="Times New Roman" w:cs="Times New Roman"/>
                <w:color w:val="222222"/>
                <w:kern w:val="0"/>
                <w:lang w:eastAsia="es-CO" w:bidi="ar-SA"/>
              </w:rPr>
            </w:pPr>
          </w:p>
          <w:p w:rsidR="006D70B4" w:rsidRPr="009439D1" w:rsidRDefault="006D70B4" w:rsidP="006D70B4">
            <w:pPr>
              <w:widowControl/>
              <w:shd w:val="clear" w:color="auto" w:fill="FFFFFF"/>
              <w:suppressAutoHyphens w:val="0"/>
              <w:spacing w:line="480" w:lineRule="auto"/>
              <w:jc w:val="both"/>
              <w:rPr>
                <w:rFonts w:eastAsia="Times New Roman" w:cs="Times New Roman"/>
                <w:color w:val="222222"/>
                <w:kern w:val="0"/>
                <w:lang w:eastAsia="es-CO" w:bidi="ar-SA"/>
              </w:rPr>
            </w:pPr>
            <w:r w:rsidRPr="006D70B4">
              <w:rPr>
                <w:rFonts w:eastAsia="Times New Roman" w:cs="Times New Roman"/>
                <w:color w:val="222222"/>
                <w:kern w:val="0"/>
                <w:lang w:eastAsia="es-CO" w:bidi="ar-SA"/>
              </w:rPr>
              <w:t xml:space="preserve">    </w:t>
            </w:r>
            <w:r w:rsidRPr="009439D1">
              <w:rPr>
                <w:rFonts w:eastAsia="Times New Roman" w:cs="Times New Roman"/>
                <w:color w:val="222222"/>
                <w:kern w:val="0"/>
                <w:lang w:eastAsia="es-CO" w:bidi="ar-SA"/>
              </w:rPr>
              <w:t>Para Aristóteles “la educación nunca termina, pues es un proceso de perfeccionamiento y por tanto ese proceso nunca termina. La educación dura tanto como dura la vida de la persona.”  (En línea)</w:t>
            </w:r>
          </w:p>
          <w:p w:rsidR="006D70B4" w:rsidRPr="006D70B4" w:rsidRDefault="006D70B4" w:rsidP="006D70B4">
            <w:pPr>
              <w:widowControl/>
              <w:shd w:val="clear" w:color="auto" w:fill="FFFFFF"/>
              <w:suppressAutoHyphens w:val="0"/>
              <w:spacing w:line="480" w:lineRule="auto"/>
              <w:jc w:val="both"/>
              <w:rPr>
                <w:rFonts w:eastAsia="Times New Roman" w:cs="Times New Roman"/>
                <w:color w:val="222222"/>
                <w:kern w:val="0"/>
                <w:lang w:eastAsia="es-CO" w:bidi="ar-SA"/>
              </w:rPr>
            </w:pPr>
          </w:p>
          <w:p w:rsidR="006D70B4" w:rsidRPr="006D70B4" w:rsidRDefault="006D70B4" w:rsidP="009439D1">
            <w:pPr>
              <w:widowControl/>
              <w:shd w:val="clear" w:color="auto" w:fill="FFFFFF"/>
              <w:suppressAutoHyphens w:val="0"/>
              <w:spacing w:line="480" w:lineRule="auto"/>
              <w:ind w:left="709"/>
              <w:jc w:val="both"/>
              <w:rPr>
                <w:rFonts w:eastAsia="Times New Roman" w:cs="Times New Roman"/>
                <w:color w:val="000000"/>
                <w:kern w:val="0"/>
                <w:lang w:eastAsia="es-CO" w:bidi="ar-SA"/>
              </w:rPr>
            </w:pPr>
            <w:r w:rsidRPr="009439D1">
              <w:rPr>
                <w:rFonts w:eastAsia="Times New Roman" w:cs="Times New Roman"/>
                <w:color w:val="222222"/>
                <w:kern w:val="0"/>
                <w:lang w:eastAsia="es-CO" w:bidi="ar-SA"/>
              </w:rPr>
              <w:t>“todos aquellos factores del contexto que dificultan o limitan el pleno acceso a la educación y a las oportunidades de aprendizaje de alumnos y alumnas. Aparecen en la interacción del alumno en los diferentes contextos: con las personas, las políticas, las instituciones, las culturas y las circunstancias sociales y económicas” (Booth &amp; Ainscow, 2000, p</w:t>
            </w:r>
            <w:r w:rsidR="009439D1">
              <w:rPr>
                <w:rFonts w:eastAsia="Times New Roman" w:cs="Times New Roman"/>
                <w:color w:val="222222"/>
                <w:kern w:val="0"/>
                <w:lang w:eastAsia="es-CO" w:bidi="ar-SA"/>
              </w:rPr>
              <w:t>ág.</w:t>
            </w:r>
            <w:r w:rsidRPr="009439D1">
              <w:rPr>
                <w:rFonts w:eastAsia="Times New Roman" w:cs="Times New Roman"/>
                <w:color w:val="222222"/>
                <w:kern w:val="0"/>
                <w:lang w:eastAsia="es-CO" w:bidi="ar-SA"/>
              </w:rPr>
              <w:t>7). Aquello que impide el ejercicio efectivo de los derechos, en este caso, a una educación.</w:t>
            </w:r>
          </w:p>
          <w:p w:rsidR="006D70B4" w:rsidRPr="009439D1" w:rsidRDefault="006D70B4" w:rsidP="006D70B4">
            <w:pPr>
              <w:widowControl/>
              <w:shd w:val="clear" w:color="auto" w:fill="FFFFFF"/>
              <w:suppressAutoHyphens w:val="0"/>
              <w:spacing w:line="480" w:lineRule="auto"/>
              <w:jc w:val="both"/>
              <w:rPr>
                <w:rFonts w:eastAsia="Times New Roman" w:cs="Times New Roman"/>
                <w:color w:val="222222"/>
                <w:kern w:val="0"/>
                <w:lang w:eastAsia="es-CO" w:bidi="ar-SA"/>
              </w:rPr>
            </w:pPr>
          </w:p>
          <w:p w:rsidR="006D70B4" w:rsidRPr="006D70B4" w:rsidRDefault="006D70B4" w:rsidP="006D70B4">
            <w:pPr>
              <w:widowControl/>
              <w:shd w:val="clear" w:color="auto" w:fill="FFFFFF"/>
              <w:suppressAutoHyphens w:val="0"/>
              <w:spacing w:line="480" w:lineRule="auto"/>
              <w:jc w:val="both"/>
              <w:rPr>
                <w:rFonts w:eastAsia="Times New Roman" w:cs="Times New Roman"/>
                <w:color w:val="222222"/>
                <w:kern w:val="0"/>
                <w:lang w:eastAsia="es-CO" w:bidi="ar-SA"/>
              </w:rPr>
            </w:pPr>
            <w:r w:rsidRPr="009439D1">
              <w:rPr>
                <w:rFonts w:eastAsia="Times New Roman" w:cs="Times New Roman"/>
                <w:color w:val="222222"/>
                <w:kern w:val="0"/>
                <w:lang w:eastAsia="es-CO" w:bidi="ar-SA"/>
              </w:rPr>
              <w:t xml:space="preserve">        Educación podría definirse como un proceso de socialización. Al educarnos somos capaces de asimilar y aprender conocimientos. Se materializa en una serie de valores y habilidades que producen cambios tanto intelectuales como emocionales o sociales. (En línea)</w:t>
            </w:r>
            <w:r w:rsidRPr="006D70B4">
              <w:rPr>
                <w:rFonts w:eastAsia="Times New Roman" w:cs="Times New Roman"/>
                <w:color w:val="222222"/>
                <w:kern w:val="0"/>
                <w:lang w:eastAsia="es-CO" w:bidi="ar-SA"/>
              </w:rPr>
              <w:t xml:space="preserve"> </w:t>
            </w:r>
          </w:p>
          <w:p w:rsidR="006D70B4" w:rsidRPr="006D70B4" w:rsidRDefault="006D70B4" w:rsidP="006D70B4">
            <w:pPr>
              <w:widowControl/>
              <w:shd w:val="clear" w:color="auto" w:fill="FFFFFF"/>
              <w:suppressAutoHyphens w:val="0"/>
              <w:spacing w:line="480" w:lineRule="auto"/>
              <w:jc w:val="both"/>
              <w:rPr>
                <w:rFonts w:eastAsia="Calibri" w:cs="Times New Roman"/>
                <w:color w:val="222222"/>
                <w:kern w:val="0"/>
                <w:szCs w:val="22"/>
                <w:shd w:val="clear" w:color="auto" w:fill="FFFFFF"/>
                <w:lang w:eastAsia="en-US" w:bidi="ar-SA"/>
              </w:rPr>
            </w:pPr>
            <w:r w:rsidRPr="006D70B4">
              <w:rPr>
                <w:rFonts w:eastAsia="Calibri" w:cs="Times New Roman"/>
                <w:kern w:val="0"/>
                <w:sz w:val="22"/>
                <w:szCs w:val="22"/>
                <w:lang w:eastAsia="en-US" w:bidi="ar-SA"/>
              </w:rPr>
              <w:t xml:space="preserve"> </w:t>
            </w:r>
            <w:r w:rsidRPr="006D70B4">
              <w:rPr>
                <w:rFonts w:eastAsia="Calibri" w:cs="Times New Roman"/>
                <w:kern w:val="0"/>
                <w:szCs w:val="22"/>
                <w:lang w:eastAsia="en-US" w:bidi="ar-SA"/>
              </w:rPr>
              <w:br/>
            </w:r>
            <w:r w:rsidRPr="006D70B4">
              <w:rPr>
                <w:rFonts w:eastAsia="Calibri" w:cs="Times New Roman"/>
                <w:color w:val="222222"/>
                <w:kern w:val="0"/>
                <w:szCs w:val="22"/>
                <w:shd w:val="clear" w:color="auto" w:fill="FFFFFF"/>
                <w:lang w:eastAsia="en-US" w:bidi="ar-SA"/>
              </w:rPr>
              <w:t xml:space="preserve">      Educación se puede definir como el proceso donde los seres desarrollan habilidades y </w:t>
            </w:r>
            <w:r w:rsidRPr="006D70B4">
              <w:rPr>
                <w:rFonts w:eastAsia="Calibri" w:cs="Times New Roman"/>
                <w:color w:val="222222"/>
                <w:kern w:val="0"/>
                <w:szCs w:val="22"/>
                <w:shd w:val="clear" w:color="auto" w:fill="FFFFFF"/>
                <w:lang w:eastAsia="en-US" w:bidi="ar-SA"/>
              </w:rPr>
              <w:lastRenderedPageBreak/>
              <w:t>conocimientos; de acceso libre y que todos tengan las mismas oportunidades; en el cual considero relevante el aporte de Booth y Ainscow ya antes planteado.</w:t>
            </w:r>
          </w:p>
          <w:p w:rsidR="008109B3" w:rsidRPr="004041BC" w:rsidRDefault="008109B3" w:rsidP="004041BC">
            <w:pPr>
              <w:autoSpaceDE w:val="0"/>
              <w:autoSpaceDN w:val="0"/>
              <w:adjustRightInd w:val="0"/>
              <w:spacing w:line="480" w:lineRule="auto"/>
              <w:jc w:val="both"/>
              <w:rPr>
                <w:rFonts w:cs="Times New Roman"/>
                <w:lang w:eastAsia="es-CO"/>
              </w:rPr>
            </w:pPr>
          </w:p>
          <w:p w:rsidR="008109B3" w:rsidRPr="004041BC" w:rsidRDefault="008109B3" w:rsidP="004041BC">
            <w:pPr>
              <w:autoSpaceDE w:val="0"/>
              <w:autoSpaceDN w:val="0"/>
              <w:adjustRightInd w:val="0"/>
              <w:spacing w:line="480" w:lineRule="auto"/>
              <w:jc w:val="both"/>
              <w:rPr>
                <w:rFonts w:cs="Times New Roman"/>
                <w:lang w:eastAsia="es-CO"/>
              </w:rPr>
            </w:pPr>
            <w:r w:rsidRPr="004041BC">
              <w:rPr>
                <w:rFonts w:cs="Times New Roman"/>
                <w:b/>
                <w:lang w:eastAsia="es-CO"/>
              </w:rPr>
              <w:t xml:space="preserve">2.4 Hipótesis </w:t>
            </w:r>
            <w:r w:rsidR="00D15B20" w:rsidRPr="004041BC">
              <w:rPr>
                <w:rFonts w:cs="Times New Roman"/>
                <w:b/>
                <w:lang w:eastAsia="es-CO"/>
              </w:rPr>
              <w:t xml:space="preserve">o supuestos </w:t>
            </w:r>
          </w:p>
          <w:p w:rsidR="006D70B4" w:rsidRPr="006D70B4" w:rsidRDefault="006D70B4" w:rsidP="006D70B4">
            <w:pPr>
              <w:widowControl/>
              <w:shd w:val="clear" w:color="auto" w:fill="FFFFFF"/>
              <w:suppressAutoHyphens w:val="0"/>
              <w:spacing w:line="480" w:lineRule="auto"/>
              <w:jc w:val="both"/>
              <w:rPr>
                <w:rFonts w:eastAsia="Times New Roman" w:cs="Times New Roman"/>
                <w:color w:val="222222"/>
                <w:kern w:val="0"/>
                <w:lang w:eastAsia="es-CO" w:bidi="ar-SA"/>
              </w:rPr>
            </w:pPr>
            <w:r w:rsidRPr="006D70B4">
              <w:rPr>
                <w:rFonts w:eastAsia="Times New Roman" w:cs="Times New Roman"/>
                <w:color w:val="222222"/>
                <w:kern w:val="0"/>
                <w:lang w:eastAsia="es-CO" w:bidi="ar-SA"/>
              </w:rPr>
              <w:t xml:space="preserve">        Probablemente la información obtenida dé a conocer los efectos que producen los bajos niveles educativos en la economía, y especialmente evaluarlo en las variables dedicadas al estudio como lo son: el consumo, la inversión y el desempleo; que permitan además emplear de forma adecuada los modelos expuestos en el transcurso del proyecto; se espera que al obtener los resultados previstos se pueda analizar a fondo  los efecto provocados,  en el caso de no obtener estos resultados se estima poder indagar y encontrar el vínculo de las variables, realizar investigaciones posteriores que involucren la educación como determinante del crecimiento económico de un país y de su importancia en la creación de capital tanto físico como financiero, ya que se partiría de un personal calificado capaz de conllevar con efecto dominó a  una economía más productiva. </w:t>
            </w:r>
          </w:p>
          <w:p w:rsidR="008109B3" w:rsidRPr="004041BC" w:rsidRDefault="008109B3" w:rsidP="004041BC">
            <w:pPr>
              <w:autoSpaceDE w:val="0"/>
              <w:autoSpaceDN w:val="0"/>
              <w:adjustRightInd w:val="0"/>
              <w:spacing w:line="480" w:lineRule="auto"/>
              <w:jc w:val="both"/>
              <w:rPr>
                <w:rFonts w:cs="Times New Roman"/>
                <w:lang w:eastAsia="es-CO"/>
              </w:rPr>
            </w:pPr>
          </w:p>
          <w:p w:rsidR="008109B3" w:rsidRPr="004041BC" w:rsidRDefault="008109B3" w:rsidP="004041BC">
            <w:pPr>
              <w:autoSpaceDE w:val="0"/>
              <w:autoSpaceDN w:val="0"/>
              <w:adjustRightInd w:val="0"/>
              <w:spacing w:line="480" w:lineRule="auto"/>
              <w:jc w:val="both"/>
              <w:rPr>
                <w:rFonts w:cs="Times New Roman"/>
              </w:rPr>
            </w:pPr>
            <w:r w:rsidRPr="004041BC">
              <w:rPr>
                <w:rFonts w:cs="Times New Roman"/>
                <w:b/>
              </w:rPr>
              <w:t>3. OBJETIVOS</w:t>
            </w:r>
          </w:p>
          <w:p w:rsidR="008109B3" w:rsidRPr="004041BC" w:rsidRDefault="008109B3" w:rsidP="004041BC">
            <w:pPr>
              <w:spacing w:line="480" w:lineRule="auto"/>
              <w:jc w:val="both"/>
              <w:rPr>
                <w:rFonts w:cs="Times New Roman"/>
                <w:u w:val="single"/>
              </w:rPr>
            </w:pPr>
          </w:p>
          <w:p w:rsidR="008109B3" w:rsidRDefault="008109B3" w:rsidP="004041BC">
            <w:pPr>
              <w:spacing w:line="480" w:lineRule="auto"/>
              <w:jc w:val="both"/>
              <w:rPr>
                <w:rFonts w:cs="Times New Roman"/>
                <w:b/>
              </w:rPr>
            </w:pPr>
            <w:r w:rsidRPr="004041BC">
              <w:rPr>
                <w:rFonts w:cs="Times New Roman"/>
                <w:b/>
              </w:rPr>
              <w:t>3.1 General</w:t>
            </w:r>
          </w:p>
          <w:p w:rsidR="00A8074F" w:rsidRPr="00A8074F" w:rsidRDefault="00A8074F" w:rsidP="00A8074F">
            <w:pPr>
              <w:pStyle w:val="Prrafodelista"/>
              <w:numPr>
                <w:ilvl w:val="0"/>
                <w:numId w:val="8"/>
              </w:numPr>
              <w:spacing w:line="480" w:lineRule="auto"/>
              <w:jc w:val="both"/>
              <w:rPr>
                <w:rFonts w:cs="Times New Roman"/>
                <w:b/>
              </w:rPr>
            </w:pPr>
            <w:r w:rsidRPr="00A8074F">
              <w:rPr>
                <w:rFonts w:eastAsia="Calibri" w:cs="Times New Roman"/>
                <w:kern w:val="0"/>
                <w:lang w:eastAsia="en-US" w:bidi="ar-SA"/>
              </w:rPr>
              <w:t xml:space="preserve">Evaluar el impacto que se genera en el empleo, la inversión y el consumo, dados los bajos niveles de educación que se evidencien en Venezuela, en relación con la crisis a la que se enfrenta para el periodo de 2010 a 2018. </w:t>
            </w:r>
          </w:p>
          <w:p w:rsidR="00A8074F" w:rsidRPr="004041BC" w:rsidRDefault="00A8074F" w:rsidP="004041BC">
            <w:pPr>
              <w:spacing w:line="480" w:lineRule="auto"/>
              <w:jc w:val="both"/>
              <w:rPr>
                <w:rFonts w:cs="Times New Roman"/>
                <w:b/>
              </w:rPr>
            </w:pPr>
          </w:p>
          <w:p w:rsidR="008109B3" w:rsidRPr="00A8074F" w:rsidRDefault="008109B3" w:rsidP="00A8074F">
            <w:pPr>
              <w:pStyle w:val="Prrafodelista"/>
              <w:numPr>
                <w:ilvl w:val="1"/>
                <w:numId w:val="11"/>
              </w:numPr>
              <w:spacing w:line="480" w:lineRule="auto"/>
              <w:jc w:val="both"/>
              <w:rPr>
                <w:rFonts w:cs="Times New Roman"/>
                <w:b/>
              </w:rPr>
            </w:pPr>
            <w:r w:rsidRPr="00A8074F">
              <w:rPr>
                <w:rFonts w:cs="Times New Roman"/>
                <w:b/>
              </w:rPr>
              <w:t>Específicos</w:t>
            </w:r>
          </w:p>
          <w:p w:rsidR="00A8074F" w:rsidRPr="00A8074F" w:rsidRDefault="00A8074F" w:rsidP="00A8074F">
            <w:pPr>
              <w:pStyle w:val="Prrafodelista"/>
              <w:numPr>
                <w:ilvl w:val="0"/>
                <w:numId w:val="8"/>
              </w:numPr>
              <w:spacing w:line="480" w:lineRule="auto"/>
              <w:jc w:val="both"/>
              <w:rPr>
                <w:rFonts w:cs="Times New Roman"/>
                <w:b/>
              </w:rPr>
            </w:pPr>
            <w:r w:rsidRPr="00A8074F">
              <w:rPr>
                <w:rFonts w:eastAsia="Calibri" w:cs="Times New Roman"/>
                <w:kern w:val="0"/>
                <w:lang w:eastAsia="en-US" w:bidi="ar-SA"/>
              </w:rPr>
              <w:t xml:space="preserve">Concluir información sobre la realidad educativa venezolana, y las características o atributos de su percusión en la economía que han sido ignorados hasta el momento. </w:t>
            </w:r>
          </w:p>
          <w:p w:rsidR="00A8074F" w:rsidRPr="00A8074F" w:rsidRDefault="00A8074F" w:rsidP="00A8074F">
            <w:pPr>
              <w:pStyle w:val="Prrafodelista"/>
              <w:numPr>
                <w:ilvl w:val="0"/>
                <w:numId w:val="8"/>
              </w:numPr>
              <w:spacing w:line="480" w:lineRule="auto"/>
              <w:jc w:val="both"/>
              <w:rPr>
                <w:rFonts w:cs="Times New Roman"/>
                <w:b/>
              </w:rPr>
            </w:pPr>
            <w:r w:rsidRPr="00A8074F">
              <w:rPr>
                <w:rFonts w:eastAsia="Calibri" w:cs="Times New Roman"/>
                <w:kern w:val="0"/>
                <w:lang w:eastAsia="en-US" w:bidi="ar-SA"/>
              </w:rPr>
              <w:t xml:space="preserve">Determinar hasta qué punto afecta a la economía; la desaceleración en la empleabilidad, la inversión y el consumo, para el periodo considerado. </w:t>
            </w:r>
          </w:p>
          <w:p w:rsidR="00A8074F" w:rsidRPr="00A8074F" w:rsidRDefault="00A8074F" w:rsidP="00A8074F">
            <w:pPr>
              <w:pStyle w:val="Prrafodelista"/>
              <w:numPr>
                <w:ilvl w:val="0"/>
                <w:numId w:val="8"/>
              </w:numPr>
              <w:spacing w:line="480" w:lineRule="auto"/>
              <w:jc w:val="both"/>
              <w:rPr>
                <w:rFonts w:cs="Times New Roman"/>
                <w:b/>
              </w:rPr>
            </w:pPr>
            <w:r w:rsidRPr="00A8074F">
              <w:rPr>
                <w:rFonts w:eastAsia="Calibri" w:cs="Times New Roman"/>
                <w:kern w:val="0"/>
                <w:lang w:eastAsia="en-US" w:bidi="ar-SA"/>
              </w:rPr>
              <w:t>Analizar mediante un modelo explicativo</w:t>
            </w:r>
            <w:r w:rsidRPr="00A8074F">
              <w:rPr>
                <w:rFonts w:ascii="Calibri" w:eastAsia="Calibri" w:hAnsi="Calibri" w:cs="Times New Roman"/>
                <w:kern w:val="0"/>
                <w:sz w:val="22"/>
                <w:szCs w:val="22"/>
                <w:lang w:eastAsia="en-US" w:bidi="ar-SA"/>
              </w:rPr>
              <w:t xml:space="preserve"> </w:t>
            </w:r>
            <w:r w:rsidRPr="00A8074F">
              <w:rPr>
                <w:rFonts w:eastAsia="Calibri" w:cs="Times New Roman"/>
                <w:kern w:val="0"/>
                <w:lang w:eastAsia="en-US" w:bidi="ar-SA"/>
              </w:rPr>
              <w:t>los efectos que genera la fluctuación en los índices de educación sobre el consumo, la inversión y trabajo.</w:t>
            </w:r>
          </w:p>
          <w:p w:rsidR="008109B3" w:rsidRPr="004041BC" w:rsidRDefault="008109B3" w:rsidP="004041BC">
            <w:pPr>
              <w:autoSpaceDE w:val="0"/>
              <w:autoSpaceDN w:val="0"/>
              <w:adjustRightInd w:val="0"/>
              <w:spacing w:line="480" w:lineRule="auto"/>
              <w:jc w:val="both"/>
              <w:rPr>
                <w:rFonts w:cs="Times New Roman"/>
                <w:lang w:eastAsia="es-CO"/>
              </w:rPr>
            </w:pPr>
          </w:p>
          <w:p w:rsidR="003A40DA" w:rsidRDefault="003A40DA" w:rsidP="004041BC">
            <w:pPr>
              <w:widowControl/>
              <w:suppressAutoHyphens w:val="0"/>
              <w:spacing w:line="480" w:lineRule="auto"/>
              <w:jc w:val="both"/>
              <w:rPr>
                <w:rFonts w:cs="Times New Roman"/>
                <w:b/>
              </w:rPr>
            </w:pPr>
          </w:p>
          <w:p w:rsidR="003A40DA" w:rsidRDefault="003A40DA" w:rsidP="004041BC">
            <w:pPr>
              <w:widowControl/>
              <w:suppressAutoHyphens w:val="0"/>
              <w:spacing w:line="480" w:lineRule="auto"/>
              <w:jc w:val="both"/>
              <w:rPr>
                <w:rFonts w:cs="Times New Roman"/>
                <w:b/>
              </w:rPr>
            </w:pPr>
          </w:p>
          <w:p w:rsidR="0019022E" w:rsidRPr="004041BC" w:rsidRDefault="008109B3" w:rsidP="004041BC">
            <w:pPr>
              <w:widowControl/>
              <w:suppressAutoHyphens w:val="0"/>
              <w:spacing w:line="480" w:lineRule="auto"/>
              <w:jc w:val="both"/>
              <w:rPr>
                <w:rFonts w:cs="Times New Roman"/>
              </w:rPr>
            </w:pPr>
            <w:r w:rsidRPr="004041BC">
              <w:rPr>
                <w:rFonts w:cs="Times New Roman"/>
                <w:b/>
              </w:rPr>
              <w:t xml:space="preserve">4. METODOLOGÍA </w:t>
            </w:r>
          </w:p>
          <w:p w:rsidR="006D70B4" w:rsidRPr="006D70B4" w:rsidRDefault="006D70B4" w:rsidP="006D70B4">
            <w:pPr>
              <w:widowControl/>
              <w:suppressAutoHyphens w:val="0"/>
              <w:autoSpaceDE w:val="0"/>
              <w:autoSpaceDN w:val="0"/>
              <w:adjustRightInd w:val="0"/>
              <w:spacing w:after="160" w:line="480" w:lineRule="auto"/>
              <w:jc w:val="both"/>
              <w:rPr>
                <w:rFonts w:eastAsia="Calibri" w:cs="Times New Roman"/>
                <w:kern w:val="0"/>
                <w:lang w:eastAsia="en-US" w:bidi="ar-SA"/>
              </w:rPr>
            </w:pPr>
            <w:r w:rsidRPr="006D70B4">
              <w:rPr>
                <w:rFonts w:eastAsia="Calibri" w:cs="Times New Roman"/>
                <w:color w:val="222222"/>
                <w:kern w:val="0"/>
                <w:shd w:val="clear" w:color="auto" w:fill="FFFFFF"/>
                <w:lang w:eastAsia="en-US" w:bidi="ar-SA"/>
              </w:rPr>
              <w:t xml:space="preserve">      La   investigación ha sido desarrollada bajo un esquema </w:t>
            </w:r>
            <w:r w:rsidR="003A40DA">
              <w:rPr>
                <w:rFonts w:eastAsia="Calibri" w:cs="Times New Roman"/>
                <w:color w:val="222222"/>
                <w:kern w:val="0"/>
                <w:shd w:val="clear" w:color="auto" w:fill="FFFFFF"/>
                <w:lang w:eastAsia="en-US" w:bidi="ar-SA"/>
              </w:rPr>
              <w:t>mixto (Cualitativ</w:t>
            </w:r>
            <w:r w:rsidR="00E2699F">
              <w:rPr>
                <w:rFonts w:eastAsia="Calibri" w:cs="Times New Roman"/>
                <w:color w:val="222222"/>
                <w:kern w:val="0"/>
                <w:shd w:val="clear" w:color="auto" w:fill="FFFFFF"/>
                <w:lang w:eastAsia="en-US" w:bidi="ar-SA"/>
              </w:rPr>
              <w:t>o</w:t>
            </w:r>
            <w:r w:rsidR="003A40DA">
              <w:rPr>
                <w:rFonts w:eastAsia="Calibri" w:cs="Times New Roman"/>
                <w:color w:val="222222"/>
                <w:kern w:val="0"/>
                <w:shd w:val="clear" w:color="auto" w:fill="FFFFFF"/>
                <w:lang w:eastAsia="en-US" w:bidi="ar-SA"/>
              </w:rPr>
              <w:t>, cuantitativ</w:t>
            </w:r>
            <w:r w:rsidR="00E2699F">
              <w:rPr>
                <w:rFonts w:eastAsia="Calibri" w:cs="Times New Roman"/>
                <w:color w:val="222222"/>
                <w:kern w:val="0"/>
                <w:shd w:val="clear" w:color="auto" w:fill="FFFFFF"/>
                <w:lang w:eastAsia="en-US" w:bidi="ar-SA"/>
              </w:rPr>
              <w:t>o</w:t>
            </w:r>
            <w:r w:rsidR="003A40DA">
              <w:rPr>
                <w:rFonts w:eastAsia="Calibri" w:cs="Times New Roman"/>
                <w:color w:val="222222"/>
                <w:kern w:val="0"/>
                <w:shd w:val="clear" w:color="auto" w:fill="FFFFFF"/>
                <w:lang w:eastAsia="en-US" w:bidi="ar-SA"/>
              </w:rPr>
              <w:t xml:space="preserve">) </w:t>
            </w:r>
            <w:r w:rsidR="00E2699F">
              <w:rPr>
                <w:rFonts w:eastAsia="Calibri" w:cs="Times New Roman"/>
                <w:color w:val="222222"/>
                <w:kern w:val="0"/>
                <w:shd w:val="clear" w:color="auto" w:fill="FFFFFF"/>
                <w:lang w:eastAsia="en-US" w:bidi="ar-SA"/>
              </w:rPr>
              <w:t xml:space="preserve">con </w:t>
            </w:r>
            <w:r w:rsidR="003A40DA">
              <w:rPr>
                <w:rFonts w:eastAsia="Calibri" w:cs="Times New Roman"/>
                <w:color w:val="222222"/>
                <w:kern w:val="0"/>
                <w:shd w:val="clear" w:color="auto" w:fill="FFFFFF"/>
                <w:lang w:eastAsia="en-US" w:bidi="ar-SA"/>
              </w:rPr>
              <w:t>un enf</w:t>
            </w:r>
            <w:r w:rsidR="00E2699F">
              <w:rPr>
                <w:rFonts w:eastAsia="Calibri" w:cs="Times New Roman"/>
                <w:color w:val="222222"/>
                <w:kern w:val="0"/>
                <w:shd w:val="clear" w:color="auto" w:fill="FFFFFF"/>
                <w:lang w:eastAsia="en-US" w:bidi="ar-SA"/>
              </w:rPr>
              <w:t xml:space="preserve">oque descriptivo y de fundamentación </w:t>
            </w:r>
            <w:r w:rsidRPr="006D70B4">
              <w:rPr>
                <w:rFonts w:eastAsia="Calibri" w:cs="Times New Roman"/>
                <w:color w:val="222222"/>
                <w:kern w:val="0"/>
                <w:shd w:val="clear" w:color="auto" w:fill="FFFFFF"/>
                <w:lang w:eastAsia="en-US" w:bidi="ar-SA"/>
              </w:rPr>
              <w:t>aplicada</w:t>
            </w:r>
            <w:r w:rsidR="00E2699F">
              <w:rPr>
                <w:rFonts w:eastAsia="Calibri" w:cs="Times New Roman"/>
                <w:color w:val="222222"/>
                <w:kern w:val="0"/>
                <w:shd w:val="clear" w:color="auto" w:fill="FFFFFF"/>
                <w:lang w:eastAsia="en-US" w:bidi="ar-SA"/>
              </w:rPr>
              <w:t>.</w:t>
            </w:r>
            <w:r w:rsidRPr="006D70B4">
              <w:rPr>
                <w:rFonts w:eastAsia="Calibri" w:cs="Times New Roman"/>
                <w:kern w:val="0"/>
                <w:lang w:eastAsia="en-US" w:bidi="ar-SA"/>
              </w:rPr>
              <w:t xml:space="preserve"> </w:t>
            </w:r>
            <w:r w:rsidR="00E2699F">
              <w:rPr>
                <w:rFonts w:eastAsia="Calibri" w:cs="Times New Roman"/>
                <w:kern w:val="0"/>
                <w:lang w:eastAsia="en-US" w:bidi="ar-SA"/>
              </w:rPr>
              <w:t>A</w:t>
            </w:r>
            <w:r w:rsidRPr="006D70B4">
              <w:rPr>
                <w:rFonts w:eastAsia="Calibri" w:cs="Times New Roman"/>
                <w:kern w:val="0"/>
                <w:lang w:eastAsia="en-US" w:bidi="ar-SA"/>
              </w:rPr>
              <w:t xml:space="preserve"> </w:t>
            </w:r>
            <w:r w:rsidR="00E2699F" w:rsidRPr="006D70B4">
              <w:rPr>
                <w:rFonts w:eastAsia="Calibri" w:cs="Times New Roman"/>
                <w:kern w:val="0"/>
                <w:lang w:eastAsia="en-US" w:bidi="ar-SA"/>
              </w:rPr>
              <w:t>continuación,</w:t>
            </w:r>
            <w:r w:rsidRPr="006D70B4">
              <w:rPr>
                <w:rFonts w:eastAsia="Calibri" w:cs="Times New Roman"/>
                <w:kern w:val="0"/>
                <w:lang w:eastAsia="en-US" w:bidi="ar-SA"/>
              </w:rPr>
              <w:t xml:space="preserve"> se darán a conocer los procedimientos y pasos a seguir que fueron necesarios para la construcción de la propuesta planteada, así como la recopilación de la información y sus respectivas descripciones; para lo cual es necesario clasificar el tipo de investigación.</w:t>
            </w:r>
          </w:p>
          <w:p w:rsidR="006D70B4" w:rsidRPr="006D70B4" w:rsidRDefault="006D70B4" w:rsidP="006D70B4">
            <w:pPr>
              <w:widowControl/>
              <w:suppressAutoHyphens w:val="0"/>
              <w:autoSpaceDE w:val="0"/>
              <w:autoSpaceDN w:val="0"/>
              <w:adjustRightInd w:val="0"/>
              <w:spacing w:after="160" w:line="360" w:lineRule="auto"/>
              <w:jc w:val="both"/>
              <w:rPr>
                <w:rFonts w:eastAsia="Calibri" w:cs="Times New Roman"/>
                <w:kern w:val="0"/>
                <w:lang w:eastAsia="en-US" w:bidi="ar-SA"/>
              </w:rPr>
            </w:pPr>
            <w:r w:rsidRPr="006D70B4">
              <w:rPr>
                <w:rFonts w:eastAsia="Calibri" w:cs="Times New Roman"/>
                <w:kern w:val="0"/>
                <w:lang w:eastAsia="en-US" w:bidi="ar-SA"/>
              </w:rPr>
              <w:t xml:space="preserve">     Ahora bien, la investigación es de carácter descriptivo en la que se utilizó métodos como la observación y deducción y fuentes de apoyo tanto primarias como secundarias. </w:t>
            </w:r>
          </w:p>
          <w:p w:rsidR="006D70B4" w:rsidRPr="006D70B4" w:rsidRDefault="006D70B4" w:rsidP="006D70B4">
            <w:pPr>
              <w:widowControl/>
              <w:suppressAutoHyphens w:val="0"/>
              <w:autoSpaceDE w:val="0"/>
              <w:autoSpaceDN w:val="0"/>
              <w:adjustRightInd w:val="0"/>
              <w:spacing w:after="160" w:line="360" w:lineRule="auto"/>
              <w:jc w:val="both"/>
              <w:rPr>
                <w:rFonts w:eastAsia="Calibri" w:cs="Times New Roman"/>
                <w:kern w:val="0"/>
                <w:lang w:eastAsia="en-US" w:bidi="ar-SA"/>
              </w:rPr>
            </w:pPr>
          </w:p>
          <w:p w:rsidR="006D70B4" w:rsidRPr="006D70B4" w:rsidRDefault="006D70B4" w:rsidP="006D70B4">
            <w:pPr>
              <w:widowControl/>
              <w:suppressAutoHyphens w:val="0"/>
              <w:autoSpaceDE w:val="0"/>
              <w:autoSpaceDN w:val="0"/>
              <w:adjustRightInd w:val="0"/>
              <w:spacing w:after="160" w:line="360" w:lineRule="auto"/>
              <w:jc w:val="both"/>
              <w:rPr>
                <w:rFonts w:eastAsia="Calibri" w:cs="Times New Roman"/>
                <w:b/>
                <w:kern w:val="0"/>
                <w:lang w:eastAsia="en-US" w:bidi="ar-SA"/>
              </w:rPr>
            </w:pPr>
            <w:bookmarkStart w:id="5" w:name="_Toc386812461"/>
            <w:r w:rsidRPr="006D70B4">
              <w:rPr>
                <w:rFonts w:eastAsia="Calibri" w:cs="Times New Roman"/>
                <w:b/>
                <w:kern w:val="0"/>
                <w:lang w:eastAsia="en-US" w:bidi="ar-SA"/>
              </w:rPr>
              <w:t>4.1 Clasificación de la investigación</w:t>
            </w:r>
            <w:bookmarkStart w:id="6" w:name="_Toc386812462"/>
            <w:bookmarkEnd w:id="5"/>
          </w:p>
          <w:p w:rsidR="006D70B4" w:rsidRPr="006D70B4" w:rsidRDefault="006D70B4" w:rsidP="006D70B4">
            <w:pPr>
              <w:widowControl/>
              <w:suppressAutoHyphens w:val="0"/>
              <w:autoSpaceDE w:val="0"/>
              <w:autoSpaceDN w:val="0"/>
              <w:adjustRightInd w:val="0"/>
              <w:spacing w:after="160" w:line="360" w:lineRule="auto"/>
              <w:jc w:val="both"/>
              <w:rPr>
                <w:rFonts w:eastAsia="Calibri" w:cs="Times New Roman"/>
                <w:kern w:val="0"/>
                <w:lang w:eastAsia="en-US" w:bidi="ar-SA"/>
              </w:rPr>
            </w:pPr>
            <w:r w:rsidRPr="006D70B4">
              <w:rPr>
                <w:rFonts w:eastAsia="Calibri" w:cs="Times New Roman"/>
                <w:b/>
                <w:kern w:val="0"/>
                <w:lang w:eastAsia="en-US" w:bidi="ar-SA"/>
              </w:rPr>
              <w:t xml:space="preserve">4.1.1 </w:t>
            </w:r>
            <w:r w:rsidRPr="006D70B4">
              <w:rPr>
                <w:rFonts w:eastAsia="Calibri" w:cs="Times New Roman"/>
                <w:kern w:val="0"/>
                <w:lang w:eastAsia="en-US" w:bidi="ar-SA"/>
              </w:rPr>
              <w:t>Enfoque:  la propuesta de investigación planteada es mixta, puesto que principalmente se llevó a cabo la observación y recopilación de la información para luego evaluar una serie de fenómeno</w:t>
            </w:r>
            <w:bookmarkEnd w:id="6"/>
            <w:r w:rsidRPr="006D70B4">
              <w:rPr>
                <w:rFonts w:eastAsia="Calibri" w:cs="Times New Roman"/>
                <w:kern w:val="0"/>
                <w:lang w:eastAsia="en-US" w:bidi="ar-SA"/>
              </w:rPr>
              <w:t xml:space="preserve">s consecuencia de sus resultados. </w:t>
            </w:r>
          </w:p>
          <w:p w:rsidR="006D70B4" w:rsidRPr="006D70B4" w:rsidRDefault="006D70B4" w:rsidP="006D70B4">
            <w:pPr>
              <w:widowControl/>
              <w:suppressAutoHyphens w:val="0"/>
              <w:autoSpaceDE w:val="0"/>
              <w:autoSpaceDN w:val="0"/>
              <w:adjustRightInd w:val="0"/>
              <w:spacing w:after="160" w:line="360" w:lineRule="auto"/>
              <w:jc w:val="both"/>
              <w:rPr>
                <w:rFonts w:eastAsia="Calibri" w:cs="Times New Roman"/>
                <w:kern w:val="0"/>
                <w:lang w:eastAsia="en-US" w:bidi="ar-SA"/>
              </w:rPr>
            </w:pPr>
          </w:p>
          <w:p w:rsidR="006D70B4" w:rsidRPr="006D70B4" w:rsidRDefault="006D70B4" w:rsidP="006D70B4">
            <w:pPr>
              <w:widowControl/>
              <w:suppressAutoHyphens w:val="0"/>
              <w:autoSpaceDE w:val="0"/>
              <w:autoSpaceDN w:val="0"/>
              <w:adjustRightInd w:val="0"/>
              <w:spacing w:after="160" w:line="360" w:lineRule="auto"/>
              <w:jc w:val="both"/>
              <w:rPr>
                <w:rFonts w:eastAsia="Calibri" w:cs="Times New Roman"/>
                <w:kern w:val="0"/>
                <w:lang w:eastAsia="en-US" w:bidi="ar-SA"/>
              </w:rPr>
            </w:pPr>
            <w:bookmarkStart w:id="7" w:name="_Toc386812463"/>
            <w:r w:rsidRPr="006D70B4">
              <w:rPr>
                <w:rFonts w:eastAsia="Calibri" w:cs="Times New Roman"/>
                <w:b/>
                <w:kern w:val="0"/>
                <w:lang w:eastAsia="en-US" w:bidi="ar-SA"/>
              </w:rPr>
              <w:t>4.2 Clasificación por tipo de investigación</w:t>
            </w:r>
            <w:bookmarkEnd w:id="7"/>
          </w:p>
          <w:p w:rsidR="006D70B4" w:rsidRPr="006D70B4" w:rsidRDefault="006D70B4" w:rsidP="006D70B4">
            <w:pPr>
              <w:widowControl/>
              <w:suppressAutoHyphens w:val="0"/>
              <w:autoSpaceDE w:val="0"/>
              <w:autoSpaceDN w:val="0"/>
              <w:adjustRightInd w:val="0"/>
              <w:spacing w:after="160" w:line="360" w:lineRule="auto"/>
              <w:jc w:val="both"/>
              <w:rPr>
                <w:rFonts w:eastAsia="Calibri" w:cs="Times New Roman"/>
                <w:kern w:val="0"/>
                <w:sz w:val="22"/>
                <w:szCs w:val="22"/>
                <w:lang w:eastAsia="en-US" w:bidi="ar-SA"/>
              </w:rPr>
            </w:pPr>
            <w:r w:rsidRPr="006D70B4">
              <w:rPr>
                <w:rFonts w:eastAsia="Calibri" w:cs="Times New Roman"/>
                <w:b/>
                <w:kern w:val="0"/>
                <w:lang w:eastAsia="en-US" w:bidi="ar-SA"/>
              </w:rPr>
              <w:t>4.2.1</w:t>
            </w:r>
            <w:r w:rsidRPr="006D70B4">
              <w:rPr>
                <w:rFonts w:eastAsia="Calibri" w:cs="Times New Roman"/>
                <w:kern w:val="0"/>
                <w:lang w:eastAsia="en-US" w:bidi="ar-SA"/>
              </w:rPr>
              <w:t xml:space="preserve"> Descriptiva: se evidencia que es un estudio de tipo descriptivo porque trata de explicar, definir o describir de manera detallada las cualidades, características, situaciones o circunstancias a la que se enfrenta la crisis educativa venezolana (describe el fenómeno y lo relaciona con variables macroeconómicas).</w:t>
            </w:r>
          </w:p>
          <w:p w:rsidR="006D70B4" w:rsidRPr="006D70B4" w:rsidRDefault="006D70B4" w:rsidP="006D70B4">
            <w:pPr>
              <w:widowControl/>
              <w:suppressAutoHyphens w:val="0"/>
              <w:autoSpaceDE w:val="0"/>
              <w:autoSpaceDN w:val="0"/>
              <w:adjustRightInd w:val="0"/>
              <w:spacing w:line="360" w:lineRule="auto"/>
              <w:jc w:val="both"/>
              <w:rPr>
                <w:rFonts w:eastAsia="Times New Roman" w:cs="Times New Roman"/>
                <w:b/>
                <w:color w:val="000000"/>
                <w:kern w:val="0"/>
                <w:lang w:eastAsia="es-CO" w:bidi="ar-SA"/>
              </w:rPr>
            </w:pPr>
          </w:p>
          <w:p w:rsidR="006D70B4" w:rsidRPr="006D70B4" w:rsidRDefault="006D70B4" w:rsidP="006D70B4">
            <w:pPr>
              <w:widowControl/>
              <w:suppressAutoHyphens w:val="0"/>
              <w:autoSpaceDE w:val="0"/>
              <w:autoSpaceDN w:val="0"/>
              <w:adjustRightInd w:val="0"/>
              <w:spacing w:line="360" w:lineRule="auto"/>
              <w:jc w:val="both"/>
              <w:outlineLvl w:val="1"/>
              <w:rPr>
                <w:rFonts w:eastAsia="Times New Roman" w:cs="Times New Roman"/>
                <w:b/>
                <w:color w:val="000000"/>
                <w:kern w:val="0"/>
                <w:lang w:eastAsia="es-CO" w:bidi="ar-SA"/>
              </w:rPr>
            </w:pPr>
            <w:bookmarkStart w:id="8" w:name="_Toc386812466"/>
            <w:r w:rsidRPr="006D70B4">
              <w:rPr>
                <w:rFonts w:eastAsia="Times New Roman" w:cs="Times New Roman"/>
                <w:b/>
                <w:color w:val="000000"/>
                <w:kern w:val="0"/>
                <w:lang w:eastAsia="es-CO" w:bidi="ar-SA"/>
              </w:rPr>
              <w:t>4.3 Métodos de investigación.</w:t>
            </w:r>
            <w:bookmarkEnd w:id="8"/>
          </w:p>
          <w:p w:rsidR="006D70B4" w:rsidRPr="006D70B4" w:rsidRDefault="006D70B4" w:rsidP="006D70B4">
            <w:pPr>
              <w:widowControl/>
              <w:suppressAutoHyphens w:val="0"/>
              <w:autoSpaceDE w:val="0"/>
              <w:autoSpaceDN w:val="0"/>
              <w:adjustRightInd w:val="0"/>
              <w:spacing w:line="360" w:lineRule="auto"/>
              <w:jc w:val="both"/>
              <w:outlineLvl w:val="1"/>
              <w:rPr>
                <w:rFonts w:eastAsia="Times New Roman" w:cs="Times New Roman"/>
                <w:b/>
                <w:color w:val="000000"/>
                <w:kern w:val="0"/>
                <w:lang w:eastAsia="es-CO" w:bidi="ar-SA"/>
              </w:rPr>
            </w:pPr>
          </w:p>
          <w:p w:rsidR="006D70B4" w:rsidRPr="006D70B4" w:rsidRDefault="006D70B4" w:rsidP="006D70B4">
            <w:pPr>
              <w:widowControl/>
              <w:suppressAutoHyphens w:val="0"/>
              <w:autoSpaceDE w:val="0"/>
              <w:autoSpaceDN w:val="0"/>
              <w:adjustRightInd w:val="0"/>
              <w:spacing w:line="480" w:lineRule="auto"/>
              <w:jc w:val="both"/>
              <w:outlineLvl w:val="2"/>
              <w:rPr>
                <w:rFonts w:eastAsia="Times New Roman" w:cs="Times New Roman"/>
                <w:color w:val="000000"/>
                <w:kern w:val="0"/>
                <w:lang w:eastAsia="es-CO" w:bidi="ar-SA"/>
              </w:rPr>
            </w:pPr>
            <w:bookmarkStart w:id="9" w:name="_Toc386812467"/>
            <w:r w:rsidRPr="006D70B4">
              <w:rPr>
                <w:rFonts w:eastAsia="Times New Roman" w:cs="Times New Roman"/>
                <w:b/>
                <w:color w:val="000000"/>
                <w:kern w:val="0"/>
                <w:lang w:eastAsia="es-CO" w:bidi="ar-SA"/>
              </w:rPr>
              <w:t>4.3.1</w:t>
            </w:r>
            <w:r w:rsidRPr="006D70B4">
              <w:rPr>
                <w:rFonts w:eastAsia="Times New Roman" w:cs="Times New Roman"/>
                <w:color w:val="000000"/>
                <w:kern w:val="0"/>
                <w:lang w:eastAsia="es-CO" w:bidi="ar-SA"/>
              </w:rPr>
              <w:t xml:space="preserve"> Observación</w:t>
            </w:r>
            <w:bookmarkEnd w:id="9"/>
            <w:r w:rsidRPr="006D70B4">
              <w:rPr>
                <w:rFonts w:eastAsia="Times New Roman" w:cs="Times New Roman"/>
                <w:color w:val="000000"/>
                <w:kern w:val="0"/>
                <w:lang w:eastAsia="es-CO" w:bidi="ar-SA"/>
              </w:rPr>
              <w:t>: identificar la problemática, causantes y posibles soluciones</w:t>
            </w:r>
          </w:p>
          <w:p w:rsidR="006D70B4" w:rsidRPr="006D70B4" w:rsidRDefault="006D70B4" w:rsidP="006D70B4">
            <w:pPr>
              <w:widowControl/>
              <w:suppressAutoHyphens w:val="0"/>
              <w:autoSpaceDE w:val="0"/>
              <w:autoSpaceDN w:val="0"/>
              <w:adjustRightInd w:val="0"/>
              <w:spacing w:line="480" w:lineRule="auto"/>
              <w:jc w:val="both"/>
              <w:outlineLvl w:val="2"/>
              <w:rPr>
                <w:rFonts w:eastAsia="Times New Roman" w:cs="Times New Roman"/>
                <w:color w:val="000000"/>
                <w:kern w:val="0"/>
                <w:lang w:eastAsia="es-CO" w:bidi="ar-SA"/>
              </w:rPr>
            </w:pPr>
            <w:bookmarkStart w:id="10" w:name="_Toc386812468"/>
            <w:r w:rsidRPr="006D70B4">
              <w:rPr>
                <w:rFonts w:eastAsia="Times New Roman" w:cs="Times New Roman"/>
                <w:b/>
                <w:color w:val="000000"/>
                <w:kern w:val="0"/>
                <w:lang w:eastAsia="es-CO" w:bidi="ar-SA"/>
              </w:rPr>
              <w:t>4.3.2</w:t>
            </w:r>
            <w:r w:rsidRPr="006D70B4">
              <w:rPr>
                <w:rFonts w:eastAsia="Times New Roman" w:cs="Times New Roman"/>
                <w:color w:val="000000"/>
                <w:kern w:val="0"/>
                <w:lang w:eastAsia="es-CO" w:bidi="ar-SA"/>
              </w:rPr>
              <w:t xml:space="preserve"> Deductivo: identificar las características y las variables (relación de las variables con los bajos índices educativos)  </w:t>
            </w:r>
            <w:bookmarkEnd w:id="10"/>
          </w:p>
          <w:p w:rsidR="006D70B4" w:rsidRPr="006D70B4" w:rsidRDefault="006D70B4" w:rsidP="006D70B4">
            <w:pPr>
              <w:widowControl/>
              <w:suppressAutoHyphens w:val="0"/>
              <w:autoSpaceDE w:val="0"/>
              <w:autoSpaceDN w:val="0"/>
              <w:adjustRightInd w:val="0"/>
              <w:spacing w:line="480" w:lineRule="auto"/>
              <w:jc w:val="both"/>
              <w:outlineLvl w:val="2"/>
              <w:rPr>
                <w:rFonts w:eastAsia="Times New Roman" w:cs="Times New Roman"/>
                <w:color w:val="000000"/>
                <w:kern w:val="0"/>
                <w:lang w:eastAsia="es-CO" w:bidi="ar-SA"/>
              </w:rPr>
            </w:pPr>
          </w:p>
          <w:p w:rsidR="006D70B4" w:rsidRPr="006D70B4" w:rsidRDefault="006D70B4" w:rsidP="006D70B4">
            <w:pPr>
              <w:widowControl/>
              <w:suppressAutoHyphens w:val="0"/>
              <w:autoSpaceDE w:val="0"/>
              <w:autoSpaceDN w:val="0"/>
              <w:adjustRightInd w:val="0"/>
              <w:spacing w:line="360" w:lineRule="auto"/>
              <w:jc w:val="both"/>
              <w:rPr>
                <w:rFonts w:eastAsia="Times New Roman" w:cs="Times New Roman"/>
                <w:color w:val="000000"/>
                <w:kern w:val="0"/>
                <w:lang w:eastAsia="es-CO" w:bidi="ar-SA"/>
              </w:rPr>
            </w:pPr>
          </w:p>
          <w:p w:rsidR="006D70B4" w:rsidRPr="006D70B4" w:rsidRDefault="006D70B4" w:rsidP="006D70B4">
            <w:pPr>
              <w:widowControl/>
              <w:suppressAutoHyphens w:val="0"/>
              <w:autoSpaceDE w:val="0"/>
              <w:autoSpaceDN w:val="0"/>
              <w:adjustRightInd w:val="0"/>
              <w:spacing w:line="360" w:lineRule="auto"/>
              <w:jc w:val="both"/>
              <w:outlineLvl w:val="1"/>
              <w:rPr>
                <w:rFonts w:eastAsia="Times New Roman" w:cs="Times New Roman"/>
                <w:b/>
                <w:color w:val="000000"/>
                <w:kern w:val="0"/>
                <w:lang w:eastAsia="es-CO" w:bidi="ar-SA"/>
              </w:rPr>
            </w:pPr>
            <w:bookmarkStart w:id="11" w:name="_Toc386812470"/>
            <w:r w:rsidRPr="006D70B4">
              <w:rPr>
                <w:rFonts w:eastAsia="Times New Roman" w:cs="Times New Roman"/>
                <w:b/>
                <w:color w:val="000000"/>
                <w:kern w:val="0"/>
                <w:lang w:eastAsia="es-CO" w:bidi="ar-SA"/>
              </w:rPr>
              <w:t>4.4 Fuentes y técnicas para la recolección de información</w:t>
            </w:r>
            <w:bookmarkEnd w:id="11"/>
          </w:p>
          <w:p w:rsidR="006D70B4" w:rsidRPr="006D70B4" w:rsidRDefault="006D70B4" w:rsidP="006D70B4">
            <w:pPr>
              <w:widowControl/>
              <w:suppressAutoHyphens w:val="0"/>
              <w:autoSpaceDE w:val="0"/>
              <w:autoSpaceDN w:val="0"/>
              <w:adjustRightInd w:val="0"/>
              <w:spacing w:line="360" w:lineRule="auto"/>
              <w:jc w:val="both"/>
              <w:rPr>
                <w:rFonts w:eastAsia="Times New Roman" w:cs="Times New Roman"/>
                <w:b/>
                <w:color w:val="000000"/>
                <w:kern w:val="0"/>
                <w:lang w:eastAsia="es-CO" w:bidi="ar-SA"/>
              </w:rPr>
            </w:pPr>
          </w:p>
          <w:p w:rsidR="006D70B4" w:rsidRPr="006D70B4" w:rsidRDefault="006D70B4" w:rsidP="006D70B4">
            <w:pPr>
              <w:widowControl/>
              <w:suppressAutoHyphens w:val="0"/>
              <w:autoSpaceDE w:val="0"/>
              <w:autoSpaceDN w:val="0"/>
              <w:adjustRightInd w:val="0"/>
              <w:spacing w:line="480" w:lineRule="auto"/>
              <w:jc w:val="both"/>
              <w:outlineLvl w:val="2"/>
              <w:rPr>
                <w:rFonts w:eastAsia="Times New Roman" w:cs="Times New Roman"/>
                <w:color w:val="000000"/>
                <w:kern w:val="0"/>
                <w:lang w:eastAsia="es-CO" w:bidi="ar-SA"/>
              </w:rPr>
            </w:pPr>
            <w:bookmarkStart w:id="12" w:name="_Toc386812471"/>
            <w:r w:rsidRPr="006D70B4">
              <w:rPr>
                <w:rFonts w:eastAsia="Times New Roman" w:cs="Times New Roman"/>
                <w:b/>
                <w:color w:val="000000"/>
                <w:kern w:val="0"/>
                <w:lang w:eastAsia="es-CO" w:bidi="ar-SA"/>
              </w:rPr>
              <w:lastRenderedPageBreak/>
              <w:t>4.4.1</w:t>
            </w:r>
            <w:r w:rsidRPr="006D70B4">
              <w:rPr>
                <w:rFonts w:eastAsia="Times New Roman" w:cs="Times New Roman"/>
                <w:color w:val="000000"/>
                <w:kern w:val="0"/>
                <w:lang w:eastAsia="es-CO" w:bidi="ar-SA"/>
              </w:rPr>
              <w:t xml:space="preserve"> Fuentes primarias: Para el desarrollo de la investigación fue necesario acogerse a un conjunto de técnicas tales como observaciones (noticias, redes sociales, páginas web, entre otros), preguntas de forma indirecta a compañeros para conocer opiniones de como se ha tomado la situación (tiempo, mientras tomábamos el almuerzo y en otras situaciones donde se daba la oportunidad de abordar el tema) y así poder lograr los objetivos propuestos.  </w:t>
            </w:r>
            <w:bookmarkEnd w:id="12"/>
            <w:r w:rsidRPr="006D70B4">
              <w:rPr>
                <w:rFonts w:eastAsia="Times New Roman" w:cs="Times New Roman"/>
                <w:color w:val="000000"/>
                <w:kern w:val="0"/>
                <w:lang w:eastAsia="es-CO" w:bidi="ar-SA"/>
              </w:rPr>
              <w:t xml:space="preserve"> </w:t>
            </w:r>
          </w:p>
          <w:p w:rsidR="006D70B4" w:rsidRPr="006D70B4" w:rsidRDefault="006D70B4" w:rsidP="006D70B4">
            <w:pPr>
              <w:widowControl/>
              <w:suppressAutoHyphens w:val="0"/>
              <w:autoSpaceDE w:val="0"/>
              <w:autoSpaceDN w:val="0"/>
              <w:adjustRightInd w:val="0"/>
              <w:spacing w:line="360" w:lineRule="auto"/>
              <w:jc w:val="both"/>
              <w:rPr>
                <w:rFonts w:eastAsia="Times New Roman" w:cs="Times New Roman"/>
                <w:color w:val="000000"/>
                <w:kern w:val="0"/>
                <w:lang w:eastAsia="es-CO" w:bidi="ar-SA"/>
              </w:rPr>
            </w:pPr>
          </w:p>
          <w:p w:rsidR="006D70B4" w:rsidRPr="006D70B4" w:rsidRDefault="006D70B4" w:rsidP="006D70B4">
            <w:pPr>
              <w:widowControl/>
              <w:suppressAutoHyphens w:val="0"/>
              <w:autoSpaceDE w:val="0"/>
              <w:autoSpaceDN w:val="0"/>
              <w:adjustRightInd w:val="0"/>
              <w:spacing w:line="480" w:lineRule="auto"/>
              <w:jc w:val="both"/>
              <w:outlineLvl w:val="2"/>
              <w:rPr>
                <w:rFonts w:eastAsia="Times New Roman" w:cs="Times New Roman"/>
                <w:color w:val="000000"/>
                <w:kern w:val="0"/>
                <w:lang w:eastAsia="es-CO" w:bidi="ar-SA"/>
              </w:rPr>
            </w:pPr>
            <w:bookmarkStart w:id="13" w:name="_Toc386812472"/>
            <w:r w:rsidRPr="006D70B4">
              <w:rPr>
                <w:rFonts w:eastAsia="Times New Roman" w:cs="Times New Roman"/>
                <w:b/>
                <w:color w:val="000000"/>
                <w:kern w:val="0"/>
                <w:lang w:eastAsia="es-CO" w:bidi="ar-SA"/>
              </w:rPr>
              <w:t>4.4.2</w:t>
            </w:r>
            <w:r w:rsidRPr="006D70B4">
              <w:rPr>
                <w:rFonts w:eastAsia="Times New Roman" w:cs="Times New Roman"/>
                <w:color w:val="000000"/>
                <w:kern w:val="0"/>
                <w:lang w:eastAsia="es-CO" w:bidi="ar-SA"/>
              </w:rPr>
              <w:t xml:space="preserve"> Fuentes secundarias: La revisión bibliográfica, revistas, folletos, artículos, entre otros documentos que harán de la investigación más completa. </w:t>
            </w:r>
            <w:bookmarkEnd w:id="13"/>
          </w:p>
          <w:p w:rsidR="006D70B4" w:rsidRPr="006D70B4" w:rsidRDefault="006D70B4" w:rsidP="006D70B4">
            <w:pPr>
              <w:widowControl/>
              <w:suppressAutoHyphens w:val="0"/>
              <w:autoSpaceDE w:val="0"/>
              <w:autoSpaceDN w:val="0"/>
              <w:adjustRightInd w:val="0"/>
              <w:spacing w:line="480" w:lineRule="auto"/>
              <w:jc w:val="both"/>
              <w:outlineLvl w:val="2"/>
              <w:rPr>
                <w:rFonts w:ascii="Garamond" w:eastAsia="Times New Roman" w:hAnsi="Garamond" w:cs="Times New Roman"/>
                <w:color w:val="000000"/>
                <w:kern w:val="0"/>
                <w:lang w:eastAsia="es-CO" w:bidi="ar-SA"/>
              </w:rPr>
            </w:pPr>
          </w:p>
          <w:p w:rsidR="006D70B4" w:rsidRPr="006D70B4" w:rsidRDefault="006D70B4" w:rsidP="006D70B4">
            <w:pPr>
              <w:widowControl/>
              <w:suppressAutoHyphens w:val="0"/>
              <w:autoSpaceDE w:val="0"/>
              <w:autoSpaceDN w:val="0"/>
              <w:adjustRightInd w:val="0"/>
              <w:spacing w:after="160" w:line="480" w:lineRule="auto"/>
              <w:jc w:val="both"/>
              <w:rPr>
                <w:rFonts w:eastAsia="Calibri" w:cs="Times New Roman"/>
                <w:kern w:val="0"/>
                <w:szCs w:val="22"/>
                <w:lang w:eastAsia="en-US" w:bidi="ar-SA"/>
              </w:rPr>
            </w:pPr>
            <w:r w:rsidRPr="006D70B4">
              <w:rPr>
                <w:rFonts w:eastAsia="Calibri" w:cs="Times New Roman"/>
                <w:kern w:val="0"/>
                <w:szCs w:val="22"/>
                <w:lang w:eastAsia="en-US" w:bidi="ar-SA"/>
              </w:rPr>
              <w:t xml:space="preserve">      Consumo e inversión son los dos componentes que más sobresalen del gasto agregado en una economía. Ambos representan la mayor parte de la demanda agregada, en Venezuela casi el 65% del PIB está conformad</w:t>
            </w:r>
            <w:r>
              <w:rPr>
                <w:rFonts w:eastAsia="Calibri" w:cs="Times New Roman"/>
                <w:kern w:val="0"/>
                <w:szCs w:val="22"/>
                <w:lang w:eastAsia="en-US" w:bidi="ar-SA"/>
              </w:rPr>
              <w:t>o</w:t>
            </w:r>
            <w:r w:rsidRPr="006D70B4">
              <w:rPr>
                <w:rFonts w:eastAsia="Calibri" w:cs="Times New Roman"/>
                <w:kern w:val="0"/>
                <w:szCs w:val="22"/>
                <w:lang w:eastAsia="en-US" w:bidi="ar-SA"/>
              </w:rPr>
              <w:t xml:space="preserve"> por estos. </w:t>
            </w:r>
          </w:p>
          <w:p w:rsidR="006D70B4" w:rsidRPr="006D70B4" w:rsidRDefault="006D70B4" w:rsidP="006D70B4">
            <w:pPr>
              <w:widowControl/>
              <w:suppressAutoHyphens w:val="0"/>
              <w:autoSpaceDE w:val="0"/>
              <w:autoSpaceDN w:val="0"/>
              <w:adjustRightInd w:val="0"/>
              <w:spacing w:after="160" w:line="480" w:lineRule="auto"/>
              <w:jc w:val="both"/>
              <w:rPr>
                <w:rFonts w:eastAsia="Calibri" w:cs="Times New Roman"/>
                <w:kern w:val="0"/>
                <w:szCs w:val="22"/>
                <w:lang w:eastAsia="en-US" w:bidi="ar-SA"/>
              </w:rPr>
            </w:pPr>
            <w:r w:rsidRPr="006D70B4">
              <w:rPr>
                <w:rFonts w:eastAsia="Calibri" w:cs="Times New Roman"/>
                <w:kern w:val="0"/>
                <w:szCs w:val="22"/>
                <w:lang w:eastAsia="en-US" w:bidi="ar-SA"/>
              </w:rPr>
              <w:t xml:space="preserve">     Se explican por la variación de la producción tras una reducción de cualquiera de las dos o ambas variables, en una economía cerrada y sin gobierno</w:t>
            </w:r>
          </w:p>
          <w:p w:rsidR="006D70B4" w:rsidRPr="006D70B4" w:rsidRDefault="006D70B4" w:rsidP="006D70B4">
            <w:pPr>
              <w:widowControl/>
              <w:suppressAutoHyphens w:val="0"/>
              <w:autoSpaceDE w:val="0"/>
              <w:autoSpaceDN w:val="0"/>
              <w:adjustRightInd w:val="0"/>
              <w:spacing w:after="160" w:line="480" w:lineRule="auto"/>
              <w:jc w:val="both"/>
              <w:rPr>
                <w:rFonts w:eastAsia="Calibri" w:cs="Times New Roman"/>
                <w:kern w:val="0"/>
                <w:szCs w:val="22"/>
                <w:lang w:eastAsia="en-US" w:bidi="ar-SA"/>
              </w:rPr>
            </w:pPr>
            <w:r w:rsidRPr="006D70B4">
              <w:rPr>
                <w:rFonts w:eastAsia="Calibri" w:cs="Times New Roman"/>
                <w:kern w:val="0"/>
                <w:szCs w:val="22"/>
                <w:highlight w:val="cyan"/>
                <w:lang w:eastAsia="en-US" w:bidi="ar-SA"/>
              </w:rPr>
              <w:t>Y=C+I</w:t>
            </w:r>
            <w:r w:rsidRPr="006D70B4">
              <w:rPr>
                <w:rFonts w:eastAsia="Calibri" w:cs="Times New Roman"/>
                <w:kern w:val="0"/>
                <w:szCs w:val="22"/>
                <w:lang w:eastAsia="en-US" w:bidi="ar-SA"/>
              </w:rPr>
              <w:t xml:space="preserve"> </w:t>
            </w:r>
          </w:p>
          <w:p w:rsidR="006D70B4" w:rsidRPr="006D70B4" w:rsidRDefault="006D70B4" w:rsidP="006D70B4">
            <w:pPr>
              <w:widowControl/>
              <w:suppressAutoHyphens w:val="0"/>
              <w:autoSpaceDE w:val="0"/>
              <w:autoSpaceDN w:val="0"/>
              <w:adjustRightInd w:val="0"/>
              <w:spacing w:after="160" w:line="480" w:lineRule="auto"/>
              <w:jc w:val="both"/>
              <w:rPr>
                <w:rFonts w:eastAsia="Calibri" w:cs="Times New Roman"/>
                <w:kern w:val="0"/>
                <w:szCs w:val="22"/>
                <w:lang w:eastAsia="en-US" w:bidi="ar-SA"/>
              </w:rPr>
            </w:pPr>
            <w:r w:rsidRPr="006D70B4">
              <w:rPr>
                <w:rFonts w:eastAsia="Calibri" w:cs="Times New Roman"/>
                <w:kern w:val="0"/>
                <w:szCs w:val="22"/>
                <w:lang w:eastAsia="en-US" w:bidi="ar-SA"/>
              </w:rPr>
              <w:t xml:space="preserve">     Una disminución en el consumo conlleva a una disminución en la producción, veámoslo con un ejemplo numérico</w:t>
            </w:r>
          </w:p>
          <w:p w:rsidR="006D70B4" w:rsidRPr="006D70B4" w:rsidRDefault="006D70B4" w:rsidP="006D70B4">
            <w:pPr>
              <w:widowControl/>
              <w:suppressAutoHyphens w:val="0"/>
              <w:autoSpaceDE w:val="0"/>
              <w:autoSpaceDN w:val="0"/>
              <w:adjustRightInd w:val="0"/>
              <w:spacing w:after="160" w:line="480" w:lineRule="auto"/>
              <w:jc w:val="both"/>
              <w:rPr>
                <w:rFonts w:eastAsia="Calibri" w:cs="Times New Roman"/>
                <w:kern w:val="0"/>
                <w:szCs w:val="22"/>
                <w:lang w:eastAsia="en-US" w:bidi="ar-SA"/>
              </w:rPr>
            </w:pPr>
            <w:r w:rsidRPr="006D70B4">
              <w:rPr>
                <w:rFonts w:eastAsia="Calibri" w:cs="Times New Roman"/>
                <w:kern w:val="0"/>
                <w:szCs w:val="22"/>
                <w:lang w:eastAsia="en-US" w:bidi="ar-SA"/>
              </w:rPr>
              <w:t>Y= 500+900</w:t>
            </w:r>
          </w:p>
          <w:p w:rsidR="006D70B4" w:rsidRPr="006D70B4" w:rsidRDefault="006D70B4" w:rsidP="006D70B4">
            <w:pPr>
              <w:widowControl/>
              <w:suppressAutoHyphens w:val="0"/>
              <w:autoSpaceDE w:val="0"/>
              <w:autoSpaceDN w:val="0"/>
              <w:adjustRightInd w:val="0"/>
              <w:spacing w:after="160" w:line="480" w:lineRule="auto"/>
              <w:jc w:val="both"/>
              <w:rPr>
                <w:rFonts w:eastAsia="Calibri" w:cs="Times New Roman"/>
                <w:kern w:val="0"/>
                <w:szCs w:val="22"/>
                <w:lang w:eastAsia="en-US" w:bidi="ar-SA"/>
              </w:rPr>
            </w:pPr>
            <w:r w:rsidRPr="006D70B4">
              <w:rPr>
                <w:rFonts w:eastAsia="Calibri" w:cs="Times New Roman"/>
                <w:kern w:val="0"/>
                <w:szCs w:val="22"/>
                <w:highlight w:val="cyan"/>
                <w:lang w:eastAsia="en-US" w:bidi="ar-SA"/>
              </w:rPr>
              <w:lastRenderedPageBreak/>
              <w:t>Y= 1400</w:t>
            </w:r>
          </w:p>
          <w:p w:rsidR="006D70B4" w:rsidRPr="006D70B4" w:rsidRDefault="006D70B4" w:rsidP="006D70B4">
            <w:pPr>
              <w:widowControl/>
              <w:suppressAutoHyphens w:val="0"/>
              <w:autoSpaceDE w:val="0"/>
              <w:autoSpaceDN w:val="0"/>
              <w:adjustRightInd w:val="0"/>
              <w:spacing w:after="160" w:line="480" w:lineRule="auto"/>
              <w:jc w:val="both"/>
              <w:rPr>
                <w:rFonts w:eastAsia="Calibri" w:cs="Times New Roman"/>
                <w:kern w:val="0"/>
                <w:szCs w:val="22"/>
                <w:lang w:eastAsia="en-US" w:bidi="ar-SA"/>
              </w:rPr>
            </w:pPr>
            <w:r w:rsidRPr="006D70B4">
              <w:rPr>
                <w:rFonts w:eastAsia="Calibri" w:cs="Times New Roman"/>
                <w:kern w:val="0"/>
                <w:szCs w:val="22"/>
                <w:lang w:eastAsia="en-US" w:bidi="ar-SA"/>
              </w:rPr>
              <w:t xml:space="preserve">     Si el consumo disminuye en 200 unidades por tanto la producción total del país también lo hará. </w:t>
            </w:r>
          </w:p>
          <w:p w:rsidR="006D70B4" w:rsidRPr="006D70B4" w:rsidRDefault="006D70B4" w:rsidP="006D70B4">
            <w:pPr>
              <w:widowControl/>
              <w:suppressAutoHyphens w:val="0"/>
              <w:autoSpaceDE w:val="0"/>
              <w:autoSpaceDN w:val="0"/>
              <w:adjustRightInd w:val="0"/>
              <w:spacing w:after="160" w:line="480" w:lineRule="auto"/>
              <w:jc w:val="both"/>
              <w:rPr>
                <w:rFonts w:eastAsia="Calibri" w:cs="Times New Roman"/>
                <w:kern w:val="0"/>
                <w:szCs w:val="22"/>
                <w:lang w:eastAsia="en-US" w:bidi="ar-SA"/>
              </w:rPr>
            </w:pPr>
            <w:r w:rsidRPr="006D70B4">
              <w:rPr>
                <w:rFonts w:eastAsia="Calibri" w:cs="Times New Roman"/>
                <w:kern w:val="0"/>
                <w:szCs w:val="22"/>
                <w:lang w:eastAsia="en-US" w:bidi="ar-SA"/>
              </w:rPr>
              <w:t xml:space="preserve"> El consumo es el principal determinante del bienestar de los hogares y la inversión la principal determinante de la acumulación de capital físico y del crecimiento, para ello se expone lo siguiente: </w:t>
            </w:r>
          </w:p>
          <w:p w:rsidR="006D70B4" w:rsidRPr="006D70B4" w:rsidRDefault="006D70B4" w:rsidP="006D70B4">
            <w:pPr>
              <w:widowControl/>
              <w:suppressAutoHyphens w:val="0"/>
              <w:autoSpaceDE w:val="0"/>
              <w:autoSpaceDN w:val="0"/>
              <w:adjustRightInd w:val="0"/>
              <w:spacing w:after="160" w:line="480" w:lineRule="auto"/>
              <w:jc w:val="both"/>
              <w:rPr>
                <w:rFonts w:eastAsia="Calibri" w:cs="Times New Roman"/>
                <w:b/>
                <w:kern w:val="0"/>
                <w:szCs w:val="22"/>
                <w:lang w:eastAsia="en-US" w:bidi="ar-SA"/>
              </w:rPr>
            </w:pPr>
            <w:r w:rsidRPr="006D70B4">
              <w:rPr>
                <w:rFonts w:eastAsia="Calibri" w:cs="Times New Roman"/>
                <w:b/>
                <w:kern w:val="0"/>
                <w:szCs w:val="22"/>
                <w:lang w:eastAsia="en-US" w:bidi="ar-SA"/>
              </w:rPr>
              <w:t xml:space="preserve">Formula de Mincer (teoría del capital humano) </w:t>
            </w:r>
          </w:p>
          <w:p w:rsidR="006D70B4" w:rsidRPr="006D70B4" w:rsidRDefault="006D70B4" w:rsidP="006D70B4">
            <w:pPr>
              <w:widowControl/>
              <w:suppressAutoHyphens w:val="0"/>
              <w:autoSpaceDE w:val="0"/>
              <w:autoSpaceDN w:val="0"/>
              <w:adjustRightInd w:val="0"/>
              <w:spacing w:after="160" w:line="480" w:lineRule="auto"/>
              <w:jc w:val="both"/>
              <w:rPr>
                <w:rFonts w:eastAsia="Calibri" w:cs="Times New Roman"/>
                <w:kern w:val="0"/>
                <w:szCs w:val="22"/>
                <w:lang w:eastAsia="en-US" w:bidi="ar-SA"/>
              </w:rPr>
            </w:pPr>
            <w:r w:rsidRPr="006D70B4">
              <w:rPr>
                <w:rFonts w:eastAsia="Calibri" w:cs="Times New Roman"/>
                <w:kern w:val="0"/>
                <w:szCs w:val="22"/>
                <w:highlight w:val="cyan"/>
                <w:lang w:eastAsia="en-US" w:bidi="ar-SA"/>
              </w:rPr>
              <w:t>d/c = (1 + r) n</w:t>
            </w:r>
          </w:p>
          <w:p w:rsidR="006D70B4" w:rsidRPr="006D70B4" w:rsidRDefault="006D70B4" w:rsidP="006D70B4">
            <w:pPr>
              <w:widowControl/>
              <w:shd w:val="clear" w:color="auto" w:fill="FFFFFF"/>
              <w:suppressAutoHyphens w:val="0"/>
              <w:spacing w:line="480" w:lineRule="auto"/>
              <w:jc w:val="both"/>
              <w:rPr>
                <w:rFonts w:eastAsia="Calibri" w:cs="Times New Roman"/>
                <w:kern w:val="0"/>
                <w:szCs w:val="22"/>
                <w:lang w:eastAsia="en-US" w:bidi="ar-SA"/>
              </w:rPr>
            </w:pPr>
            <w:r w:rsidRPr="006D70B4">
              <w:rPr>
                <w:rFonts w:eastAsia="Calibri" w:cs="Times New Roman"/>
                <w:kern w:val="0"/>
                <w:szCs w:val="22"/>
                <w:lang w:eastAsia="en-US" w:bidi="ar-SA"/>
              </w:rPr>
              <w:t>r= tasa de retorno de la inversión</w:t>
            </w:r>
          </w:p>
          <w:p w:rsidR="006D70B4" w:rsidRPr="006D70B4" w:rsidRDefault="006D70B4" w:rsidP="006D70B4">
            <w:pPr>
              <w:widowControl/>
              <w:shd w:val="clear" w:color="auto" w:fill="FFFFFF"/>
              <w:suppressAutoHyphens w:val="0"/>
              <w:spacing w:line="480" w:lineRule="auto"/>
              <w:jc w:val="both"/>
              <w:rPr>
                <w:rFonts w:eastAsia="Calibri" w:cs="Times New Roman"/>
                <w:kern w:val="0"/>
                <w:szCs w:val="22"/>
                <w:lang w:eastAsia="en-US" w:bidi="ar-SA"/>
              </w:rPr>
            </w:pPr>
            <w:r w:rsidRPr="006D70B4">
              <w:rPr>
                <w:rFonts w:eastAsia="Calibri" w:cs="Times New Roman"/>
                <w:kern w:val="0"/>
                <w:szCs w:val="22"/>
                <w:lang w:eastAsia="en-US" w:bidi="ar-SA"/>
              </w:rPr>
              <w:t xml:space="preserve">c= costo del entrenamiento </w:t>
            </w:r>
          </w:p>
          <w:p w:rsidR="006D70B4" w:rsidRPr="006D70B4" w:rsidRDefault="006D70B4" w:rsidP="006D70B4">
            <w:pPr>
              <w:widowControl/>
              <w:shd w:val="clear" w:color="auto" w:fill="FFFFFF"/>
              <w:suppressAutoHyphens w:val="0"/>
              <w:spacing w:line="480" w:lineRule="auto"/>
              <w:jc w:val="both"/>
              <w:rPr>
                <w:rFonts w:eastAsia="Calibri" w:cs="Times New Roman"/>
                <w:kern w:val="0"/>
                <w:szCs w:val="22"/>
                <w:lang w:eastAsia="en-US" w:bidi="ar-SA"/>
              </w:rPr>
            </w:pPr>
            <w:r w:rsidRPr="006D70B4">
              <w:rPr>
                <w:rFonts w:eastAsia="Calibri" w:cs="Times New Roman"/>
                <w:kern w:val="0"/>
                <w:szCs w:val="22"/>
                <w:lang w:eastAsia="en-US" w:bidi="ar-SA"/>
              </w:rPr>
              <w:t xml:space="preserve"> d= incremento de las ganancias </w:t>
            </w:r>
          </w:p>
          <w:p w:rsidR="006D70B4" w:rsidRPr="006D70B4" w:rsidRDefault="006D70B4" w:rsidP="006D70B4">
            <w:pPr>
              <w:widowControl/>
              <w:shd w:val="clear" w:color="auto" w:fill="FFFFFF"/>
              <w:suppressAutoHyphens w:val="0"/>
              <w:spacing w:line="480" w:lineRule="auto"/>
              <w:jc w:val="both"/>
              <w:rPr>
                <w:rFonts w:eastAsia="Calibri" w:cs="Times New Roman"/>
                <w:b/>
                <w:color w:val="222222"/>
                <w:kern w:val="0"/>
                <w:sz w:val="28"/>
                <w:shd w:val="clear" w:color="auto" w:fill="FFFFFF"/>
                <w:lang w:eastAsia="en-US" w:bidi="ar-SA"/>
              </w:rPr>
            </w:pPr>
            <w:r w:rsidRPr="006D70B4">
              <w:rPr>
                <w:rFonts w:eastAsia="Calibri" w:cs="Times New Roman"/>
                <w:kern w:val="0"/>
                <w:szCs w:val="22"/>
                <w:lang w:eastAsia="en-US" w:bidi="ar-SA"/>
              </w:rPr>
              <w:t xml:space="preserve">n= número de años que dura el entrenamiento </w:t>
            </w:r>
          </w:p>
          <w:p w:rsidR="008424EA" w:rsidRDefault="00E2699F" w:rsidP="008424EA">
            <w:pPr>
              <w:widowControl/>
              <w:suppressAutoHyphens w:val="0"/>
              <w:spacing w:line="480" w:lineRule="auto"/>
              <w:jc w:val="both"/>
              <w:rPr>
                <w:rFonts w:cs="Times New Roman"/>
              </w:rPr>
            </w:pPr>
            <w:r>
              <w:rPr>
                <w:rFonts w:cs="Times New Roman"/>
              </w:rPr>
              <w:t xml:space="preserve">     </w:t>
            </w:r>
            <w:r w:rsidR="008424EA">
              <w:rPr>
                <w:rFonts w:cs="Times New Roman"/>
              </w:rPr>
              <w:t>Entiéndase</w:t>
            </w:r>
            <w:r>
              <w:rPr>
                <w:rFonts w:cs="Times New Roman"/>
              </w:rPr>
              <w:t xml:space="preserve"> el </w:t>
            </w:r>
            <w:r w:rsidR="008424EA">
              <w:rPr>
                <w:rFonts w:cs="Times New Roman"/>
              </w:rPr>
              <w:t>número</w:t>
            </w:r>
            <w:r>
              <w:rPr>
                <w:rFonts w:cs="Times New Roman"/>
              </w:rPr>
              <w:t xml:space="preserve"> de a</w:t>
            </w:r>
            <w:r w:rsidR="008424EA">
              <w:rPr>
                <w:rFonts w:cs="Times New Roman"/>
              </w:rPr>
              <w:t>ños que dura el entrenamiento como el número años que la persona requirió para formarse.</w:t>
            </w:r>
          </w:p>
          <w:p w:rsidR="004F6676" w:rsidRDefault="004F6676" w:rsidP="008424EA">
            <w:pPr>
              <w:widowControl/>
              <w:suppressAutoHyphens w:val="0"/>
              <w:spacing w:line="480" w:lineRule="auto"/>
              <w:jc w:val="both"/>
              <w:rPr>
                <w:rFonts w:cs="Times New Roman"/>
              </w:rPr>
            </w:pPr>
          </w:p>
          <w:p w:rsidR="004F6676" w:rsidRDefault="004F6676" w:rsidP="008424EA">
            <w:pPr>
              <w:widowControl/>
              <w:suppressAutoHyphens w:val="0"/>
              <w:spacing w:line="480" w:lineRule="auto"/>
              <w:jc w:val="both"/>
              <w:rPr>
                <w:rFonts w:cs="Times New Roman"/>
              </w:rPr>
            </w:pPr>
          </w:p>
          <w:p w:rsidR="00AF6AE3" w:rsidRPr="004F6676" w:rsidRDefault="00AF6AE3" w:rsidP="004F6676">
            <w:pPr>
              <w:pStyle w:val="Prrafodelista"/>
              <w:widowControl/>
              <w:numPr>
                <w:ilvl w:val="0"/>
                <w:numId w:val="16"/>
              </w:numPr>
              <w:suppressAutoHyphens w:val="0"/>
              <w:spacing w:line="480" w:lineRule="auto"/>
              <w:jc w:val="both"/>
              <w:rPr>
                <w:rFonts w:cs="Times New Roman"/>
                <w:b/>
              </w:rPr>
            </w:pPr>
            <w:r w:rsidRPr="004F6676">
              <w:rPr>
                <w:rFonts w:cs="Times New Roman"/>
                <w:b/>
              </w:rPr>
              <w:t xml:space="preserve">BIBLIOGRAFIA </w:t>
            </w:r>
          </w:p>
          <w:p w:rsidR="004F6676" w:rsidRPr="004F6676" w:rsidRDefault="004F6676" w:rsidP="004F6676">
            <w:pPr>
              <w:pStyle w:val="Prrafodelista"/>
              <w:widowControl/>
              <w:suppressAutoHyphens w:val="0"/>
              <w:spacing w:line="480" w:lineRule="auto"/>
              <w:jc w:val="both"/>
              <w:rPr>
                <w:rFonts w:cs="Times New Roman"/>
                <w:b/>
              </w:rPr>
            </w:pPr>
          </w:p>
          <w:p w:rsidR="008109B3" w:rsidRDefault="008109B3" w:rsidP="004F6676">
            <w:pPr>
              <w:numPr>
                <w:ilvl w:val="1"/>
                <w:numId w:val="5"/>
              </w:numPr>
              <w:spacing w:line="360" w:lineRule="auto"/>
              <w:jc w:val="both"/>
              <w:rPr>
                <w:rFonts w:cs="Times New Roman"/>
                <w:b/>
              </w:rPr>
            </w:pPr>
            <w:r w:rsidRPr="004041BC">
              <w:rPr>
                <w:rFonts w:cs="Times New Roman"/>
                <w:b/>
              </w:rPr>
              <w:t>Consultada y referenciada</w:t>
            </w:r>
          </w:p>
          <w:p w:rsidR="004F6676" w:rsidRDefault="004F6676" w:rsidP="004F6676">
            <w:pPr>
              <w:spacing w:line="360" w:lineRule="auto"/>
              <w:ind w:left="360"/>
              <w:jc w:val="both"/>
              <w:rPr>
                <w:rFonts w:cs="Times New Roman"/>
                <w:b/>
              </w:rPr>
            </w:pPr>
          </w:p>
          <w:p w:rsidR="008424EA" w:rsidRDefault="008424EA" w:rsidP="004F6676">
            <w:pPr>
              <w:spacing w:line="360" w:lineRule="auto"/>
              <w:rPr>
                <w:lang w:val="es-ES"/>
              </w:rPr>
            </w:pPr>
            <w:r>
              <w:rPr>
                <w:rFonts w:cs="Times New Roman"/>
                <w:lang w:eastAsia="es-CO"/>
              </w:rPr>
              <w:t>Facultad de Ingeniería UNAM. (2016). Productividad. </w:t>
            </w:r>
            <w:r>
              <w:rPr>
                <w:rFonts w:cs="Times New Roman"/>
                <w:i/>
                <w:iCs/>
                <w:lang w:eastAsia="es-CO"/>
              </w:rPr>
              <w:t>UNAM</w:t>
            </w:r>
            <w:r>
              <w:rPr>
                <w:rFonts w:cs="Times New Roman"/>
                <w:lang w:eastAsia="es-CO"/>
              </w:rPr>
              <w:t>, 1–72.</w:t>
            </w:r>
          </w:p>
          <w:p w:rsidR="004F6676" w:rsidRDefault="008424EA" w:rsidP="004F6676">
            <w:pPr>
              <w:keepNext/>
              <w:keepLines/>
              <w:spacing w:line="360" w:lineRule="auto"/>
              <w:textAlignment w:val="baseline"/>
              <w:outlineLvl w:val="0"/>
              <w:rPr>
                <w:rFonts w:eastAsiaTheme="majorEastAsia" w:cs="Times New Roman"/>
                <w:color w:val="000000" w:themeColor="text1"/>
              </w:rPr>
            </w:pPr>
            <w:r>
              <w:rPr>
                <w:rFonts w:eastAsiaTheme="majorEastAsia" w:cs="Times New Roman"/>
                <w:color w:val="000000" w:themeColor="text1"/>
              </w:rPr>
              <w:lastRenderedPageBreak/>
              <w:t>Empleo, estancamiento económico y abismo social ¿Cuál es el futuro del trabajo?</w:t>
            </w:r>
          </w:p>
          <w:p w:rsidR="008424EA" w:rsidRDefault="008424EA" w:rsidP="004F6676">
            <w:pPr>
              <w:spacing w:line="360" w:lineRule="auto"/>
              <w:jc w:val="both"/>
              <w:rPr>
                <w:rFonts w:eastAsia="Calibri" w:cs="Times New Roman"/>
                <w:sz w:val="22"/>
                <w:szCs w:val="22"/>
                <w:lang w:val="es-ES" w:eastAsia="es-CO"/>
              </w:rPr>
            </w:pPr>
            <w:r>
              <w:rPr>
                <w:rFonts w:eastAsia="Calibri" w:cs="Times New Roman"/>
                <w:lang w:val="es-ES" w:eastAsia="es-CO"/>
              </w:rPr>
              <w:t xml:space="preserve">Toro Álvarez, F. (1990). </w:t>
            </w:r>
            <w:r>
              <w:rPr>
                <w:rFonts w:eastAsia="Calibri" w:cs="Times New Roman"/>
                <w:i/>
                <w:iCs/>
                <w:lang w:val="es-ES" w:eastAsia="es-CO"/>
              </w:rPr>
              <w:t>Desempeño y productividad.</w:t>
            </w:r>
            <w:r>
              <w:rPr>
                <w:rFonts w:eastAsia="Calibri" w:cs="Times New Roman"/>
                <w:lang w:val="es-ES" w:eastAsia="es-CO"/>
              </w:rPr>
              <w:t xml:space="preserve"> </w:t>
            </w:r>
          </w:p>
          <w:p w:rsidR="008424EA" w:rsidRDefault="008424EA" w:rsidP="008424EA">
            <w:pPr>
              <w:spacing w:line="360" w:lineRule="auto"/>
              <w:jc w:val="both"/>
              <w:rPr>
                <w:rFonts w:asciiTheme="minorHAnsi" w:eastAsiaTheme="minorHAnsi" w:hAnsiTheme="minorHAnsi" w:cstheme="minorBidi"/>
                <w:lang w:eastAsia="en-US"/>
              </w:rPr>
            </w:pPr>
            <w:r>
              <w:rPr>
                <w:rFonts w:eastAsia="Calibri" w:cs="Times New Roman"/>
                <w:lang w:val="es-ES" w:eastAsia="es-CO"/>
              </w:rPr>
              <w:t xml:space="preserve">Héctor Pereira. (30 sep. 2017). </w:t>
            </w:r>
            <w:r>
              <w:rPr>
                <w:rFonts w:eastAsia="Calibri" w:cs="Times New Roman"/>
                <w:i/>
                <w:lang w:val="es-ES" w:eastAsia="es-CO"/>
              </w:rPr>
              <w:t xml:space="preserve">Niños y jóvenes abandonan los estudios en una Venezuela en crisis.  </w:t>
            </w:r>
            <w:r>
              <w:rPr>
                <w:rFonts w:eastAsia="Calibri" w:cs="Times New Roman"/>
                <w:lang w:val="es-ES" w:eastAsia="es-CO"/>
              </w:rPr>
              <w:t xml:space="preserve">EFE. Caracas. En línea en </w:t>
            </w:r>
            <w:hyperlink r:id="rId11" w:history="1">
              <w:r>
                <w:rPr>
                  <w:rStyle w:val="Hipervnculo"/>
                </w:rPr>
                <w:t>https://www.efe.com/efe/america/cronicas/ninos-y-jovenes-abandonan-los-estudios-en-una-venezuela-crisis/50000490-3395185</w:t>
              </w:r>
            </w:hyperlink>
          </w:p>
          <w:p w:rsidR="008424EA" w:rsidRDefault="008424EA" w:rsidP="008424EA">
            <w:pPr>
              <w:spacing w:line="360" w:lineRule="auto"/>
              <w:jc w:val="both"/>
              <w:rPr>
                <w:rFonts w:eastAsia="Calibri" w:cs="Times New Roman"/>
                <w:color w:val="0563C1"/>
                <w:u w:val="single"/>
                <w:lang w:eastAsia="es-CO"/>
              </w:rPr>
            </w:pPr>
            <w:r>
              <w:rPr>
                <w:rFonts w:eastAsia="Calibri" w:cs="Times New Roman"/>
                <w:lang w:eastAsia="es-CO"/>
              </w:rPr>
              <w:t>Carro, R., &amp; González, D. (2012). </w:t>
            </w:r>
            <w:r>
              <w:rPr>
                <w:rFonts w:eastAsia="Calibri" w:cs="Times New Roman"/>
                <w:i/>
                <w:iCs/>
                <w:lang w:eastAsia="es-CO"/>
              </w:rPr>
              <w:t>Productividad y competitividad</w:t>
            </w:r>
            <w:r>
              <w:rPr>
                <w:rFonts w:eastAsia="Calibri" w:cs="Times New Roman"/>
                <w:lang w:eastAsia="es-CO"/>
              </w:rPr>
              <w:t>. </w:t>
            </w:r>
            <w:r>
              <w:rPr>
                <w:rFonts w:eastAsia="Calibri" w:cs="Times New Roman"/>
                <w:i/>
                <w:iCs/>
                <w:lang w:eastAsia="es-CO"/>
              </w:rPr>
              <w:t>Universidad Nacional de Mar de Plata</w:t>
            </w:r>
            <w:r>
              <w:rPr>
                <w:rFonts w:eastAsia="Calibri" w:cs="Times New Roman"/>
                <w:lang w:eastAsia="es-CO"/>
              </w:rPr>
              <w:t xml:space="preserve"> (p. 18) En línea </w:t>
            </w:r>
            <w:hyperlink r:id="rId12" w:history="1">
              <w:r>
                <w:rPr>
                  <w:rStyle w:val="Hipervnculo"/>
                  <w:rFonts w:eastAsia="Calibri" w:cs="Times New Roman"/>
                  <w:color w:val="0563C1"/>
                  <w:lang w:eastAsia="es-CO"/>
                </w:rPr>
                <w:t>http://nulan.mdp.edu.ar/1607/1/02_productividad_competitividad.pdf</w:t>
              </w:r>
            </w:hyperlink>
          </w:p>
          <w:p w:rsidR="008424EA" w:rsidRDefault="008424EA" w:rsidP="008424EA">
            <w:pPr>
              <w:spacing w:line="360" w:lineRule="auto"/>
              <w:jc w:val="both"/>
              <w:rPr>
                <w:rFonts w:asciiTheme="minorHAnsi" w:eastAsiaTheme="minorHAnsi" w:hAnsiTheme="minorHAnsi" w:cstheme="minorBidi"/>
                <w:lang w:eastAsia="en-US"/>
              </w:rPr>
            </w:pPr>
            <w:proofErr w:type="spellStart"/>
            <w:r>
              <w:rPr>
                <w:rFonts w:eastAsia="Calibri" w:cs="Times New Roman"/>
                <w:lang w:eastAsia="es-CO"/>
              </w:rPr>
              <w:t>Yeliann</w:t>
            </w:r>
            <w:proofErr w:type="spellEnd"/>
            <w:r>
              <w:rPr>
                <w:rFonts w:eastAsia="Calibri" w:cs="Times New Roman"/>
                <w:lang w:eastAsia="es-CO"/>
              </w:rPr>
              <w:t xml:space="preserve"> Cano, Samuel Balestrini, Marco Bruni</w:t>
            </w:r>
            <w:r>
              <w:rPr>
                <w:rFonts w:eastAsia="Calibri" w:cs="Times New Roman"/>
                <w:i/>
                <w:lang w:eastAsia="es-CO"/>
              </w:rPr>
              <w:t>. Falta de Educación en las Clases Sociales Bajas en Venezuela.</w:t>
            </w:r>
            <w:r>
              <w:rPr>
                <w:rFonts w:eastAsia="Calibri" w:cs="Times New Roman"/>
                <w:lang w:eastAsia="es-CO"/>
              </w:rPr>
              <w:t xml:space="preserve"> En línea </w:t>
            </w:r>
            <w:hyperlink r:id="rId13" w:history="1">
              <w:r>
                <w:rPr>
                  <w:rStyle w:val="Hipervnculo"/>
                </w:rPr>
                <w:t>https://sites.google.com/a/correo.unimet.edu.ve/g11617-1s21educacioncsbajas/home/educacion-en-las-clases-bajas-de-venezuela</w:t>
              </w:r>
            </w:hyperlink>
          </w:p>
          <w:p w:rsidR="008424EA" w:rsidRDefault="008424EA" w:rsidP="008424EA">
            <w:pPr>
              <w:spacing w:line="360" w:lineRule="auto"/>
              <w:jc w:val="both"/>
            </w:pPr>
            <w:r>
              <w:rPr>
                <w:rFonts w:cs="Times New Roman"/>
              </w:rPr>
              <w:t>Bernheim, T. (1999) Educación en Derechos Humanos en los Sistemas Educativos. En el II DH Serie Estudios de Derechos Humanos. Estudios Básicos de Derechos Humanos. T. IX. San José de Costa Rica: Fundación Ford</w:t>
            </w:r>
          </w:p>
          <w:p w:rsidR="008424EA" w:rsidRDefault="008424EA" w:rsidP="008424EA">
            <w:pPr>
              <w:spacing w:line="360" w:lineRule="auto"/>
              <w:jc w:val="both"/>
              <w:rPr>
                <w:rFonts w:eastAsia="Calibri" w:cs="Times New Roman"/>
                <w:i/>
                <w:lang w:eastAsia="es-CO"/>
              </w:rPr>
            </w:pPr>
            <w:r>
              <w:rPr>
                <w:rFonts w:eastAsia="Calibri" w:cs="Times New Roman"/>
                <w:lang w:eastAsia="es-CO"/>
              </w:rPr>
              <w:t xml:space="preserve">Documento de la Cámara Venezolana de Educación Privada. (2014). </w:t>
            </w:r>
            <w:r>
              <w:rPr>
                <w:rFonts w:eastAsia="Calibri" w:cs="Times New Roman"/>
                <w:i/>
                <w:lang w:eastAsia="es-CO"/>
              </w:rPr>
              <w:t>La Transformación del Sistema Educativo Venezolano, un reto ineludible.</w:t>
            </w:r>
          </w:p>
          <w:p w:rsidR="008424EA" w:rsidRDefault="008424EA" w:rsidP="008424EA">
            <w:pPr>
              <w:spacing w:line="360" w:lineRule="auto"/>
              <w:jc w:val="both"/>
              <w:rPr>
                <w:rFonts w:eastAsia="Calibri" w:cs="Times New Roman"/>
                <w:i/>
                <w:lang w:eastAsia="es-CO"/>
              </w:rPr>
            </w:pPr>
            <w:r>
              <w:rPr>
                <w:rFonts w:eastAsia="Calibri" w:cs="Times New Roman"/>
                <w:lang w:eastAsia="es-CO"/>
              </w:rPr>
              <w:t xml:space="preserve">Instituto de Estadística de la Organización de las Naciones Unidas para la Educación, la Ciencia y la Cultura (UNESCO). (2019) </w:t>
            </w:r>
            <w:r>
              <w:rPr>
                <w:rFonts w:eastAsia="Calibri" w:cs="Times New Roman"/>
                <w:i/>
                <w:lang w:eastAsia="es-CO"/>
              </w:rPr>
              <w:t>Inscripción escolar, nivel primario (% bruto) - Venezuela, RB</w:t>
            </w:r>
          </w:p>
          <w:p w:rsidR="00DB5A75" w:rsidRPr="00DB5A75" w:rsidRDefault="00DB5A75" w:rsidP="00DB5A75">
            <w:pPr>
              <w:spacing w:line="360" w:lineRule="auto"/>
              <w:jc w:val="both"/>
              <w:rPr>
                <w:rFonts w:eastAsia="Calibri" w:cs="Times New Roman"/>
                <w:i/>
                <w:lang w:eastAsia="es-CO"/>
              </w:rPr>
            </w:pPr>
            <w:r w:rsidRPr="00DB5A75">
              <w:rPr>
                <w:rFonts w:eastAsia="Calibri" w:cs="Times New Roman"/>
                <w:lang w:eastAsia="es-CO"/>
              </w:rPr>
              <w:t>Cuartas Mejía, V. (2006).</w:t>
            </w:r>
            <w:r w:rsidRPr="00DB5A75">
              <w:rPr>
                <w:rFonts w:eastAsia="Calibri" w:cs="Times New Roman"/>
                <w:i/>
                <w:lang w:eastAsia="es-CO"/>
              </w:rPr>
              <w:t xml:space="preserve"> Diccionario Económico Financiero. </w:t>
            </w:r>
            <w:r w:rsidRPr="00DB5A75">
              <w:rPr>
                <w:rFonts w:eastAsia="Calibri" w:cs="Times New Roman"/>
                <w:lang w:eastAsia="es-CO"/>
              </w:rPr>
              <w:t>Universidad de Medellín.</w:t>
            </w:r>
            <w:r>
              <w:rPr>
                <w:rFonts w:eastAsia="Calibri" w:cs="Times New Roman"/>
                <w:lang w:eastAsia="es-CO"/>
              </w:rPr>
              <w:t xml:space="preserve"> Pág 112</w:t>
            </w:r>
          </w:p>
          <w:p w:rsidR="009439D1" w:rsidRDefault="009439D1" w:rsidP="009439D1">
            <w:pPr>
              <w:spacing w:line="360" w:lineRule="auto"/>
              <w:jc w:val="both"/>
              <w:rPr>
                <w:rFonts w:eastAsia="Calibri" w:cs="Times New Roman"/>
                <w:i/>
                <w:lang w:eastAsia="es-CO"/>
              </w:rPr>
            </w:pPr>
            <w:r w:rsidRPr="009439D1">
              <w:rPr>
                <w:rFonts w:eastAsia="Calibri" w:cs="Times New Roman"/>
                <w:lang w:eastAsia="es-CO"/>
              </w:rPr>
              <w:t>Keynes,</w:t>
            </w:r>
            <w:r>
              <w:rPr>
                <w:rFonts w:eastAsia="Calibri" w:cs="Times New Roman"/>
                <w:lang w:eastAsia="es-CO"/>
              </w:rPr>
              <w:t xml:space="preserve"> (</w:t>
            </w:r>
            <w:r w:rsidRPr="009439D1">
              <w:rPr>
                <w:rFonts w:eastAsia="Calibri" w:cs="Times New Roman"/>
                <w:lang w:eastAsia="es-CO"/>
              </w:rPr>
              <w:t>1949</w:t>
            </w:r>
            <w:r>
              <w:rPr>
                <w:rFonts w:eastAsia="Calibri" w:cs="Times New Roman"/>
                <w:lang w:eastAsia="es-CO"/>
              </w:rPr>
              <w:t>).</w:t>
            </w:r>
            <w:r w:rsidRPr="009439D1">
              <w:rPr>
                <w:rFonts w:eastAsia="Calibri" w:cs="Times New Roman"/>
                <w:lang w:eastAsia="es-CO"/>
              </w:rPr>
              <w:t xml:space="preserve"> </w:t>
            </w:r>
            <w:r w:rsidRPr="009439D1">
              <w:rPr>
                <w:rFonts w:eastAsia="Calibri" w:cs="Times New Roman"/>
                <w:i/>
                <w:lang w:eastAsia="es-CO"/>
              </w:rPr>
              <w:t>Teoría general del empleo, el interés y el dinero.</w:t>
            </w:r>
          </w:p>
          <w:p w:rsidR="008E582A" w:rsidRDefault="008E582A" w:rsidP="008E582A">
            <w:pPr>
              <w:spacing w:line="360" w:lineRule="auto"/>
              <w:jc w:val="both"/>
              <w:rPr>
                <w:rFonts w:eastAsia="Calibri" w:cs="Times New Roman"/>
                <w:lang w:eastAsia="es-CO"/>
              </w:rPr>
            </w:pPr>
            <w:r>
              <w:rPr>
                <w:rFonts w:eastAsia="Calibri" w:cs="Times New Roman"/>
                <w:lang w:eastAsia="es-CO"/>
              </w:rPr>
              <w:t>C</w:t>
            </w:r>
            <w:r w:rsidRPr="008E582A">
              <w:rPr>
                <w:rFonts w:eastAsia="Calibri" w:cs="Times New Roman"/>
                <w:lang w:eastAsia="es-CO"/>
              </w:rPr>
              <w:t>oronel</w:t>
            </w:r>
            <w:r>
              <w:rPr>
                <w:rFonts w:eastAsia="Calibri" w:cs="Times New Roman"/>
                <w:lang w:eastAsia="es-CO"/>
              </w:rPr>
              <w:t xml:space="preserve">, J (2019). </w:t>
            </w:r>
            <w:r w:rsidRPr="008E582A">
              <w:rPr>
                <w:rFonts w:eastAsia="Calibri" w:cs="Times New Roman"/>
                <w:i/>
                <w:lang w:eastAsia="es-CO"/>
              </w:rPr>
              <w:t>EDUCACION SIN HAMBRE</w:t>
            </w:r>
            <w:r>
              <w:rPr>
                <w:rFonts w:eastAsia="Calibri" w:cs="Times New Roman"/>
                <w:i/>
                <w:lang w:eastAsia="es-CO"/>
              </w:rPr>
              <w:t xml:space="preserve">. </w:t>
            </w:r>
            <w:r>
              <w:rPr>
                <w:rFonts w:eastAsia="Calibri" w:cs="Times New Roman"/>
                <w:lang w:eastAsia="es-CO"/>
              </w:rPr>
              <w:t>Portafolio.</w:t>
            </w:r>
          </w:p>
          <w:p w:rsidR="008E582A" w:rsidRPr="008E582A" w:rsidRDefault="008E582A" w:rsidP="008E582A">
            <w:pPr>
              <w:spacing w:line="360" w:lineRule="auto"/>
              <w:jc w:val="both"/>
              <w:rPr>
                <w:rFonts w:eastAsia="Calibri" w:cs="Times New Roman"/>
                <w:i/>
                <w:lang w:eastAsia="es-CO"/>
              </w:rPr>
            </w:pPr>
            <w:r>
              <w:rPr>
                <w:rFonts w:eastAsia="Calibri" w:cs="Times New Roman"/>
                <w:lang w:eastAsia="es-CO"/>
              </w:rPr>
              <w:t xml:space="preserve">(2018). </w:t>
            </w:r>
            <w:r>
              <w:rPr>
                <w:rFonts w:eastAsia="Calibri" w:cs="Times New Roman"/>
                <w:i/>
                <w:lang w:eastAsia="es-CO"/>
              </w:rPr>
              <w:t>Red educativa mundial.</w:t>
            </w:r>
          </w:p>
          <w:p w:rsidR="009439D1" w:rsidRDefault="008E582A" w:rsidP="009439D1">
            <w:pPr>
              <w:spacing w:line="360" w:lineRule="auto"/>
              <w:jc w:val="both"/>
              <w:rPr>
                <w:rFonts w:eastAsia="Calibri" w:cs="Times New Roman"/>
                <w:lang w:eastAsia="es-CO"/>
              </w:rPr>
            </w:pPr>
            <w:r w:rsidRPr="008E582A">
              <w:rPr>
                <w:rFonts w:eastAsia="Calibri" w:cs="Times New Roman"/>
                <w:lang w:eastAsia="es-CO"/>
              </w:rPr>
              <w:t>Blanco G., Rosa</w:t>
            </w:r>
            <w:r w:rsidRPr="008E582A">
              <w:rPr>
                <w:rFonts w:eastAsia="Calibri" w:cs="Times New Roman"/>
                <w:lang w:eastAsia="es-CO"/>
              </w:rPr>
              <w:t xml:space="preserve"> </w:t>
            </w:r>
            <w:r>
              <w:rPr>
                <w:rFonts w:eastAsia="Calibri" w:cs="Times New Roman"/>
                <w:lang w:eastAsia="es-CO"/>
              </w:rPr>
              <w:t xml:space="preserve">(2006). </w:t>
            </w:r>
            <w:r w:rsidRPr="008E582A">
              <w:rPr>
                <w:rFonts w:eastAsia="Calibri" w:cs="Times New Roman"/>
                <w:i/>
                <w:lang w:eastAsia="es-CO"/>
              </w:rPr>
              <w:t>LA EQUIDAD Y LA INCLUSIÓN SOCIAL: UNO DE LOS DESAFÍOS DE LA EDUCACIÓN Y LA ESCUELA HOY</w:t>
            </w:r>
            <w:r>
              <w:rPr>
                <w:rFonts w:eastAsia="Calibri" w:cs="Times New Roman"/>
                <w:i/>
                <w:lang w:eastAsia="es-CO"/>
              </w:rPr>
              <w:t xml:space="preserve">. </w:t>
            </w:r>
            <w:r>
              <w:rPr>
                <w:rFonts w:eastAsia="Calibri" w:cs="Times New Roman"/>
                <w:lang w:eastAsia="es-CO"/>
              </w:rPr>
              <w:t xml:space="preserve">En línea </w:t>
            </w:r>
          </w:p>
          <w:p w:rsidR="008E582A" w:rsidRPr="004F6676" w:rsidRDefault="004F6676" w:rsidP="009439D1">
            <w:pPr>
              <w:spacing w:line="360" w:lineRule="auto"/>
              <w:jc w:val="both"/>
              <w:rPr>
                <w:rFonts w:eastAsia="Calibri" w:cs="Times New Roman"/>
                <w:lang w:eastAsia="es-CO"/>
              </w:rPr>
            </w:pPr>
            <w:r>
              <w:rPr>
                <w:rFonts w:eastAsia="Calibri" w:cs="Times New Roman"/>
                <w:lang w:eastAsia="es-CO"/>
              </w:rPr>
              <w:t xml:space="preserve">Pérez, (2019). </w:t>
            </w:r>
            <w:r w:rsidRPr="004F6676">
              <w:rPr>
                <w:rFonts w:eastAsia="Calibri" w:cs="Times New Roman"/>
                <w:i/>
                <w:lang w:eastAsia="es-CO"/>
              </w:rPr>
              <w:t>Educación Para Todos</w:t>
            </w:r>
            <w:r>
              <w:rPr>
                <w:rFonts w:eastAsia="Calibri" w:cs="Times New Roman"/>
                <w:i/>
                <w:lang w:eastAsia="es-CO"/>
              </w:rPr>
              <w:t xml:space="preserve">. </w:t>
            </w:r>
            <w:r>
              <w:rPr>
                <w:rFonts w:eastAsia="Calibri" w:cs="Times New Roman"/>
                <w:lang w:eastAsia="es-CO"/>
              </w:rPr>
              <w:t xml:space="preserve">Pág.4. </w:t>
            </w:r>
          </w:p>
          <w:p w:rsidR="00CD6D75" w:rsidRPr="004041BC" w:rsidRDefault="00CD6D75" w:rsidP="00CD6D75">
            <w:pPr>
              <w:spacing w:line="480" w:lineRule="auto"/>
              <w:jc w:val="both"/>
              <w:rPr>
                <w:rFonts w:cs="Times New Roman"/>
                <w:b/>
              </w:rPr>
            </w:pPr>
          </w:p>
          <w:p w:rsidR="008109B3" w:rsidRDefault="008109B3" w:rsidP="004041BC">
            <w:pPr>
              <w:numPr>
                <w:ilvl w:val="1"/>
                <w:numId w:val="5"/>
              </w:numPr>
              <w:spacing w:line="480" w:lineRule="auto"/>
              <w:jc w:val="both"/>
              <w:rPr>
                <w:rFonts w:cs="Times New Roman"/>
                <w:b/>
              </w:rPr>
            </w:pPr>
            <w:r w:rsidRPr="004041BC">
              <w:rPr>
                <w:rFonts w:cs="Times New Roman"/>
                <w:b/>
              </w:rPr>
              <w:t>Por consultar</w:t>
            </w:r>
          </w:p>
          <w:p w:rsidR="008E14F6" w:rsidRDefault="008E14F6" w:rsidP="008E14F6">
            <w:pPr>
              <w:spacing w:line="480" w:lineRule="auto"/>
              <w:ind w:left="360"/>
              <w:jc w:val="both"/>
              <w:rPr>
                <w:rFonts w:cs="Times New Roman"/>
                <w:b/>
              </w:rPr>
            </w:pPr>
          </w:p>
          <w:p w:rsidR="004907A0" w:rsidRPr="004907A0" w:rsidRDefault="008E14F6" w:rsidP="008E14F6">
            <w:pPr>
              <w:widowControl/>
              <w:shd w:val="clear" w:color="auto" w:fill="FFFFFF"/>
              <w:suppressAutoHyphens w:val="0"/>
              <w:spacing w:after="240" w:line="480" w:lineRule="auto"/>
              <w:jc w:val="both"/>
              <w:rPr>
                <w:lang w:bidi="ar-SA"/>
              </w:rPr>
            </w:pPr>
            <w:r>
              <w:rPr>
                <w:lang w:bidi="ar-SA"/>
              </w:rPr>
              <w:t>D.J Herrera Dávila</w:t>
            </w:r>
            <w:r w:rsidR="00D6535C">
              <w:rPr>
                <w:lang w:bidi="ar-SA"/>
              </w:rPr>
              <w:t xml:space="preserve"> y D. A. Alvear</w:t>
            </w:r>
            <w:r>
              <w:rPr>
                <w:lang w:bidi="ar-SA"/>
              </w:rPr>
              <w:t xml:space="preserve"> (1827). </w:t>
            </w:r>
            <w:r>
              <w:rPr>
                <w:i/>
                <w:lang w:bidi="ar-SA"/>
              </w:rPr>
              <w:t xml:space="preserve">Economía política. </w:t>
            </w:r>
            <w:r>
              <w:rPr>
                <w:lang w:bidi="ar-SA"/>
              </w:rPr>
              <w:t xml:space="preserve">En línea: </w:t>
            </w:r>
            <w:hyperlink r:id="rId14" w:history="1">
              <w:r w:rsidRPr="006A3302">
                <w:rPr>
                  <w:rStyle w:val="Hipervnculo"/>
                  <w:color w:val="00B0F0"/>
                  <w:lang w:bidi="ar-SA"/>
                </w:rPr>
                <w:t>http://fama2.us.es/</w:t>
              </w:r>
              <w:r w:rsidRPr="006A3302">
                <w:rPr>
                  <w:rStyle w:val="Hipervnculo"/>
                  <w:color w:val="00B0F0"/>
                  <w:lang w:bidi="ar-SA"/>
                </w:rPr>
                <w:t>f</w:t>
              </w:r>
              <w:r w:rsidRPr="006A3302">
                <w:rPr>
                  <w:rStyle w:val="Hipervnculo"/>
                  <w:color w:val="00B0F0"/>
                  <w:lang w:bidi="ar-SA"/>
                </w:rPr>
                <w:t>de/leccionesDeEconomiaPolit</w:t>
              </w:r>
              <w:r w:rsidRPr="006A3302">
                <w:rPr>
                  <w:rStyle w:val="Hipervnculo"/>
                  <w:color w:val="00B0F0"/>
                  <w:lang w:bidi="ar-SA"/>
                </w:rPr>
                <w:t>i</w:t>
              </w:r>
              <w:r w:rsidRPr="006A3302">
                <w:rPr>
                  <w:rStyle w:val="Hipervnculo"/>
                  <w:color w:val="00B0F0"/>
                  <w:lang w:bidi="ar-SA"/>
                </w:rPr>
                <w:t>ca.pdf</w:t>
              </w:r>
            </w:hyperlink>
          </w:p>
          <w:p w:rsidR="00D6535C" w:rsidRDefault="008E14F6" w:rsidP="00D6535C">
            <w:pPr>
              <w:widowControl/>
              <w:shd w:val="clear" w:color="auto" w:fill="FFFFFF"/>
              <w:suppressAutoHyphens w:val="0"/>
              <w:spacing w:after="240" w:line="480" w:lineRule="auto"/>
              <w:jc w:val="both"/>
              <w:rPr>
                <w:lang w:bidi="ar-SA"/>
              </w:rPr>
            </w:pPr>
            <w:r>
              <w:rPr>
                <w:lang w:bidi="ar-SA"/>
              </w:rPr>
              <w:t xml:space="preserve">Javier Montes (2017). </w:t>
            </w:r>
            <w:r>
              <w:rPr>
                <w:i/>
                <w:lang w:bidi="ar-SA"/>
              </w:rPr>
              <w:t>El consumo.</w:t>
            </w:r>
            <w:r>
              <w:rPr>
                <w:lang w:bidi="ar-SA"/>
              </w:rPr>
              <w:t xml:space="preserve"> En línea: </w:t>
            </w:r>
            <w:hyperlink r:id="rId15" w:history="1">
              <w:r w:rsidRPr="002401F5">
                <w:rPr>
                  <w:rStyle w:val="Hipervnculo"/>
                  <w:lang w:bidi="ar-SA"/>
                </w:rPr>
                <w:t>https://economipedia.com/definiciones/consumo.html</w:t>
              </w:r>
            </w:hyperlink>
          </w:p>
          <w:p w:rsidR="004F6676" w:rsidRDefault="00D6535C" w:rsidP="00D6535C">
            <w:pPr>
              <w:widowControl/>
              <w:shd w:val="clear" w:color="auto" w:fill="FFFFFF"/>
              <w:suppressAutoHyphens w:val="0"/>
              <w:spacing w:after="240" w:line="480" w:lineRule="auto"/>
              <w:jc w:val="both"/>
              <w:rPr>
                <w:lang w:bidi="ar-SA"/>
              </w:rPr>
            </w:pPr>
            <w:r w:rsidRPr="00D6535C">
              <w:rPr>
                <w:lang w:bidi="ar-SA"/>
              </w:rPr>
              <w:t>El género del consumo en la sociedad de consumo.</w:t>
            </w:r>
            <w:r w:rsidRPr="00D6535C">
              <w:rPr>
                <w:i/>
                <w:iCs/>
                <w:lang w:bidi="ar-SA"/>
              </w:rPr>
              <w:t xml:space="preserve"> La ventana</w:t>
            </w:r>
            <w:r w:rsidRPr="00D6535C">
              <w:rPr>
                <w:lang w:bidi="ar-SA"/>
              </w:rPr>
              <w:t xml:space="preserve"> [online]. 2008, vol.3, n.27, pp.130-169. ISSN 1405-9436.</w:t>
            </w:r>
          </w:p>
          <w:p w:rsidR="004F6676" w:rsidRDefault="00D6535C" w:rsidP="004907A0">
            <w:pPr>
              <w:widowControl/>
              <w:shd w:val="clear" w:color="auto" w:fill="FFFFFF"/>
              <w:suppressAutoHyphens w:val="0"/>
              <w:spacing w:after="240" w:line="480" w:lineRule="auto"/>
              <w:jc w:val="both"/>
              <w:rPr>
                <w:lang w:bidi="ar-SA"/>
              </w:rPr>
            </w:pPr>
            <w:r w:rsidRPr="00D6535C">
              <w:rPr>
                <w:i/>
                <w:iCs/>
                <w:lang w:bidi="ar-SA"/>
              </w:rPr>
              <w:t> </w:t>
            </w:r>
            <w:r w:rsidRPr="00D6535C">
              <w:rPr>
                <w:iCs/>
                <w:lang w:bidi="ar-SA"/>
              </w:rPr>
              <w:t>Mariam Kiziryan y Andrés Sevilla.</w:t>
            </w:r>
            <w:r>
              <w:rPr>
                <w:iCs/>
                <w:lang w:bidi="ar-SA"/>
              </w:rPr>
              <w:t xml:space="preserve"> (2019)</w:t>
            </w:r>
            <w:r w:rsidR="004907A0">
              <w:rPr>
                <w:iCs/>
                <w:lang w:bidi="ar-SA"/>
              </w:rPr>
              <w:t xml:space="preserve">. </w:t>
            </w:r>
            <w:r w:rsidR="004907A0">
              <w:rPr>
                <w:i/>
                <w:iCs/>
                <w:lang w:bidi="ar-SA"/>
              </w:rPr>
              <w:t xml:space="preserve">Desempleo. </w:t>
            </w:r>
            <w:r w:rsidR="004907A0">
              <w:rPr>
                <w:iCs/>
                <w:lang w:bidi="ar-SA"/>
              </w:rPr>
              <w:t>En línea:</w:t>
            </w:r>
            <w:r w:rsidR="004907A0">
              <w:rPr>
                <w:lang w:bidi="ar-SA"/>
              </w:rPr>
              <w:t xml:space="preserve"> </w:t>
            </w:r>
            <w:hyperlink r:id="rId16" w:history="1">
              <w:r w:rsidR="004907A0" w:rsidRPr="002401F5">
                <w:rPr>
                  <w:rStyle w:val="Hipervnculo"/>
                  <w:lang w:bidi="ar-SA"/>
                </w:rPr>
                <w:t>https://economipedia.com/de</w:t>
              </w:r>
              <w:r w:rsidR="004907A0" w:rsidRPr="002401F5">
                <w:rPr>
                  <w:rStyle w:val="Hipervnculo"/>
                  <w:lang w:bidi="ar-SA"/>
                </w:rPr>
                <w:t>f</w:t>
              </w:r>
              <w:r w:rsidR="004907A0" w:rsidRPr="002401F5">
                <w:rPr>
                  <w:rStyle w:val="Hipervnculo"/>
                  <w:lang w:bidi="ar-SA"/>
                </w:rPr>
                <w:t>iniciones/desempleo-paro.html</w:t>
              </w:r>
            </w:hyperlink>
          </w:p>
          <w:p w:rsidR="004F6676" w:rsidRPr="004907A0" w:rsidRDefault="004907A0" w:rsidP="004907A0">
            <w:pPr>
              <w:spacing w:after="160" w:line="360" w:lineRule="auto"/>
            </w:pPr>
            <w:proofErr w:type="spellStart"/>
            <w:r w:rsidRPr="004907A0">
              <w:rPr>
                <w:lang w:bidi="ar-SA"/>
              </w:rPr>
              <w:t>Auil</w:t>
            </w:r>
            <w:proofErr w:type="spellEnd"/>
            <w:r w:rsidRPr="004907A0">
              <w:rPr>
                <w:lang w:bidi="ar-SA"/>
              </w:rPr>
              <w:t>, Miguel Alejandro</w:t>
            </w:r>
            <w:r>
              <w:rPr>
                <w:lang w:bidi="ar-SA"/>
              </w:rPr>
              <w:t xml:space="preserve"> (2019). </w:t>
            </w:r>
            <w:r>
              <w:rPr>
                <w:i/>
                <w:lang w:bidi="ar-SA"/>
              </w:rPr>
              <w:t>Desempleo.</w:t>
            </w:r>
            <w:r>
              <w:rPr>
                <w:lang w:bidi="ar-SA"/>
              </w:rPr>
              <w:t xml:space="preserve"> En línea: </w:t>
            </w:r>
            <w:hyperlink r:id="rId17" w:history="1">
              <w:r w:rsidRPr="003C76A7">
                <w:rPr>
                  <w:rStyle w:val="Hipervnculo"/>
                  <w:lang w:bidi="ar-SA"/>
                </w:rPr>
                <w:t>https://www.monografias.</w:t>
              </w:r>
              <w:r w:rsidRPr="003C76A7">
                <w:rPr>
                  <w:rStyle w:val="Hipervnculo"/>
                  <w:lang w:bidi="ar-SA"/>
                </w:rPr>
                <w:t>c</w:t>
              </w:r>
              <w:r w:rsidRPr="003C76A7">
                <w:rPr>
                  <w:rStyle w:val="Hipervnculo"/>
                  <w:lang w:bidi="ar-SA"/>
                </w:rPr>
                <w:t>om/trabajos10/dese/dese.shtml</w:t>
              </w:r>
            </w:hyperlink>
          </w:p>
          <w:p w:rsidR="004F6676" w:rsidRDefault="004F6676" w:rsidP="004F6676">
            <w:pPr>
              <w:spacing w:line="480" w:lineRule="auto"/>
              <w:jc w:val="both"/>
              <w:rPr>
                <w:rFonts w:cs="Times New Roman"/>
                <w:b/>
              </w:rPr>
            </w:pPr>
          </w:p>
          <w:p w:rsidR="00CD6D75" w:rsidRDefault="008109B3" w:rsidP="004041BC">
            <w:pPr>
              <w:widowControl/>
              <w:tabs>
                <w:tab w:val="left" w:pos="255"/>
              </w:tabs>
              <w:suppressAutoHyphens w:val="0"/>
              <w:spacing w:line="480" w:lineRule="auto"/>
              <w:jc w:val="both"/>
              <w:rPr>
                <w:rFonts w:cs="Times New Roman"/>
                <w:b/>
              </w:rPr>
            </w:pPr>
            <w:r w:rsidRPr="004041BC">
              <w:rPr>
                <w:rFonts w:cs="Times New Roman"/>
                <w:b/>
              </w:rPr>
              <w:t xml:space="preserve">6. CRONOGRAMA DE ACTIVIDADES </w:t>
            </w:r>
          </w:p>
          <w:p w:rsidR="00CD6D75" w:rsidRPr="00CD6D75" w:rsidRDefault="00CD6D75" w:rsidP="00CD6D75">
            <w:pPr>
              <w:widowControl/>
              <w:tabs>
                <w:tab w:val="left" w:pos="255"/>
              </w:tabs>
              <w:suppressAutoHyphens w:val="0"/>
              <w:spacing w:after="160" w:line="256" w:lineRule="auto"/>
              <w:jc w:val="both"/>
              <w:rPr>
                <w:rFonts w:ascii="Calibri" w:eastAsia="Calibri" w:hAnsi="Calibri" w:cs="Times New Roman"/>
                <w:b/>
                <w:kern w:val="0"/>
                <w:sz w:val="22"/>
                <w:szCs w:val="22"/>
                <w:lang w:eastAsia="en-US" w:bidi="ar-SA"/>
              </w:rPr>
            </w:pP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04"/>
              <w:gridCol w:w="430"/>
              <w:gridCol w:w="431"/>
              <w:gridCol w:w="430"/>
              <w:gridCol w:w="430"/>
              <w:gridCol w:w="430"/>
              <w:gridCol w:w="574"/>
              <w:gridCol w:w="431"/>
              <w:gridCol w:w="430"/>
              <w:gridCol w:w="430"/>
              <w:gridCol w:w="430"/>
            </w:tblGrid>
            <w:tr w:rsidR="00CD6D75" w:rsidRPr="00CD6D75" w:rsidTr="008424EA">
              <w:trPr>
                <w:trHeight w:val="347"/>
                <w:jc w:val="center"/>
              </w:trPr>
              <w:tc>
                <w:tcPr>
                  <w:tcW w:w="5304"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pacing w:after="160" w:line="256" w:lineRule="auto"/>
                    <w:jc w:val="center"/>
                    <w:rPr>
                      <w:rFonts w:ascii="Calibri" w:eastAsia="Calibri" w:hAnsi="Calibri" w:cs="Times New Roman"/>
                      <w:b/>
                      <w:kern w:val="0"/>
                      <w:sz w:val="22"/>
                      <w:szCs w:val="22"/>
                      <w:lang w:eastAsia="en-US" w:bidi="ar-SA"/>
                    </w:rPr>
                  </w:pPr>
                  <w:r w:rsidRPr="00CD6D75">
                    <w:rPr>
                      <w:rFonts w:ascii="Calibri" w:eastAsia="Calibri" w:hAnsi="Calibri" w:cs="Times New Roman"/>
                      <w:b/>
                      <w:kern w:val="0"/>
                      <w:sz w:val="22"/>
                      <w:szCs w:val="22"/>
                      <w:lang w:eastAsia="en-US" w:bidi="ar-SA"/>
                    </w:rPr>
                    <w:t>Actividades/Meses</w:t>
                  </w:r>
                </w:p>
              </w:tc>
              <w:tc>
                <w:tcPr>
                  <w:tcW w:w="430"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jc w:val="center"/>
                    <w:rPr>
                      <w:rFonts w:ascii="Calibri" w:eastAsia="Calibri" w:hAnsi="Calibri" w:cs="Times New Roman"/>
                      <w:b/>
                      <w:kern w:val="0"/>
                      <w:sz w:val="22"/>
                      <w:szCs w:val="22"/>
                      <w:lang w:eastAsia="en-US" w:bidi="ar-SA"/>
                    </w:rPr>
                  </w:pPr>
                  <w:r w:rsidRPr="00CD6D75">
                    <w:rPr>
                      <w:rFonts w:ascii="Calibri" w:eastAsia="Calibri" w:hAnsi="Calibri" w:cs="Times New Roman"/>
                      <w:b/>
                      <w:kern w:val="0"/>
                      <w:sz w:val="22"/>
                      <w:szCs w:val="22"/>
                      <w:lang w:eastAsia="en-US" w:bidi="ar-SA"/>
                    </w:rPr>
                    <w:t>1</w:t>
                  </w:r>
                </w:p>
              </w:tc>
              <w:tc>
                <w:tcPr>
                  <w:tcW w:w="431"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jc w:val="center"/>
                    <w:rPr>
                      <w:rFonts w:ascii="Calibri" w:eastAsia="Calibri" w:hAnsi="Calibri" w:cs="Times New Roman"/>
                      <w:b/>
                      <w:kern w:val="0"/>
                      <w:sz w:val="22"/>
                      <w:szCs w:val="22"/>
                      <w:lang w:eastAsia="en-US" w:bidi="ar-SA"/>
                    </w:rPr>
                  </w:pPr>
                  <w:r w:rsidRPr="00CD6D75">
                    <w:rPr>
                      <w:rFonts w:ascii="Calibri" w:eastAsia="Calibri" w:hAnsi="Calibri" w:cs="Times New Roman"/>
                      <w:b/>
                      <w:kern w:val="0"/>
                      <w:sz w:val="22"/>
                      <w:szCs w:val="22"/>
                      <w:lang w:eastAsia="en-US" w:bidi="ar-SA"/>
                    </w:rPr>
                    <w:t>2</w:t>
                  </w:r>
                </w:p>
              </w:tc>
              <w:tc>
                <w:tcPr>
                  <w:tcW w:w="430"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jc w:val="center"/>
                    <w:rPr>
                      <w:rFonts w:ascii="Calibri" w:eastAsia="Calibri" w:hAnsi="Calibri" w:cs="Times New Roman"/>
                      <w:b/>
                      <w:kern w:val="0"/>
                      <w:sz w:val="22"/>
                      <w:szCs w:val="22"/>
                      <w:lang w:eastAsia="en-US" w:bidi="ar-SA"/>
                    </w:rPr>
                  </w:pPr>
                  <w:r w:rsidRPr="00CD6D75">
                    <w:rPr>
                      <w:rFonts w:ascii="Calibri" w:eastAsia="Calibri" w:hAnsi="Calibri" w:cs="Times New Roman"/>
                      <w:b/>
                      <w:kern w:val="0"/>
                      <w:sz w:val="22"/>
                      <w:szCs w:val="22"/>
                      <w:lang w:eastAsia="en-US" w:bidi="ar-SA"/>
                    </w:rPr>
                    <w:t>3</w:t>
                  </w:r>
                </w:p>
              </w:tc>
              <w:tc>
                <w:tcPr>
                  <w:tcW w:w="430"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jc w:val="center"/>
                    <w:rPr>
                      <w:rFonts w:ascii="Calibri" w:eastAsia="Calibri" w:hAnsi="Calibri" w:cs="Times New Roman"/>
                      <w:b/>
                      <w:kern w:val="0"/>
                      <w:sz w:val="22"/>
                      <w:szCs w:val="22"/>
                      <w:lang w:eastAsia="en-US" w:bidi="ar-SA"/>
                    </w:rPr>
                  </w:pPr>
                  <w:r w:rsidRPr="00CD6D75">
                    <w:rPr>
                      <w:rFonts w:ascii="Calibri" w:eastAsia="Calibri" w:hAnsi="Calibri" w:cs="Times New Roman"/>
                      <w:b/>
                      <w:kern w:val="0"/>
                      <w:sz w:val="22"/>
                      <w:szCs w:val="22"/>
                      <w:lang w:eastAsia="en-US" w:bidi="ar-SA"/>
                    </w:rPr>
                    <w:t>4</w:t>
                  </w:r>
                </w:p>
              </w:tc>
              <w:tc>
                <w:tcPr>
                  <w:tcW w:w="430"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jc w:val="center"/>
                    <w:rPr>
                      <w:rFonts w:ascii="Calibri" w:eastAsia="Calibri" w:hAnsi="Calibri" w:cs="Times New Roman"/>
                      <w:b/>
                      <w:kern w:val="0"/>
                      <w:sz w:val="22"/>
                      <w:szCs w:val="22"/>
                      <w:lang w:eastAsia="en-US" w:bidi="ar-SA"/>
                    </w:rPr>
                  </w:pPr>
                  <w:r w:rsidRPr="00CD6D75">
                    <w:rPr>
                      <w:rFonts w:ascii="Calibri" w:eastAsia="Calibri" w:hAnsi="Calibri" w:cs="Times New Roman"/>
                      <w:b/>
                      <w:kern w:val="0"/>
                      <w:sz w:val="22"/>
                      <w:szCs w:val="22"/>
                      <w:lang w:eastAsia="en-US" w:bidi="ar-SA"/>
                    </w:rPr>
                    <w:t>5</w:t>
                  </w:r>
                </w:p>
              </w:tc>
              <w:tc>
                <w:tcPr>
                  <w:tcW w:w="574"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jc w:val="center"/>
                    <w:rPr>
                      <w:rFonts w:ascii="Calibri" w:eastAsia="Calibri" w:hAnsi="Calibri" w:cs="Times New Roman"/>
                      <w:b/>
                      <w:kern w:val="0"/>
                      <w:sz w:val="22"/>
                      <w:szCs w:val="22"/>
                      <w:lang w:eastAsia="en-US" w:bidi="ar-SA"/>
                    </w:rPr>
                  </w:pPr>
                  <w:r w:rsidRPr="00CD6D75">
                    <w:rPr>
                      <w:rFonts w:ascii="Calibri" w:eastAsia="Calibri" w:hAnsi="Calibri" w:cs="Times New Roman"/>
                      <w:b/>
                      <w:kern w:val="0"/>
                      <w:sz w:val="22"/>
                      <w:szCs w:val="22"/>
                      <w:lang w:eastAsia="en-US" w:bidi="ar-SA"/>
                    </w:rPr>
                    <w:t>6</w:t>
                  </w:r>
                </w:p>
              </w:tc>
              <w:tc>
                <w:tcPr>
                  <w:tcW w:w="431"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jc w:val="center"/>
                    <w:rPr>
                      <w:rFonts w:ascii="Calibri" w:eastAsia="Calibri" w:hAnsi="Calibri" w:cs="Times New Roman"/>
                      <w:b/>
                      <w:kern w:val="0"/>
                      <w:sz w:val="22"/>
                      <w:szCs w:val="22"/>
                      <w:lang w:eastAsia="en-US" w:bidi="ar-SA"/>
                    </w:rPr>
                  </w:pPr>
                  <w:r w:rsidRPr="00CD6D75">
                    <w:rPr>
                      <w:rFonts w:ascii="Calibri" w:eastAsia="Calibri" w:hAnsi="Calibri" w:cs="Times New Roman"/>
                      <w:b/>
                      <w:kern w:val="0"/>
                      <w:sz w:val="22"/>
                      <w:szCs w:val="22"/>
                      <w:lang w:eastAsia="en-US" w:bidi="ar-SA"/>
                    </w:rPr>
                    <w:t>7</w:t>
                  </w:r>
                </w:p>
              </w:tc>
              <w:tc>
                <w:tcPr>
                  <w:tcW w:w="430"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jc w:val="center"/>
                    <w:rPr>
                      <w:rFonts w:ascii="Calibri" w:eastAsia="Calibri" w:hAnsi="Calibri" w:cs="Times New Roman"/>
                      <w:b/>
                      <w:kern w:val="0"/>
                      <w:sz w:val="22"/>
                      <w:szCs w:val="22"/>
                      <w:lang w:eastAsia="en-US" w:bidi="ar-SA"/>
                    </w:rPr>
                  </w:pPr>
                  <w:r w:rsidRPr="00CD6D75">
                    <w:rPr>
                      <w:rFonts w:ascii="Calibri" w:eastAsia="Calibri" w:hAnsi="Calibri" w:cs="Times New Roman"/>
                      <w:b/>
                      <w:kern w:val="0"/>
                      <w:sz w:val="22"/>
                      <w:szCs w:val="22"/>
                      <w:lang w:eastAsia="en-US" w:bidi="ar-SA"/>
                    </w:rPr>
                    <w:t>8</w:t>
                  </w:r>
                </w:p>
              </w:tc>
              <w:tc>
                <w:tcPr>
                  <w:tcW w:w="430"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jc w:val="center"/>
                    <w:rPr>
                      <w:rFonts w:ascii="Calibri" w:eastAsia="Calibri" w:hAnsi="Calibri" w:cs="Times New Roman"/>
                      <w:b/>
                      <w:kern w:val="0"/>
                      <w:sz w:val="22"/>
                      <w:szCs w:val="22"/>
                      <w:lang w:eastAsia="en-US" w:bidi="ar-SA"/>
                    </w:rPr>
                  </w:pPr>
                  <w:r w:rsidRPr="00CD6D75">
                    <w:rPr>
                      <w:rFonts w:ascii="Calibri" w:eastAsia="Calibri" w:hAnsi="Calibri" w:cs="Times New Roman"/>
                      <w:b/>
                      <w:kern w:val="0"/>
                      <w:sz w:val="22"/>
                      <w:szCs w:val="22"/>
                      <w:lang w:eastAsia="en-US" w:bidi="ar-SA"/>
                    </w:rPr>
                    <w:t>9</w:t>
                  </w:r>
                </w:p>
              </w:tc>
              <w:tc>
                <w:tcPr>
                  <w:tcW w:w="430"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jc w:val="center"/>
                    <w:rPr>
                      <w:rFonts w:ascii="Calibri" w:eastAsia="Calibri" w:hAnsi="Calibri" w:cs="Times New Roman"/>
                      <w:b/>
                      <w:kern w:val="0"/>
                      <w:sz w:val="22"/>
                      <w:szCs w:val="22"/>
                      <w:lang w:eastAsia="en-US" w:bidi="ar-SA"/>
                    </w:rPr>
                  </w:pPr>
                  <w:r w:rsidRPr="00CD6D75">
                    <w:rPr>
                      <w:rFonts w:ascii="Calibri" w:eastAsia="Calibri" w:hAnsi="Calibri" w:cs="Times New Roman"/>
                      <w:b/>
                      <w:kern w:val="0"/>
                      <w:sz w:val="22"/>
                      <w:szCs w:val="22"/>
                      <w:lang w:eastAsia="en-US" w:bidi="ar-SA"/>
                    </w:rPr>
                    <w:t>10</w:t>
                  </w:r>
                </w:p>
              </w:tc>
            </w:tr>
            <w:tr w:rsidR="00CD6D75" w:rsidRPr="00CD6D75" w:rsidTr="008424EA">
              <w:trPr>
                <w:trHeight w:val="451"/>
                <w:jc w:val="center"/>
              </w:trPr>
              <w:tc>
                <w:tcPr>
                  <w:tcW w:w="5304"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ind w:left="220" w:hanging="240"/>
                    <w:rPr>
                      <w:rFonts w:ascii="Calibri" w:eastAsia="Calibri" w:hAnsi="Calibri" w:cs="Times New Roman"/>
                      <w:kern w:val="0"/>
                      <w:sz w:val="22"/>
                      <w:szCs w:val="22"/>
                      <w:lang w:eastAsia="en-US" w:bidi="ar-SA"/>
                    </w:rPr>
                  </w:pPr>
                  <w:r w:rsidRPr="00CD6D75">
                    <w:rPr>
                      <w:rFonts w:ascii="Calibri" w:eastAsia="Calibri" w:hAnsi="Calibri" w:cs="Times New Roman"/>
                      <w:kern w:val="0"/>
                      <w:sz w:val="22"/>
                      <w:szCs w:val="22"/>
                      <w:lang w:eastAsia="en-US" w:bidi="ar-SA"/>
                    </w:rPr>
                    <w:t xml:space="preserve">1. Ajuates al proyecto </w:t>
                  </w:r>
                </w:p>
              </w:tc>
              <w:tc>
                <w:tcPr>
                  <w:tcW w:w="430" w:type="dxa"/>
                  <w:tcBorders>
                    <w:top w:val="single" w:sz="4" w:space="0" w:color="auto"/>
                    <w:left w:val="single" w:sz="4" w:space="0" w:color="auto"/>
                    <w:bottom w:val="single" w:sz="4" w:space="0" w:color="auto"/>
                    <w:right w:val="single" w:sz="4" w:space="0" w:color="auto"/>
                  </w:tcBorders>
                  <w:shd w:val="clear" w:color="auto" w:fill="00B0F0"/>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color w:val="F4B083"/>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highlight w:val="yellow"/>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574"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r>
            <w:tr w:rsidR="00CD6D75" w:rsidRPr="00CD6D75" w:rsidTr="008424EA">
              <w:trPr>
                <w:trHeight w:val="572"/>
                <w:jc w:val="center"/>
              </w:trPr>
              <w:tc>
                <w:tcPr>
                  <w:tcW w:w="5304"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ind w:left="220" w:hanging="240"/>
                    <w:rPr>
                      <w:rFonts w:ascii="Calibri" w:eastAsia="Calibri" w:hAnsi="Calibri" w:cs="Times New Roman"/>
                      <w:kern w:val="0"/>
                      <w:sz w:val="22"/>
                      <w:szCs w:val="22"/>
                      <w:lang w:eastAsia="en-US" w:bidi="ar-SA"/>
                    </w:rPr>
                  </w:pPr>
                  <w:r w:rsidRPr="00CD6D75">
                    <w:rPr>
                      <w:rFonts w:ascii="Calibri" w:eastAsia="Calibri" w:hAnsi="Calibri" w:cs="Times New Roman"/>
                      <w:kern w:val="0"/>
                      <w:sz w:val="22"/>
                      <w:szCs w:val="22"/>
                      <w:lang w:eastAsia="en-US" w:bidi="ar-SA"/>
                    </w:rPr>
                    <w:t xml:space="preserve">2. Pesquisa bibliográfica </w:t>
                  </w: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shd w:val="clear" w:color="auto" w:fill="00B0F0"/>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color w:val="F4B083"/>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shd w:val="clear" w:color="auto" w:fill="00B0F0"/>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574"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r>
            <w:tr w:rsidR="00CD6D75" w:rsidRPr="00CD6D75" w:rsidTr="008424EA">
              <w:trPr>
                <w:trHeight w:val="572"/>
                <w:jc w:val="center"/>
              </w:trPr>
              <w:tc>
                <w:tcPr>
                  <w:tcW w:w="5304"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ind w:left="220" w:hanging="240"/>
                    <w:jc w:val="both"/>
                    <w:rPr>
                      <w:rFonts w:ascii="Calibri" w:eastAsia="Calibri" w:hAnsi="Calibri" w:cs="Times New Roman"/>
                      <w:kern w:val="0"/>
                      <w:sz w:val="22"/>
                      <w:szCs w:val="22"/>
                      <w:lang w:eastAsia="en-US" w:bidi="ar-SA"/>
                    </w:rPr>
                  </w:pPr>
                  <w:r w:rsidRPr="00CD6D75">
                    <w:rPr>
                      <w:rFonts w:ascii="Calibri" w:eastAsia="Calibri" w:hAnsi="Calibri" w:cs="Times New Roman"/>
                      <w:kern w:val="0"/>
                      <w:sz w:val="22"/>
                      <w:szCs w:val="22"/>
                      <w:lang w:eastAsia="en-US" w:bidi="ar-SA"/>
                    </w:rPr>
                    <w:t>3. Recopilación de datos</w:t>
                  </w:r>
                </w:p>
              </w:tc>
              <w:tc>
                <w:tcPr>
                  <w:tcW w:w="430" w:type="dxa"/>
                  <w:tcBorders>
                    <w:top w:val="single" w:sz="4" w:space="0" w:color="auto"/>
                    <w:left w:val="single" w:sz="4" w:space="0" w:color="auto"/>
                    <w:bottom w:val="nil"/>
                    <w:right w:val="single" w:sz="4" w:space="0" w:color="auto"/>
                  </w:tcBorders>
                  <w:vAlign w:val="center"/>
                </w:tcPr>
                <w:p w:rsidR="00CD6D75" w:rsidRPr="00CD6D75" w:rsidRDefault="00CD6D75" w:rsidP="00CD6D75">
                  <w:pPr>
                    <w:widowControl/>
                    <w:suppressAutoHyphens w:val="0"/>
                    <w:snapToGrid w:val="0"/>
                    <w:spacing w:after="160" w:line="256" w:lineRule="auto"/>
                    <w:ind w:right="170"/>
                    <w:rPr>
                      <w:rFonts w:ascii="Calibri" w:eastAsia="Calibri" w:hAnsi="Calibri" w:cs="Times New Roman"/>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shd w:val="clear" w:color="auto" w:fill="00B0F0"/>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shd w:val="clear" w:color="auto" w:fill="00B0F0"/>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shd w:val="clear" w:color="auto" w:fill="FFFFFF"/>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574"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r>
            <w:tr w:rsidR="00CD6D75" w:rsidRPr="00CD6D75" w:rsidTr="008424EA">
              <w:trPr>
                <w:trHeight w:val="573"/>
                <w:jc w:val="center"/>
              </w:trPr>
              <w:tc>
                <w:tcPr>
                  <w:tcW w:w="5304"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ind w:left="220" w:hanging="240"/>
                    <w:rPr>
                      <w:rFonts w:ascii="Calibri" w:eastAsia="Calibri" w:hAnsi="Calibri" w:cs="Times New Roman"/>
                      <w:kern w:val="0"/>
                      <w:sz w:val="22"/>
                      <w:szCs w:val="22"/>
                      <w:lang w:eastAsia="en-US" w:bidi="ar-SA"/>
                    </w:rPr>
                  </w:pPr>
                  <w:r w:rsidRPr="00CD6D75">
                    <w:rPr>
                      <w:rFonts w:ascii="Calibri" w:eastAsia="Calibri" w:hAnsi="Calibri" w:cs="Times New Roman"/>
                      <w:kern w:val="0"/>
                      <w:sz w:val="22"/>
                      <w:szCs w:val="22"/>
                      <w:lang w:eastAsia="en-US" w:bidi="ar-SA"/>
                    </w:rPr>
                    <w:t>4. Metodología</w:t>
                  </w:r>
                </w:p>
              </w:tc>
              <w:tc>
                <w:tcPr>
                  <w:tcW w:w="430" w:type="dxa"/>
                  <w:tcBorders>
                    <w:top w:val="nil"/>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shd w:val="clear" w:color="auto" w:fill="00B0F0"/>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shd w:val="clear" w:color="auto" w:fill="00B0F0"/>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574" w:type="dxa"/>
                  <w:tcBorders>
                    <w:top w:val="single" w:sz="4" w:space="0" w:color="auto"/>
                    <w:left w:val="single" w:sz="4" w:space="0" w:color="auto"/>
                    <w:bottom w:val="single" w:sz="4" w:space="0" w:color="auto"/>
                    <w:right w:val="single" w:sz="4" w:space="0" w:color="auto"/>
                  </w:tcBorders>
                  <w:shd w:val="clear" w:color="auto" w:fill="FFFFFF"/>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r>
            <w:tr w:rsidR="00CD6D75" w:rsidRPr="00CD6D75" w:rsidTr="008424EA">
              <w:trPr>
                <w:trHeight w:val="572"/>
                <w:jc w:val="center"/>
              </w:trPr>
              <w:tc>
                <w:tcPr>
                  <w:tcW w:w="5304"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ind w:left="220" w:hanging="240"/>
                    <w:jc w:val="both"/>
                    <w:rPr>
                      <w:rFonts w:ascii="Calibri" w:eastAsia="Calibri" w:hAnsi="Calibri" w:cs="Times New Roman"/>
                      <w:kern w:val="0"/>
                      <w:sz w:val="22"/>
                      <w:szCs w:val="22"/>
                      <w:lang w:eastAsia="en-US" w:bidi="ar-SA"/>
                    </w:rPr>
                  </w:pPr>
                  <w:r w:rsidRPr="00CD6D75">
                    <w:rPr>
                      <w:rFonts w:ascii="Calibri" w:eastAsia="Calibri" w:hAnsi="Calibri" w:cs="Times New Roman"/>
                      <w:kern w:val="0"/>
                      <w:sz w:val="22"/>
                      <w:szCs w:val="22"/>
                      <w:lang w:eastAsia="en-US" w:bidi="ar-SA"/>
                    </w:rPr>
                    <w:lastRenderedPageBreak/>
                    <w:t xml:space="preserve">5. Aplicación de metodologías </w:t>
                  </w: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574" w:type="dxa"/>
                  <w:tcBorders>
                    <w:top w:val="single" w:sz="4" w:space="0" w:color="auto"/>
                    <w:left w:val="single" w:sz="4" w:space="0" w:color="auto"/>
                    <w:bottom w:val="single" w:sz="4" w:space="0" w:color="auto"/>
                    <w:right w:val="single" w:sz="4" w:space="0" w:color="auto"/>
                  </w:tcBorders>
                  <w:shd w:val="clear" w:color="auto" w:fill="00B0F0"/>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shd w:val="clear" w:color="auto" w:fill="FFFFFF"/>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highlight w:val="darkRed"/>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r>
            <w:tr w:rsidR="00CD6D75" w:rsidRPr="00CD6D75" w:rsidTr="008424EA">
              <w:trPr>
                <w:trHeight w:val="572"/>
                <w:jc w:val="center"/>
              </w:trPr>
              <w:tc>
                <w:tcPr>
                  <w:tcW w:w="5304"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ind w:left="220" w:hanging="240"/>
                    <w:rPr>
                      <w:rFonts w:ascii="Calibri" w:eastAsia="Calibri" w:hAnsi="Calibri" w:cs="Times New Roman"/>
                      <w:kern w:val="0"/>
                      <w:sz w:val="22"/>
                      <w:szCs w:val="22"/>
                      <w:lang w:eastAsia="en-US" w:bidi="ar-SA"/>
                    </w:rPr>
                  </w:pPr>
                  <w:r w:rsidRPr="00CD6D75">
                    <w:rPr>
                      <w:rFonts w:ascii="Calibri" w:eastAsia="Calibri" w:hAnsi="Calibri" w:cs="Times New Roman"/>
                      <w:kern w:val="0"/>
                      <w:sz w:val="22"/>
                      <w:szCs w:val="22"/>
                      <w:lang w:eastAsia="en-US" w:bidi="ar-SA"/>
                    </w:rPr>
                    <w:t>6. Consolidación de la información</w:t>
                  </w: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574" w:type="dxa"/>
                  <w:tcBorders>
                    <w:top w:val="single" w:sz="4" w:space="0" w:color="auto"/>
                    <w:left w:val="single" w:sz="4" w:space="0" w:color="auto"/>
                    <w:bottom w:val="single" w:sz="4" w:space="0" w:color="auto"/>
                    <w:right w:val="single" w:sz="4" w:space="0" w:color="auto"/>
                  </w:tcBorders>
                  <w:shd w:val="clear" w:color="auto" w:fill="00B0F0"/>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shd w:val="clear" w:color="auto" w:fill="00B0F0"/>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shd w:val="clear" w:color="auto" w:fill="FFFFFF"/>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r>
            <w:tr w:rsidR="00CD6D75" w:rsidRPr="00CD6D75" w:rsidTr="008424EA">
              <w:trPr>
                <w:trHeight w:val="573"/>
                <w:jc w:val="center"/>
              </w:trPr>
              <w:tc>
                <w:tcPr>
                  <w:tcW w:w="5304"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ind w:left="340" w:hanging="340"/>
                    <w:rPr>
                      <w:rFonts w:ascii="Calibri" w:eastAsia="Calibri" w:hAnsi="Calibri" w:cs="Times New Roman"/>
                      <w:kern w:val="0"/>
                      <w:sz w:val="22"/>
                      <w:szCs w:val="22"/>
                      <w:lang w:eastAsia="en-US" w:bidi="ar-SA"/>
                    </w:rPr>
                  </w:pPr>
                  <w:r w:rsidRPr="00CD6D75">
                    <w:rPr>
                      <w:rFonts w:ascii="Calibri" w:eastAsia="Calibri" w:hAnsi="Calibri" w:cs="Times New Roman"/>
                      <w:kern w:val="0"/>
                      <w:sz w:val="22"/>
                      <w:szCs w:val="22"/>
                      <w:lang w:eastAsia="en-US" w:bidi="ar-SA"/>
                    </w:rPr>
                    <w:t>7. Análisis de los resultados y realización de conclusiones</w:t>
                  </w: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574"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shd w:val="clear" w:color="auto" w:fill="00B0F0"/>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shd w:val="clear" w:color="auto" w:fill="FFFFFF"/>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r>
            <w:tr w:rsidR="00CD6D75" w:rsidRPr="00CD6D75" w:rsidTr="008424EA">
              <w:trPr>
                <w:trHeight w:val="573"/>
                <w:jc w:val="center"/>
              </w:trPr>
              <w:tc>
                <w:tcPr>
                  <w:tcW w:w="5304"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ind w:left="340" w:hanging="340"/>
                    <w:rPr>
                      <w:rFonts w:ascii="Calibri" w:eastAsia="Calibri" w:hAnsi="Calibri" w:cs="Times New Roman"/>
                      <w:kern w:val="0"/>
                      <w:sz w:val="22"/>
                      <w:szCs w:val="22"/>
                      <w:lang w:eastAsia="en-US" w:bidi="ar-SA"/>
                    </w:rPr>
                  </w:pPr>
                  <w:r w:rsidRPr="00CD6D75">
                    <w:rPr>
                      <w:rFonts w:ascii="Calibri" w:eastAsia="Calibri" w:hAnsi="Calibri" w:cs="Times New Roman"/>
                      <w:kern w:val="0"/>
                      <w:sz w:val="22"/>
                      <w:szCs w:val="22"/>
                      <w:lang w:eastAsia="en-US" w:bidi="ar-SA"/>
                    </w:rPr>
                    <w:t xml:space="preserve">8. Entrega de informe de investigación </w:t>
                  </w: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574"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shd w:val="clear" w:color="auto" w:fill="00B0F0"/>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r>
            <w:tr w:rsidR="00CD6D75" w:rsidRPr="00CD6D75" w:rsidTr="008424EA">
              <w:trPr>
                <w:trHeight w:val="573"/>
                <w:jc w:val="center"/>
              </w:trPr>
              <w:tc>
                <w:tcPr>
                  <w:tcW w:w="5304" w:type="dxa"/>
                  <w:tcBorders>
                    <w:top w:val="single" w:sz="4" w:space="0" w:color="auto"/>
                    <w:left w:val="single" w:sz="4" w:space="0" w:color="auto"/>
                    <w:bottom w:val="single" w:sz="4" w:space="0" w:color="auto"/>
                    <w:right w:val="single" w:sz="4" w:space="0" w:color="auto"/>
                  </w:tcBorders>
                  <w:vAlign w:val="center"/>
                  <w:hideMark/>
                </w:tcPr>
                <w:p w:rsidR="00CD6D75" w:rsidRPr="00CD6D75" w:rsidRDefault="00CD6D75" w:rsidP="00CD6D75">
                  <w:pPr>
                    <w:widowControl/>
                    <w:suppressAutoHyphens w:val="0"/>
                    <w:snapToGrid w:val="0"/>
                    <w:spacing w:after="160" w:line="256" w:lineRule="auto"/>
                    <w:ind w:left="340" w:hanging="340"/>
                    <w:rPr>
                      <w:rFonts w:ascii="Calibri" w:eastAsia="Calibri" w:hAnsi="Calibri" w:cs="Times New Roman"/>
                      <w:kern w:val="0"/>
                      <w:sz w:val="22"/>
                      <w:szCs w:val="22"/>
                      <w:lang w:eastAsia="en-US" w:bidi="ar-SA"/>
                    </w:rPr>
                  </w:pPr>
                  <w:r w:rsidRPr="00CD6D75">
                    <w:rPr>
                      <w:rFonts w:ascii="Calibri" w:eastAsia="Calibri" w:hAnsi="Calibri" w:cs="Times New Roman"/>
                      <w:kern w:val="0"/>
                      <w:sz w:val="22"/>
                      <w:szCs w:val="22"/>
                      <w:lang w:eastAsia="en-US" w:bidi="ar-SA"/>
                    </w:rPr>
                    <w:t>9. Presentación, sustentación</w:t>
                  </w: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574"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1"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c>
                <w:tcPr>
                  <w:tcW w:w="430" w:type="dxa"/>
                  <w:tcBorders>
                    <w:top w:val="single" w:sz="4" w:space="0" w:color="auto"/>
                    <w:left w:val="single" w:sz="4" w:space="0" w:color="auto"/>
                    <w:bottom w:val="single" w:sz="4" w:space="0" w:color="auto"/>
                    <w:right w:val="single" w:sz="4" w:space="0" w:color="auto"/>
                  </w:tcBorders>
                  <w:shd w:val="clear" w:color="auto" w:fill="00B0F0"/>
                  <w:vAlign w:val="center"/>
                </w:tcPr>
                <w:p w:rsidR="00CD6D75" w:rsidRPr="00CD6D75" w:rsidRDefault="00CD6D75" w:rsidP="00CD6D75">
                  <w:pPr>
                    <w:widowControl/>
                    <w:suppressAutoHyphens w:val="0"/>
                    <w:snapToGrid w:val="0"/>
                    <w:spacing w:after="160" w:line="256" w:lineRule="auto"/>
                    <w:ind w:right="170"/>
                    <w:jc w:val="center"/>
                    <w:rPr>
                      <w:rFonts w:ascii="Calibri" w:eastAsia="Calibri" w:hAnsi="Calibri" w:cs="Times New Roman"/>
                      <w:kern w:val="0"/>
                      <w:sz w:val="22"/>
                      <w:szCs w:val="22"/>
                      <w:lang w:eastAsia="en-US" w:bidi="ar-SA"/>
                    </w:rPr>
                  </w:pPr>
                </w:p>
              </w:tc>
            </w:tr>
          </w:tbl>
          <w:p w:rsidR="008B5817" w:rsidRDefault="008B5817" w:rsidP="004041BC">
            <w:pPr>
              <w:widowControl/>
              <w:tabs>
                <w:tab w:val="left" w:pos="255"/>
              </w:tabs>
              <w:suppressAutoHyphens w:val="0"/>
              <w:spacing w:line="480" w:lineRule="auto"/>
              <w:jc w:val="both"/>
              <w:rPr>
                <w:rFonts w:cs="Times New Roman"/>
                <w:b/>
              </w:rPr>
            </w:pPr>
          </w:p>
          <w:p w:rsidR="008424EA" w:rsidRDefault="008424EA" w:rsidP="00CD6D75">
            <w:pPr>
              <w:widowControl/>
              <w:suppressAutoHyphens w:val="0"/>
              <w:spacing w:line="480" w:lineRule="auto"/>
              <w:jc w:val="both"/>
              <w:rPr>
                <w:rFonts w:cs="Times New Roman"/>
                <w:b/>
              </w:rPr>
            </w:pPr>
          </w:p>
          <w:p w:rsidR="008424EA" w:rsidRDefault="008424EA" w:rsidP="00CD6D75">
            <w:pPr>
              <w:widowControl/>
              <w:suppressAutoHyphens w:val="0"/>
              <w:spacing w:line="480" w:lineRule="auto"/>
              <w:jc w:val="both"/>
              <w:rPr>
                <w:rFonts w:cs="Times New Roman"/>
                <w:b/>
              </w:rPr>
            </w:pPr>
          </w:p>
          <w:p w:rsidR="00CD6D75" w:rsidRDefault="00CD6D75" w:rsidP="00CD6D75">
            <w:pPr>
              <w:widowControl/>
              <w:suppressAutoHyphens w:val="0"/>
              <w:spacing w:line="480" w:lineRule="auto"/>
              <w:jc w:val="both"/>
              <w:rPr>
                <w:rFonts w:cs="Times New Roman"/>
                <w:lang w:val="es-ES"/>
              </w:rPr>
            </w:pPr>
            <w:r w:rsidRPr="004041BC">
              <w:rPr>
                <w:rFonts w:cs="Times New Roman"/>
                <w:b/>
              </w:rPr>
              <w:t>7. IDENTIFICACIÓN DE RESULTADOS (PRODUCCIÓN DE INVESTIGACIÓN</w:t>
            </w:r>
            <w:r w:rsidRPr="004041BC">
              <w:rPr>
                <w:rFonts w:cs="Times New Roman"/>
                <w:lang w:val="es-ES"/>
              </w:rPr>
              <w:t>)</w:t>
            </w:r>
          </w:p>
          <w:p w:rsidR="00191C21" w:rsidRDefault="00CD6D75" w:rsidP="00191C21">
            <w:pPr>
              <w:widowControl/>
              <w:suppressAutoHyphens w:val="0"/>
              <w:spacing w:after="160" w:line="480" w:lineRule="auto"/>
              <w:jc w:val="both"/>
              <w:rPr>
                <w:rFonts w:eastAsia="Calibri" w:cs="Times New Roman"/>
                <w:kern w:val="0"/>
                <w:szCs w:val="22"/>
                <w:lang w:eastAsia="en-US" w:bidi="ar-SA"/>
              </w:rPr>
            </w:pPr>
            <w:r w:rsidRPr="00CD6D75">
              <w:rPr>
                <w:rFonts w:eastAsia="Calibri" w:cs="Times New Roman"/>
                <w:kern w:val="0"/>
                <w:szCs w:val="22"/>
                <w:lang w:eastAsia="en-US" w:bidi="ar-SA"/>
              </w:rPr>
              <w:t>La propuesta de investigación pretende entonces mostrar una visión más generalizada de la crisis, que se hace posible mediante una adecuada pesquisa; la cual permite la recolección de datos e información necesaria para efectuar la investigación, además describir cada componente de la crisis educativa y determinar cómo influye está en la economía de Venezuela</w:t>
            </w:r>
            <w:r w:rsidR="00191C21">
              <w:rPr>
                <w:rFonts w:eastAsia="Calibri" w:cs="Times New Roman"/>
                <w:kern w:val="0"/>
                <w:szCs w:val="22"/>
                <w:lang w:eastAsia="en-US" w:bidi="ar-SA"/>
              </w:rPr>
              <w:t>.</w:t>
            </w:r>
          </w:p>
          <w:p w:rsidR="00CD6D75" w:rsidRPr="00191C21" w:rsidRDefault="00191C21" w:rsidP="00191C21">
            <w:pPr>
              <w:widowControl/>
              <w:suppressAutoHyphens w:val="0"/>
              <w:spacing w:after="160" w:line="480" w:lineRule="auto"/>
              <w:jc w:val="both"/>
              <w:rPr>
                <w:rFonts w:eastAsia="Calibri" w:cs="Times New Roman"/>
                <w:kern w:val="0"/>
                <w:szCs w:val="22"/>
                <w:lang w:eastAsia="en-US" w:bidi="ar-SA"/>
              </w:rPr>
            </w:pPr>
            <w:r>
              <w:rPr>
                <w:rFonts w:eastAsia="Calibri" w:cs="Times New Roman"/>
                <w:kern w:val="0"/>
                <w:szCs w:val="22"/>
                <w:lang w:eastAsia="en-US" w:bidi="ar-SA"/>
              </w:rPr>
              <w:t xml:space="preserve">   </w:t>
            </w:r>
            <w:r w:rsidR="00CD6D75" w:rsidRPr="00CD6D75">
              <w:rPr>
                <w:rFonts w:eastAsia="Calibri" w:cs="Times New Roman"/>
                <w:kern w:val="0"/>
                <w:szCs w:val="22"/>
                <w:lang w:eastAsia="en-US" w:bidi="ar-SA"/>
              </w:rPr>
              <w:t xml:space="preserve">   Para el cumplimiento de los objetivos se requiere de esfuerzo y dedicación para determinar y luego concluir </w:t>
            </w:r>
            <w:r w:rsidR="00CD6D75" w:rsidRPr="00CD6D75">
              <w:rPr>
                <w:rFonts w:eastAsia="Calibri" w:cs="Times New Roman"/>
                <w:kern w:val="0"/>
                <w:lang w:eastAsia="en-US" w:bidi="ar-SA"/>
              </w:rPr>
              <w:t xml:space="preserve">información sobre la realidad educativa venezolana, las características y los atributos de su percusión en la economía que hayan sido ignorados hasta el momento. </w:t>
            </w:r>
          </w:p>
        </w:tc>
      </w:tr>
      <w:tr w:rsidR="006C3F2B" w:rsidRPr="004041BC" w:rsidTr="001F3C0B">
        <w:trPr>
          <w:trHeight w:val="5396"/>
        </w:trPr>
        <w:tc>
          <w:tcPr>
            <w:tcW w:w="9498" w:type="dxa"/>
            <w:tcBorders>
              <w:top w:val="nil"/>
            </w:tcBorders>
          </w:tcPr>
          <w:p w:rsidR="001F3C0B" w:rsidRPr="004041BC" w:rsidRDefault="001F3C0B" w:rsidP="00CE7303">
            <w:pPr>
              <w:pStyle w:val="Descripcin"/>
              <w:keepNext/>
              <w:spacing w:line="480" w:lineRule="auto"/>
              <w:rPr>
                <w:rFonts w:ascii="Times New Roman" w:hAnsi="Times New Roman"/>
                <w:sz w:val="24"/>
                <w:szCs w:val="24"/>
              </w:rPr>
            </w:pPr>
            <w:r w:rsidRPr="004041BC">
              <w:rPr>
                <w:rFonts w:ascii="Times New Roman" w:hAnsi="Times New Roman"/>
                <w:sz w:val="24"/>
                <w:szCs w:val="24"/>
              </w:rPr>
              <w:lastRenderedPageBreak/>
              <w:t xml:space="preserve">Tabla </w:t>
            </w:r>
            <w:r w:rsidRPr="004041BC">
              <w:rPr>
                <w:rFonts w:ascii="Times New Roman" w:hAnsi="Times New Roman"/>
                <w:sz w:val="24"/>
                <w:szCs w:val="24"/>
              </w:rPr>
              <w:fldChar w:fldCharType="begin"/>
            </w:r>
            <w:r w:rsidRPr="004041BC">
              <w:rPr>
                <w:rFonts w:ascii="Times New Roman" w:hAnsi="Times New Roman"/>
                <w:sz w:val="24"/>
                <w:szCs w:val="24"/>
              </w:rPr>
              <w:instrText xml:space="preserve"> SEQ Tabla \* ARABIC </w:instrText>
            </w:r>
            <w:r w:rsidRPr="004041BC">
              <w:rPr>
                <w:rFonts w:ascii="Times New Roman" w:hAnsi="Times New Roman"/>
                <w:sz w:val="24"/>
                <w:szCs w:val="24"/>
              </w:rPr>
              <w:fldChar w:fldCharType="separate"/>
            </w:r>
            <w:r w:rsidRPr="004041BC">
              <w:rPr>
                <w:rFonts w:ascii="Times New Roman" w:hAnsi="Times New Roman"/>
                <w:noProof/>
                <w:sz w:val="24"/>
                <w:szCs w:val="24"/>
              </w:rPr>
              <w:t>1</w:t>
            </w:r>
            <w:r w:rsidRPr="004041BC">
              <w:rPr>
                <w:rFonts w:ascii="Times New Roman" w:hAnsi="Times New Roman"/>
                <w:noProof/>
                <w:sz w:val="24"/>
                <w:szCs w:val="24"/>
              </w:rPr>
              <w:fldChar w:fldCharType="end"/>
            </w:r>
            <w:r w:rsidRPr="004041BC">
              <w:rPr>
                <w:rFonts w:ascii="Times New Roman" w:hAnsi="Times New Roman"/>
                <w:sz w:val="24"/>
                <w:szCs w:val="24"/>
              </w:rPr>
              <w:t xml:space="preserve">. Tipología de LOS PRODUCTOS </w:t>
            </w:r>
            <w:r w:rsidRPr="004041BC">
              <w:rPr>
                <w:rFonts w:ascii="Times New Roman" w:hAnsi="Times New Roman"/>
                <w:caps w:val="0"/>
                <w:sz w:val="24"/>
                <w:szCs w:val="24"/>
              </w:rPr>
              <w:t>(Tomado del Modelo de Medición de Grupos de Investigación, Desarrollo Tecnológico y/o de Innovación año 2015</w:t>
            </w:r>
            <w:r w:rsidRPr="004041BC">
              <w:rPr>
                <w:rFonts w:ascii="Times New Roman" w:hAnsi="Times New Roman"/>
                <w:sz w:val="24"/>
                <w:szCs w:val="24"/>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9"/>
              <w:gridCol w:w="1790"/>
              <w:gridCol w:w="724"/>
            </w:tblGrid>
            <w:tr w:rsidR="001F3C0B" w:rsidRPr="004041BC" w:rsidTr="00374E76">
              <w:trPr>
                <w:trHeight w:val="84"/>
              </w:trPr>
              <w:tc>
                <w:tcPr>
                  <w:tcW w:w="8392" w:type="dxa"/>
                  <w:shd w:val="clear" w:color="auto" w:fill="D9D9D9"/>
                </w:tcPr>
                <w:p w:rsidR="001F3C0B" w:rsidRPr="004041BC" w:rsidRDefault="001F3C0B" w:rsidP="004041BC">
                  <w:pPr>
                    <w:widowControl/>
                    <w:suppressAutoHyphens w:val="0"/>
                    <w:autoSpaceDE w:val="0"/>
                    <w:autoSpaceDN w:val="0"/>
                    <w:adjustRightInd w:val="0"/>
                    <w:rPr>
                      <w:rFonts w:eastAsia="Times New Roman" w:cs="Times New Roman"/>
                      <w:b/>
                      <w:bCs/>
                      <w:color w:val="000000"/>
                      <w:kern w:val="0"/>
                      <w:lang w:eastAsia="es-CO" w:bidi="ar-SA"/>
                    </w:rPr>
                  </w:pPr>
                  <w:r w:rsidRPr="004041BC">
                    <w:rPr>
                      <w:rFonts w:eastAsia="Times New Roman" w:cs="Times New Roman"/>
                      <w:b/>
                      <w:bCs/>
                      <w:color w:val="000000"/>
                      <w:kern w:val="0"/>
                      <w:lang w:eastAsia="es-CO" w:bidi="ar-SA"/>
                    </w:rPr>
                    <w:t>PRODUCTOS RESULTADO DE ACTIVIDADES DE GENERACIÓN DE NUEVO CONOCIMIENTO</w:t>
                  </w:r>
                </w:p>
              </w:tc>
              <w:tc>
                <w:tcPr>
                  <w:tcW w:w="989" w:type="dxa"/>
                  <w:tcBorders>
                    <w:bottom w:val="single" w:sz="4" w:space="0" w:color="auto"/>
                  </w:tcBorders>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b/>
                      <w:bCs/>
                      <w:color w:val="000000"/>
                      <w:kern w:val="0"/>
                      <w:lang w:eastAsia="es-CO" w:bidi="ar-SA"/>
                    </w:rPr>
                  </w:pPr>
                  <w:r w:rsidRPr="004041BC">
                    <w:rPr>
                      <w:rFonts w:eastAsia="Times New Roman" w:cs="Times New Roman"/>
                      <w:b/>
                      <w:bCs/>
                      <w:color w:val="000000"/>
                      <w:kern w:val="0"/>
                      <w:lang w:eastAsia="es-CO" w:bidi="ar-SA"/>
                    </w:rPr>
                    <w:t>SELECCIONE CON UNA X</w:t>
                  </w: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b/>
                      <w:bCs/>
                      <w:color w:val="000000"/>
                      <w:kern w:val="0"/>
                      <w:lang w:eastAsia="es-CO" w:bidi="ar-SA"/>
                    </w:rPr>
                  </w:pPr>
                </w:p>
              </w:tc>
            </w:tr>
            <w:tr w:rsidR="001F3C0B" w:rsidRPr="004041BC" w:rsidTr="00374E76">
              <w:trPr>
                <w:trHeight w:val="207"/>
              </w:trPr>
              <w:tc>
                <w:tcPr>
                  <w:tcW w:w="8392" w:type="dxa"/>
                </w:tcPr>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t>Artículo  A1 (Revista que se encuentra en el cuartil uno (25% superior de ISI [SCI y SSCI] o SCOPUS).</w:t>
                  </w:r>
                </w:p>
              </w:tc>
              <w:tc>
                <w:tcPr>
                  <w:tcW w:w="989" w:type="dxa"/>
                  <w:tcBorders>
                    <w:tl2br w:val="single" w:sz="4" w:space="0" w:color="auto"/>
                    <w:tr2bl w:val="single" w:sz="4" w:space="0" w:color="auto"/>
                  </w:tcBorders>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t>Artículo A2 (Revista que se encuentra en el cuartil dos (entre el 74,9%y el 50% inferior de ISI [SCI y SSCI] o SCOPUS)</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t>Artículo B (Revista que se encuentra en el cuartil tres (entre el 49,9%y el 25% inferior de ISI [SCI y SSCI] o SCOPUS )</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Artículo C (Revista que se encuentra en el cuartil cuatro (en el 24,9% inferior de ISI [SCI y SSCI] o SCOPUS) o aparecer indexada en los índices: </w:t>
                  </w:r>
                  <w:proofErr w:type="spellStart"/>
                  <w:r w:rsidRPr="004041BC">
                    <w:rPr>
                      <w:rFonts w:eastAsia="Times New Roman" w:cs="Times New Roman"/>
                      <w:color w:val="000000"/>
                      <w:kern w:val="0"/>
                      <w:lang w:eastAsia="es-CO" w:bidi="ar-SA"/>
                    </w:rPr>
                    <w:t>Index</w:t>
                  </w:r>
                  <w:proofErr w:type="spellEnd"/>
                  <w:r w:rsidRPr="004041BC">
                    <w:rPr>
                      <w:rFonts w:eastAsia="Times New Roman" w:cs="Times New Roman"/>
                      <w:color w:val="000000"/>
                      <w:kern w:val="0"/>
                      <w:lang w:eastAsia="es-CO" w:bidi="ar-SA"/>
                    </w:rPr>
                    <w:t xml:space="preserve"> </w:t>
                  </w:r>
                  <w:proofErr w:type="spellStart"/>
                  <w:r w:rsidRPr="004041BC">
                    <w:rPr>
                      <w:rFonts w:eastAsia="Times New Roman" w:cs="Times New Roman"/>
                      <w:color w:val="000000"/>
                      <w:kern w:val="0"/>
                      <w:lang w:eastAsia="es-CO" w:bidi="ar-SA"/>
                    </w:rPr>
                    <w:t>Medicus</w:t>
                  </w:r>
                  <w:proofErr w:type="spellEnd"/>
                  <w:r w:rsidRPr="004041BC">
                    <w:rPr>
                      <w:rFonts w:eastAsia="Times New Roman" w:cs="Times New Roman"/>
                      <w:color w:val="000000"/>
                      <w:kern w:val="0"/>
                      <w:lang w:eastAsia="es-CO" w:bidi="ar-SA"/>
                    </w:rPr>
                    <w:t xml:space="preserve">, </w:t>
                  </w:r>
                  <w:proofErr w:type="spellStart"/>
                  <w:r w:rsidRPr="004041BC">
                    <w:rPr>
                      <w:rFonts w:eastAsia="Times New Roman" w:cs="Times New Roman"/>
                      <w:color w:val="000000"/>
                      <w:kern w:val="0"/>
                      <w:lang w:eastAsia="es-CO" w:bidi="ar-SA"/>
                    </w:rPr>
                    <w:t>Psyc</w:t>
                  </w:r>
                  <w:proofErr w:type="spellEnd"/>
                  <w:r w:rsidRPr="004041BC">
                    <w:rPr>
                      <w:rFonts w:eastAsia="Times New Roman" w:cs="Times New Roman"/>
                      <w:color w:val="000000"/>
                      <w:kern w:val="0"/>
                      <w:lang w:eastAsia="es-CO" w:bidi="ar-SA"/>
                    </w:rPr>
                    <w:t xml:space="preserve"> INFO, </w:t>
                  </w:r>
                  <w:proofErr w:type="spellStart"/>
                  <w:r w:rsidRPr="004041BC">
                    <w:rPr>
                      <w:rFonts w:eastAsia="Times New Roman" w:cs="Times New Roman"/>
                      <w:color w:val="000000"/>
                      <w:kern w:val="0"/>
                      <w:lang w:eastAsia="es-CO" w:bidi="ar-SA"/>
                    </w:rPr>
                    <w:t>Arts</w:t>
                  </w:r>
                  <w:proofErr w:type="spellEnd"/>
                  <w:r w:rsidRPr="004041BC">
                    <w:rPr>
                      <w:rFonts w:eastAsia="Times New Roman" w:cs="Times New Roman"/>
                      <w:color w:val="000000"/>
                      <w:kern w:val="0"/>
                      <w:lang w:eastAsia="es-CO" w:bidi="ar-SA"/>
                    </w:rPr>
                    <w:t xml:space="preserve"> &amp; </w:t>
                  </w:r>
                  <w:proofErr w:type="spellStart"/>
                  <w:r w:rsidRPr="004041BC">
                    <w:rPr>
                      <w:rFonts w:eastAsia="Times New Roman" w:cs="Times New Roman"/>
                      <w:color w:val="000000"/>
                      <w:kern w:val="0"/>
                      <w:lang w:eastAsia="es-CO" w:bidi="ar-SA"/>
                    </w:rPr>
                    <w:t>Humanities</w:t>
                  </w:r>
                  <w:proofErr w:type="spellEnd"/>
                  <w:r w:rsidRPr="004041BC">
                    <w:rPr>
                      <w:rFonts w:eastAsia="Times New Roman" w:cs="Times New Roman"/>
                      <w:color w:val="000000"/>
                      <w:kern w:val="0"/>
                      <w:lang w:eastAsia="es-CO" w:bidi="ar-SA"/>
                    </w:rPr>
                    <w:t xml:space="preserve"> </w:t>
                  </w:r>
                  <w:proofErr w:type="spellStart"/>
                  <w:r w:rsidRPr="004041BC">
                    <w:rPr>
                      <w:rFonts w:eastAsia="Times New Roman" w:cs="Times New Roman"/>
                      <w:color w:val="000000"/>
                      <w:kern w:val="0"/>
                      <w:lang w:eastAsia="es-CO" w:bidi="ar-SA"/>
                    </w:rPr>
                    <w:t>Citation</w:t>
                  </w:r>
                  <w:proofErr w:type="spellEnd"/>
                  <w:r w:rsidRPr="004041BC">
                    <w:rPr>
                      <w:rFonts w:eastAsia="Times New Roman" w:cs="Times New Roman"/>
                      <w:color w:val="000000"/>
                      <w:kern w:val="0"/>
                      <w:lang w:eastAsia="es-CO" w:bidi="ar-SA"/>
                    </w:rPr>
                    <w:t xml:space="preserve"> </w:t>
                  </w:r>
                  <w:proofErr w:type="spellStart"/>
                  <w:r w:rsidRPr="004041BC">
                    <w:rPr>
                      <w:rFonts w:eastAsia="Times New Roman" w:cs="Times New Roman"/>
                      <w:color w:val="000000"/>
                      <w:kern w:val="0"/>
                      <w:lang w:eastAsia="es-CO" w:bidi="ar-SA"/>
                    </w:rPr>
                    <w:t>Index</w:t>
                  </w:r>
                  <w:proofErr w:type="spellEnd"/>
                  <w:r w:rsidRPr="004041BC">
                    <w:rPr>
                      <w:rFonts w:eastAsia="Times New Roman" w:cs="Times New Roman"/>
                      <w:color w:val="000000"/>
                      <w:kern w:val="0"/>
                      <w:lang w:eastAsia="es-CO" w:bidi="ar-SA"/>
                    </w:rPr>
                    <w:t xml:space="preserve"> (A&amp;HCI).</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t>Artículo D (Artículos publicados en revistas que se encuentren en dos o más bases bibliográficas con comité científico (Colciencias, 2015, p. 34 y 35)</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t>Libros resultado de investigación A1 (Libro resultado de investigación B y que además ha sido citado en revistas categoría A1, A2, B o C o en Libros categoría B).</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Libros resultado de investigación A (Libro resultado de investigación B y que además ha sido citado en revistas categoría D).</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Libros resultado de investigación B (Libro que aparece en el Book </w:t>
                  </w:r>
                  <w:proofErr w:type="spellStart"/>
                  <w:r w:rsidRPr="004041BC">
                    <w:rPr>
                      <w:rFonts w:eastAsia="Times New Roman" w:cs="Times New Roman"/>
                      <w:color w:val="000000"/>
                      <w:kern w:val="0"/>
                      <w:lang w:eastAsia="es-CO" w:bidi="ar-SA"/>
                    </w:rPr>
                    <w:t>Citation</w:t>
                  </w:r>
                  <w:proofErr w:type="spellEnd"/>
                  <w:r w:rsidRPr="004041BC">
                    <w:rPr>
                      <w:rFonts w:eastAsia="Times New Roman" w:cs="Times New Roman"/>
                      <w:color w:val="000000"/>
                      <w:kern w:val="0"/>
                      <w:lang w:eastAsia="es-CO" w:bidi="ar-SA"/>
                    </w:rPr>
                    <w:t xml:space="preserve"> </w:t>
                  </w:r>
                  <w:proofErr w:type="spellStart"/>
                  <w:r w:rsidRPr="004041BC">
                    <w:rPr>
                      <w:rFonts w:eastAsia="Times New Roman" w:cs="Times New Roman"/>
                      <w:color w:val="000000"/>
                      <w:kern w:val="0"/>
                      <w:lang w:eastAsia="es-CO" w:bidi="ar-SA"/>
                    </w:rPr>
                    <w:t>Index</w:t>
                  </w:r>
                  <w:proofErr w:type="spellEnd"/>
                  <w:r w:rsidRPr="004041BC">
                    <w:rPr>
                      <w:rFonts w:eastAsia="Times New Roman" w:cs="Times New Roman"/>
                      <w:color w:val="000000"/>
                      <w:kern w:val="0"/>
                      <w:lang w:eastAsia="es-CO" w:bidi="ar-SA"/>
                    </w:rPr>
                    <w:t xml:space="preserve">® (BCI) de ISI (Thomson Reuters).  </w:t>
                  </w:r>
                </w:p>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Libro que ha cumplido con la totalidad de requisitos establecidos en la guía de verificación libros resultado de investigación y capítulos en libros resultado de investigación (ANEXO 5. de este Documento) y que han sido verificados por la institución que avale al Grupo de Investigación y al currículo que haya diligenciado los datos del libro en la Plataforma </w:t>
                  </w:r>
                  <w:proofErr w:type="spellStart"/>
                  <w:r w:rsidRPr="004041BC">
                    <w:rPr>
                      <w:rFonts w:eastAsia="Times New Roman" w:cs="Times New Roman"/>
                      <w:color w:val="000000"/>
                      <w:kern w:val="0"/>
                      <w:lang w:eastAsia="es-CO" w:bidi="ar-SA"/>
                    </w:rPr>
                    <w:t>ScienTI</w:t>
                  </w:r>
                  <w:proofErr w:type="spellEnd"/>
                  <w:r w:rsidRPr="004041BC">
                    <w:rPr>
                      <w:rFonts w:eastAsia="Times New Roman" w:cs="Times New Roman"/>
                      <w:color w:val="000000"/>
                      <w:kern w:val="0"/>
                      <w:lang w:eastAsia="es-CO" w:bidi="ar-SA"/>
                    </w:rPr>
                    <w:t>).</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Capítulos en libros resultado de investigación A1 (capítulo de un libro resultado de investigación B y que además ha sido citado en revistas categoría A1, A2, B o C o en libros categoría B</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90"/>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Capítulos en libros resultado de investigación A (capítulo de un libro resultado de investigación B y que además ha sido citado en revistas categoría B</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90"/>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lastRenderedPageBreak/>
                    <w:t xml:space="preserve">Capítulos en libros resultado de investigación B (capítulo de un libro resultado de investigación que aparece en el Book </w:t>
                  </w:r>
                  <w:proofErr w:type="spellStart"/>
                  <w:r w:rsidRPr="004041BC">
                    <w:rPr>
                      <w:rFonts w:eastAsia="Times New Roman" w:cs="Times New Roman"/>
                      <w:color w:val="000000"/>
                      <w:kern w:val="0"/>
                      <w:lang w:eastAsia="es-CO" w:bidi="ar-SA"/>
                    </w:rPr>
                    <w:t>citation</w:t>
                  </w:r>
                  <w:proofErr w:type="spellEnd"/>
                  <w:r w:rsidRPr="004041BC">
                    <w:rPr>
                      <w:rFonts w:eastAsia="Times New Roman" w:cs="Times New Roman"/>
                      <w:color w:val="000000"/>
                      <w:kern w:val="0"/>
                      <w:lang w:eastAsia="es-CO" w:bidi="ar-SA"/>
                    </w:rPr>
                    <w:t xml:space="preserve"> </w:t>
                  </w:r>
                  <w:proofErr w:type="spellStart"/>
                  <w:r w:rsidRPr="004041BC">
                    <w:rPr>
                      <w:rFonts w:eastAsia="Times New Roman" w:cs="Times New Roman"/>
                      <w:color w:val="000000"/>
                      <w:kern w:val="0"/>
                      <w:lang w:eastAsia="es-CO" w:bidi="ar-SA"/>
                    </w:rPr>
                    <w:t>Index</w:t>
                  </w:r>
                  <w:proofErr w:type="spellEnd"/>
                  <w:r w:rsidRPr="004041BC">
                    <w:rPr>
                      <w:rFonts w:eastAsia="Times New Roman" w:cs="Times New Roman"/>
                      <w:color w:val="000000"/>
                      <w:kern w:val="0"/>
                      <w:lang w:eastAsia="es-CO" w:bidi="ar-SA"/>
                    </w:rPr>
                    <w:t xml:space="preserve"> BCI de ISI Thomson  Reuters)</w:t>
                  </w:r>
                </w:p>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Capítulo de un libro que ha cumplido con la totalidad de requisitos establecidos en la guía de verificación libro resultado de investigación  y capítulos en libro resultado de investigación y que han sido verificados por la institución que avale al grupo de investigación y al currículo que haya diligenciado los datos del libro en la plataforma </w:t>
                  </w:r>
                  <w:proofErr w:type="spellStart"/>
                  <w:r w:rsidRPr="004041BC">
                    <w:rPr>
                      <w:rFonts w:eastAsia="Times New Roman" w:cs="Times New Roman"/>
                      <w:color w:val="000000"/>
                      <w:kern w:val="0"/>
                      <w:lang w:eastAsia="es-CO" w:bidi="ar-SA"/>
                    </w:rPr>
                    <w:t>Scienti</w:t>
                  </w:r>
                  <w:proofErr w:type="spellEnd"/>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90"/>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Patentes de invención (modelo de utilidad obtenida A)</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90"/>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Patentes de invención (modelo de utilidad solicitada y con concepto de examen B)</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90"/>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Patentes de invención (modelo de utilidad solicitada y con contrato de explotación C)</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84"/>
              </w:trPr>
              <w:tc>
                <w:tcPr>
                  <w:tcW w:w="9381" w:type="dxa"/>
                  <w:gridSpan w:val="2"/>
                  <w:shd w:val="clear" w:color="auto" w:fill="auto"/>
                </w:tcPr>
                <w:p w:rsidR="001F3C0B" w:rsidRPr="004041BC" w:rsidRDefault="001F3C0B" w:rsidP="004041BC">
                  <w:pPr>
                    <w:widowControl/>
                    <w:suppressAutoHyphens w:val="0"/>
                    <w:autoSpaceDE w:val="0"/>
                    <w:autoSpaceDN w:val="0"/>
                    <w:adjustRightInd w:val="0"/>
                    <w:rPr>
                      <w:rFonts w:eastAsia="Times New Roman" w:cs="Times New Roman"/>
                      <w:b/>
                      <w:bCs/>
                      <w:color w:val="000000"/>
                      <w:kern w:val="0"/>
                      <w:lang w:eastAsia="es-CO" w:bidi="ar-SA"/>
                    </w:rPr>
                  </w:pPr>
                  <w:r w:rsidRPr="004041BC">
                    <w:rPr>
                      <w:rFonts w:eastAsia="Times New Roman" w:cs="Times New Roman"/>
                      <w:b/>
                      <w:bCs/>
                      <w:color w:val="000000"/>
                      <w:kern w:val="0"/>
                      <w:lang w:eastAsia="es-CO" w:bidi="ar-SA"/>
                    </w:rPr>
                    <w:t xml:space="preserve">PRODUCTOS RESULTADO DE ACTIVIDADES DE DESARROLLO TECNOLÓGICO </w:t>
                  </w:r>
                </w:p>
                <w:p w:rsidR="001F3C0B" w:rsidRPr="004041BC" w:rsidRDefault="001F3C0B" w:rsidP="004041BC">
                  <w:pPr>
                    <w:widowControl/>
                    <w:suppressAutoHyphens w:val="0"/>
                    <w:autoSpaceDE w:val="0"/>
                    <w:autoSpaceDN w:val="0"/>
                    <w:adjustRightInd w:val="0"/>
                    <w:rPr>
                      <w:rFonts w:eastAsia="Times New Roman" w:cs="Times New Roman"/>
                      <w:b/>
                      <w:bCs/>
                      <w:color w:val="000000"/>
                      <w:kern w:val="0"/>
                      <w:lang w:eastAsia="es-CO" w:bidi="ar-SA"/>
                    </w:rPr>
                  </w:pPr>
                  <w:r w:rsidRPr="004041BC">
                    <w:rPr>
                      <w:rFonts w:eastAsia="Times New Roman" w:cs="Times New Roman"/>
                      <w:b/>
                      <w:bCs/>
                      <w:color w:val="000000"/>
                      <w:kern w:val="0"/>
                      <w:lang w:eastAsia="es-CO" w:bidi="ar-SA"/>
                    </w:rPr>
                    <w:t xml:space="preserve">E INNOVACIÓN </w:t>
                  </w:r>
                </w:p>
              </w:tc>
              <w:tc>
                <w:tcPr>
                  <w:tcW w:w="792" w:type="dxa"/>
                  <w:shd w:val="clear" w:color="auto" w:fill="auto"/>
                </w:tcPr>
                <w:p w:rsidR="001F3C0B" w:rsidRPr="004041BC" w:rsidRDefault="001F3C0B" w:rsidP="004041BC">
                  <w:pPr>
                    <w:widowControl/>
                    <w:suppressAutoHyphens w:val="0"/>
                    <w:spacing w:line="480" w:lineRule="auto"/>
                    <w:rPr>
                      <w:rFonts w:eastAsia="Times New Roman" w:cs="Times New Roman"/>
                      <w:b/>
                      <w:bCs/>
                      <w:color w:val="000000"/>
                      <w:kern w:val="0"/>
                      <w:lang w:eastAsia="es-CO" w:bidi="ar-SA"/>
                    </w:rPr>
                  </w:pPr>
                </w:p>
                <w:p w:rsidR="001F3C0B" w:rsidRPr="004041BC" w:rsidRDefault="001F3C0B" w:rsidP="004041BC">
                  <w:pPr>
                    <w:widowControl/>
                    <w:suppressAutoHyphens w:val="0"/>
                    <w:autoSpaceDE w:val="0"/>
                    <w:autoSpaceDN w:val="0"/>
                    <w:adjustRightInd w:val="0"/>
                    <w:spacing w:line="480" w:lineRule="auto"/>
                    <w:rPr>
                      <w:rFonts w:eastAsia="Times New Roman" w:cs="Times New Roman"/>
                      <w:b/>
                      <w:bCs/>
                      <w:color w:val="000000"/>
                      <w:kern w:val="0"/>
                      <w:lang w:eastAsia="es-CO" w:bidi="ar-SA"/>
                    </w:rPr>
                  </w:pPr>
                </w:p>
              </w:tc>
            </w:tr>
            <w:tr w:rsidR="001F3C0B" w:rsidRPr="004041BC" w:rsidTr="001F3C0B">
              <w:trPr>
                <w:trHeight w:val="184"/>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Registro de diseño industrial  (diseño industrial con contrato de fabricación, explotación o de comercialización)</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Esquema de circuito integrado </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Software SF_A (con certificación de la entidad productora del software en el que se haga claridad sobre el nivel de innovación)</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Software SF_B (producto de un proyecto de investigación financiado por Colciencias)</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Planta piloto </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Prototipo industrial </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Signos distintivos (certificado de registro de la Superintendencia de Industria y Comercio o quien haga sus veces)</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Secreto empresarial </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234"/>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Empresas de base tecnológica creadas (Spin–off y </w:t>
                  </w:r>
                  <w:proofErr w:type="spellStart"/>
                  <w:r w:rsidRPr="004041BC">
                    <w:rPr>
                      <w:rFonts w:eastAsia="Times New Roman" w:cs="Times New Roman"/>
                      <w:color w:val="000000"/>
                      <w:kern w:val="0"/>
                      <w:lang w:eastAsia="es-CO" w:bidi="ar-SA"/>
                    </w:rPr>
                    <w:t>Start</w:t>
                  </w:r>
                  <w:proofErr w:type="spellEnd"/>
                  <w:r w:rsidRPr="004041BC">
                    <w:rPr>
                      <w:rFonts w:eastAsia="Times New Roman" w:cs="Times New Roman"/>
                      <w:color w:val="000000"/>
                      <w:kern w:val="0"/>
                      <w:lang w:eastAsia="es-CO" w:bidi="ar-SA"/>
                    </w:rPr>
                    <w:t xml:space="preserve">-up) </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rPr>
                      <w:rFonts w:eastAsia="Times New Roman" w:cs="Times New Roman"/>
                      <w:color w:val="000000"/>
                      <w:kern w:val="0"/>
                      <w:lang w:eastAsia="es-CO" w:bidi="ar-SA"/>
                    </w:rPr>
                  </w:pPr>
                </w:p>
              </w:tc>
            </w:tr>
            <w:tr w:rsidR="001F3C0B" w:rsidRPr="004041BC" w:rsidTr="001F3C0B">
              <w:trPr>
                <w:trHeight w:val="234"/>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Empresas creativas y culturales ICC_A (con productos o servicios en el mercado)</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rPr>
                      <w:rFonts w:eastAsia="Times New Roman" w:cs="Times New Roman"/>
                      <w:color w:val="000000"/>
                      <w:kern w:val="0"/>
                      <w:lang w:eastAsia="es-CO" w:bidi="ar-SA"/>
                    </w:rPr>
                  </w:pPr>
                </w:p>
              </w:tc>
            </w:tr>
            <w:tr w:rsidR="001F3C0B" w:rsidRPr="004041BC" w:rsidTr="001F3C0B">
              <w:trPr>
                <w:trHeight w:val="234"/>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lastRenderedPageBreak/>
                    <w:t>Empresas creativas y culturales ICC_B (sin productos o servicios en el mercado)</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Innovaciones generadas en la gestión empresarial IG_A1 (innovaciones en el ámbito organizacional en grandes empresas)</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Innovaciones generadas en la gestión empresarial IG_A2 (innovaciones en el ámbito organizacional en medianas y pequeñas empresas)</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Innovaciones generadas en la gestión empresarial IB_B1 (innovaciones en el ámbito de la comercialización en grandes empresas)</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Innovaciones generadas en la gestión empresarial IG_B2 (innovaciones en el ámbito de la comercialización en medianas y pequeñas empresas)</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Innovación en procedimiento y servicio </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232"/>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Regulaciones, normas, reglamentos o legislaciones RNR (para el caso de la normatividad del espectro radioelectrónico) </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232"/>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Regulaciones, normas, reglamentos o legislaciones RNL_A (implementación a nivel internacional)</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232"/>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Regulaciones, normas, reglamentos o legislaciones RNL_B (implementación a nivel nacional)</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232"/>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Regulaciones, normas, reglamentos o legislaciones RNT (norma técnica)</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232"/>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Regulaciones, normas, reglamentos o legislaciones RNPC (guía de práctica clínica)</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232"/>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Regulaciones, normas, reglamentos o legislaciones RNPL (proyecto de ley)</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Consultorías e informes técnicos finales CONT_CT (consultorías científicas y tecnológicas que cumpla con los indicadores de existencia)</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Consultorías e informes técnicos finales CONT_AAD (consultorías en procesos de investigación-creación en arte, arquitectura y diseño que cumpla con los indicadores de existencia)</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Consultorías e informes técnicos finales INF (informes técnicos que cumpla con los indicadores de existencia) </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 </w:t>
                  </w: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Registro de Acuerdos de licencia para la explotación de obras de AAD protegidas por derechos de autor MR</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84"/>
              </w:trPr>
              <w:tc>
                <w:tcPr>
                  <w:tcW w:w="9381" w:type="dxa"/>
                  <w:gridSpan w:val="2"/>
                  <w:shd w:val="clear" w:color="auto" w:fill="auto"/>
                </w:tcPr>
                <w:p w:rsidR="001F3C0B" w:rsidRPr="004041BC" w:rsidRDefault="001F3C0B" w:rsidP="004041BC">
                  <w:pPr>
                    <w:widowControl/>
                    <w:suppressAutoHyphens w:val="0"/>
                    <w:autoSpaceDE w:val="0"/>
                    <w:autoSpaceDN w:val="0"/>
                    <w:adjustRightInd w:val="0"/>
                    <w:rPr>
                      <w:rFonts w:eastAsia="Times New Roman" w:cs="Times New Roman"/>
                      <w:b/>
                      <w:bCs/>
                      <w:color w:val="000000"/>
                      <w:kern w:val="0"/>
                      <w:lang w:eastAsia="es-CO" w:bidi="ar-SA"/>
                    </w:rPr>
                  </w:pPr>
                  <w:r w:rsidRPr="004041BC">
                    <w:rPr>
                      <w:rFonts w:eastAsia="Times New Roman" w:cs="Times New Roman"/>
                      <w:b/>
                      <w:bCs/>
                      <w:color w:val="000000"/>
                      <w:kern w:val="0"/>
                      <w:lang w:eastAsia="es-CO" w:bidi="ar-SA"/>
                    </w:rPr>
                    <w:t xml:space="preserve">PRODUCTOS RESULTADO DE ACTIVIDADES DE APROPIACIÓN SOCIAL DEL CONOCIMIENTO </w:t>
                  </w:r>
                </w:p>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spacing w:line="480" w:lineRule="auto"/>
                    <w:rPr>
                      <w:rFonts w:eastAsia="Times New Roman" w:cs="Times New Roman"/>
                      <w:color w:val="000000"/>
                      <w:kern w:val="0"/>
                      <w:lang w:eastAsia="es-CO" w:bidi="ar-SA"/>
                    </w:rPr>
                  </w:pPr>
                </w:p>
                <w:p w:rsidR="001F3C0B" w:rsidRPr="004041BC" w:rsidRDefault="001F3C0B" w:rsidP="004041BC">
                  <w:pPr>
                    <w:widowControl/>
                    <w:suppressAutoHyphens w:val="0"/>
                    <w:autoSpaceDE w:val="0"/>
                    <w:autoSpaceDN w:val="0"/>
                    <w:adjustRightInd w:val="0"/>
                    <w:spacing w:line="480" w:lineRule="auto"/>
                    <w:rPr>
                      <w:rFonts w:eastAsia="Times New Roman" w:cs="Times New Roman"/>
                      <w:color w:val="000000"/>
                      <w:kern w:val="0"/>
                      <w:lang w:eastAsia="es-CO" w:bidi="ar-SA"/>
                    </w:rPr>
                  </w:pPr>
                </w:p>
              </w:tc>
            </w:tr>
            <w:tr w:rsidR="001F3C0B" w:rsidRPr="004041BC" w:rsidTr="001F3C0B">
              <w:trPr>
                <w:trHeight w:val="217"/>
              </w:trPr>
              <w:tc>
                <w:tcPr>
                  <w:tcW w:w="8392" w:type="dxa"/>
                </w:tcPr>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lastRenderedPageBreak/>
                    <w:t xml:space="preserve">Participación ciudadana en proyectos de </w:t>
                  </w:r>
                  <w:proofErr w:type="spellStart"/>
                  <w:r w:rsidRPr="004041BC">
                    <w:rPr>
                      <w:rFonts w:eastAsia="Times New Roman" w:cs="Times New Roman"/>
                      <w:color w:val="000000"/>
                      <w:kern w:val="0"/>
                      <w:lang w:eastAsia="es-CO" w:bidi="ar-SA"/>
                    </w:rPr>
                    <w:t>CTeI</w:t>
                  </w:r>
                  <w:proofErr w:type="spellEnd"/>
                  <w:r w:rsidRPr="004041BC">
                    <w:rPr>
                      <w:rFonts w:eastAsia="Times New Roman" w:cs="Times New Roman"/>
                      <w:color w:val="000000"/>
                      <w:kern w:val="0"/>
                      <w:lang w:eastAsia="es-CO" w:bidi="ar-SA"/>
                    </w:rPr>
                    <w:t xml:space="preserve"> PPC (constancia de la participación o aval de dicha comunidad para su inclusión en el proyecto de CTI</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Espacios de participación ciudadana en </w:t>
                  </w:r>
                  <w:proofErr w:type="spellStart"/>
                  <w:r w:rsidRPr="004041BC">
                    <w:rPr>
                      <w:rFonts w:eastAsia="Times New Roman" w:cs="Times New Roman"/>
                      <w:color w:val="000000"/>
                      <w:kern w:val="0"/>
                      <w:lang w:eastAsia="es-CO" w:bidi="ar-SA"/>
                    </w:rPr>
                    <w:t>CTeI</w:t>
                  </w:r>
                  <w:proofErr w:type="spellEnd"/>
                  <w:r w:rsidRPr="004041BC">
                    <w:rPr>
                      <w:rFonts w:eastAsia="Times New Roman" w:cs="Times New Roman"/>
                      <w:color w:val="000000"/>
                      <w:kern w:val="0"/>
                      <w:lang w:eastAsia="es-CO" w:bidi="ar-SA"/>
                    </w:rPr>
                    <w:t xml:space="preserve"> EPC (constancia de participación o aval de dicha comunidad para su inclusión en el espacio/encuentro de CTI </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Estrategias pedagógicas para el fomento a la </w:t>
                  </w:r>
                  <w:proofErr w:type="spellStart"/>
                  <w:r w:rsidRPr="004041BC">
                    <w:rPr>
                      <w:rFonts w:eastAsia="Times New Roman" w:cs="Times New Roman"/>
                      <w:color w:val="000000"/>
                      <w:kern w:val="0"/>
                      <w:lang w:eastAsia="es-CO" w:bidi="ar-SA"/>
                    </w:rPr>
                    <w:t>CTeI</w:t>
                  </w:r>
                  <w:proofErr w:type="spellEnd"/>
                  <w:r w:rsidRPr="004041BC">
                    <w:rPr>
                      <w:rFonts w:eastAsia="Times New Roman" w:cs="Times New Roman"/>
                      <w:color w:val="000000"/>
                      <w:kern w:val="0"/>
                      <w:lang w:eastAsia="es-CO" w:bidi="ar-SA"/>
                    </w:rPr>
                    <w:t xml:space="preserve"> EPA (certificado expedido por la institución especificando el tipo de participación del grupo de investigación en el programa/estrategia pedagógica del fomento a la </w:t>
                  </w:r>
                  <w:proofErr w:type="spellStart"/>
                  <w:r w:rsidRPr="004041BC">
                    <w:rPr>
                      <w:rFonts w:eastAsia="Times New Roman" w:cs="Times New Roman"/>
                      <w:color w:val="000000"/>
                      <w:kern w:val="0"/>
                      <w:lang w:eastAsia="es-CO" w:bidi="ar-SA"/>
                    </w:rPr>
                    <w:t>CTeI</w:t>
                  </w:r>
                  <w:proofErr w:type="spellEnd"/>
                  <w:r w:rsidRPr="004041BC">
                    <w:rPr>
                      <w:rFonts w:eastAsia="Times New Roman" w:cs="Times New Roman"/>
                      <w:color w:val="000000"/>
                      <w:kern w:val="0"/>
                      <w:lang w:eastAsia="es-CO" w:bidi="ar-SA"/>
                    </w:rPr>
                    <w:t xml:space="preserve">  (semilleros)</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Estrategias de comunicación del conocimiento en </w:t>
                  </w:r>
                  <w:proofErr w:type="spellStart"/>
                  <w:r w:rsidRPr="004041BC">
                    <w:rPr>
                      <w:rFonts w:eastAsia="Times New Roman" w:cs="Times New Roman"/>
                      <w:color w:val="000000"/>
                      <w:kern w:val="0"/>
                      <w:lang w:eastAsia="es-CO" w:bidi="ar-SA"/>
                    </w:rPr>
                    <w:t>CTeI</w:t>
                  </w:r>
                  <w:proofErr w:type="spellEnd"/>
                  <w:r w:rsidRPr="004041BC">
                    <w:rPr>
                      <w:rFonts w:eastAsia="Times New Roman" w:cs="Times New Roman"/>
                      <w:color w:val="000000"/>
                      <w:kern w:val="0"/>
                      <w:lang w:eastAsia="es-CO" w:bidi="ar-SA"/>
                    </w:rPr>
                    <w:t xml:space="preserve"> PCC (certificación firmada por el representante legal de la institución que se vinculó a la estrategia y por el líder de la comunidad participante de la estrategia especificando los datos básicos de la estrategia realizada)</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Generación de contenidos en </w:t>
                  </w:r>
                  <w:proofErr w:type="spellStart"/>
                  <w:r w:rsidRPr="004041BC">
                    <w:rPr>
                      <w:rFonts w:eastAsia="Times New Roman" w:cs="Times New Roman"/>
                      <w:color w:val="000000"/>
                      <w:kern w:val="0"/>
                      <w:lang w:eastAsia="es-CO" w:bidi="ar-SA"/>
                    </w:rPr>
                    <w:t>CTeI</w:t>
                  </w:r>
                  <w:proofErr w:type="spellEnd"/>
                  <w:r w:rsidRPr="004041BC">
                    <w:rPr>
                      <w:rFonts w:eastAsia="Times New Roman" w:cs="Times New Roman"/>
                      <w:color w:val="000000"/>
                      <w:kern w:val="0"/>
                      <w:lang w:eastAsia="es-CO" w:bidi="ar-SA"/>
                    </w:rPr>
                    <w:t xml:space="preserve">  GC (libro de divulgación, artículo, cartilla o manual, contenido multimedia, contenidos virtuales)</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t>Eventos científicos EC_A (presentación de ponencia en evento científico o tecnológico), (participación con un “poster” en evento científico o tecnológico), (capítulo en memorias de congreso editadas como libro o revista)</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t>Eventos científicos EC_B (organización del evento científico o tecnológico)</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t>Red de conocimiento especializado RC_A (el grupo creó y lidera la red)</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t>Red de conocimiento especializado RC_B (el grupo aportó a las actividades de la red como participante)</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Talleres de creación (laboratorios especializados en desarrollo de iniciativas creativas que potencian las aptitudes del creador y le permite encontrar diversos caminos experimentales) </w:t>
                  </w:r>
                  <w:proofErr w:type="spellStart"/>
                  <w:r w:rsidRPr="004041BC">
                    <w:rPr>
                      <w:rFonts w:eastAsia="Times New Roman" w:cs="Times New Roman"/>
                      <w:color w:val="000000"/>
                      <w:kern w:val="0"/>
                      <w:lang w:eastAsia="es-CO" w:bidi="ar-SA"/>
                    </w:rPr>
                    <w:t>Work</w:t>
                  </w:r>
                  <w:proofErr w:type="spellEnd"/>
                  <w:r w:rsidRPr="004041BC">
                    <w:rPr>
                      <w:rFonts w:eastAsia="Times New Roman" w:cs="Times New Roman"/>
                      <w:color w:val="000000"/>
                      <w:kern w:val="0"/>
                      <w:lang w:eastAsia="es-CO" w:bidi="ar-SA"/>
                    </w:rPr>
                    <w:t xml:space="preserve"> shop, </w:t>
                  </w:r>
                  <w:proofErr w:type="spellStart"/>
                  <w:r w:rsidRPr="004041BC">
                    <w:rPr>
                      <w:rFonts w:eastAsia="Times New Roman" w:cs="Times New Roman"/>
                      <w:color w:val="000000"/>
                      <w:kern w:val="0"/>
                      <w:lang w:eastAsia="es-CO" w:bidi="ar-SA"/>
                    </w:rPr>
                    <w:t>symposium</w:t>
                  </w:r>
                  <w:proofErr w:type="spellEnd"/>
                  <w:r w:rsidRPr="004041BC">
                    <w:rPr>
                      <w:rFonts w:eastAsia="Times New Roman" w:cs="Times New Roman"/>
                      <w:color w:val="000000"/>
                      <w:kern w:val="0"/>
                      <w:lang w:eastAsia="es-CO" w:bidi="ar-SA"/>
                    </w:rPr>
                    <w:t xml:space="preserve"> o laboratorio.</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jc w:val="both"/>
                    <w:rPr>
                      <w:rFonts w:eastAsia="Times New Roman" w:cs="Times New Roman"/>
                      <w:color w:val="000000"/>
                      <w:kern w:val="0"/>
                      <w:lang w:eastAsia="es-CO" w:bidi="ar-SA"/>
                    </w:rPr>
                  </w:pPr>
                  <w:r w:rsidRPr="004041BC">
                    <w:rPr>
                      <w:rFonts w:eastAsia="Times New Roman" w:cs="Times New Roman"/>
                      <w:color w:val="000000"/>
                      <w:kern w:val="0"/>
                      <w:lang w:eastAsia="es-CO" w:bidi="ar-SA"/>
                    </w:rPr>
                    <w:t>Eventos culturales y artísticos ECA</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Documentos de trabajo (</w:t>
                  </w:r>
                  <w:proofErr w:type="spellStart"/>
                  <w:r w:rsidRPr="004041BC">
                    <w:rPr>
                      <w:rFonts w:eastAsia="Times New Roman" w:cs="Times New Roman"/>
                      <w:color w:val="000000"/>
                      <w:kern w:val="0"/>
                      <w:lang w:eastAsia="es-CO" w:bidi="ar-SA"/>
                    </w:rPr>
                    <w:t>Working</w:t>
                  </w:r>
                  <w:proofErr w:type="spellEnd"/>
                  <w:r w:rsidRPr="004041BC">
                    <w:rPr>
                      <w:rFonts w:eastAsia="Times New Roman" w:cs="Times New Roman"/>
                      <w:color w:val="000000"/>
                      <w:kern w:val="0"/>
                      <w:lang w:eastAsia="es-CO" w:bidi="ar-SA"/>
                    </w:rPr>
                    <w:t xml:space="preserve"> </w:t>
                  </w:r>
                  <w:proofErr w:type="spellStart"/>
                  <w:r w:rsidRPr="004041BC">
                    <w:rPr>
                      <w:rFonts w:eastAsia="Times New Roman" w:cs="Times New Roman"/>
                      <w:color w:val="000000"/>
                      <w:kern w:val="0"/>
                      <w:lang w:eastAsia="es-CO" w:bidi="ar-SA"/>
                    </w:rPr>
                    <w:t>papers</w:t>
                  </w:r>
                  <w:proofErr w:type="spellEnd"/>
                  <w:r w:rsidRPr="004041BC">
                    <w:rPr>
                      <w:rFonts w:eastAsia="Times New Roman" w:cs="Times New Roman"/>
                      <w:color w:val="000000"/>
                      <w:kern w:val="0"/>
                      <w:lang w:eastAsia="es-CO" w:bidi="ar-SA"/>
                    </w:rPr>
                    <w:t xml:space="preserve">) WP </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Boletines divulgativos de resultado de investigación BOL</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374E76">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Ediciones de revista científica o de libros resultado de investigación ERL</w:t>
                  </w:r>
                </w:p>
              </w:tc>
              <w:tc>
                <w:tcPr>
                  <w:tcW w:w="989" w:type="dxa"/>
                  <w:tcBorders>
                    <w:bottom w:val="single" w:sz="4" w:space="0" w:color="auto"/>
                  </w:tcBorders>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374E76">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Informes finales de investigación  IFI</w:t>
                  </w:r>
                </w:p>
              </w:tc>
              <w:tc>
                <w:tcPr>
                  <w:tcW w:w="989" w:type="dxa"/>
                  <w:tcBorders>
                    <w:tl2br w:val="single" w:sz="4" w:space="0" w:color="auto"/>
                    <w:tr2bl w:val="single" w:sz="4" w:space="0" w:color="auto"/>
                  </w:tcBorders>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9381" w:type="dxa"/>
                  <w:gridSpan w:val="2"/>
                  <w:shd w:val="clear" w:color="auto" w:fill="auto"/>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b/>
                      <w:bCs/>
                      <w:color w:val="000000"/>
                      <w:kern w:val="0"/>
                      <w:lang w:eastAsia="es-CO" w:bidi="ar-SA"/>
                    </w:rPr>
                    <w:lastRenderedPageBreak/>
                    <w:t xml:space="preserve">PRODUCTOS DE ACTIVIDADES RELACIONADAS CON LA FORMACIÓN DE RECURSO HUMANO PARA LA </w:t>
                  </w:r>
                  <w:proofErr w:type="spellStart"/>
                  <w:r w:rsidRPr="004041BC">
                    <w:rPr>
                      <w:rFonts w:eastAsia="Times New Roman" w:cs="Times New Roman"/>
                      <w:b/>
                      <w:bCs/>
                      <w:color w:val="000000"/>
                      <w:kern w:val="0"/>
                      <w:lang w:eastAsia="es-CO" w:bidi="ar-SA"/>
                    </w:rPr>
                    <w:t>CTeI</w:t>
                  </w:r>
                  <w:proofErr w:type="spellEnd"/>
                  <w:r w:rsidRPr="004041BC">
                    <w:rPr>
                      <w:rFonts w:eastAsia="Times New Roman" w:cs="Times New Roman"/>
                      <w:b/>
                      <w:bCs/>
                      <w:color w:val="000000"/>
                      <w:kern w:val="0"/>
                      <w:lang w:eastAsia="es-CO" w:bidi="ar-SA"/>
                    </w:rPr>
                    <w:t xml:space="preserve"> </w:t>
                  </w: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rPr>
                      <w:rFonts w:eastAsia="Times New Roman" w:cs="Times New Roman"/>
                      <w:color w:val="000000"/>
                      <w:kern w:val="0"/>
                      <w:lang w:eastAsia="es-CO" w:bidi="ar-SA"/>
                    </w:rPr>
                  </w:pPr>
                </w:p>
              </w:tc>
            </w:tr>
            <w:tr w:rsidR="001F3C0B" w:rsidRPr="004041BC" w:rsidTr="001F3C0B">
              <w:trPr>
                <w:trHeight w:val="205"/>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Tesis de Doctorado  </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374E76">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Trabajo de grado de Maestría</w:t>
                  </w:r>
                </w:p>
              </w:tc>
              <w:tc>
                <w:tcPr>
                  <w:tcW w:w="989" w:type="dxa"/>
                  <w:tcBorders>
                    <w:bottom w:val="single" w:sz="4" w:space="0" w:color="auto"/>
                  </w:tcBorders>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374E76">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Trabajo de grado de Pregrado </w:t>
                  </w:r>
                </w:p>
              </w:tc>
              <w:tc>
                <w:tcPr>
                  <w:tcW w:w="989" w:type="dxa"/>
                  <w:tcBorders>
                    <w:tl2br w:val="single" w:sz="4" w:space="0" w:color="auto"/>
                    <w:tr2bl w:val="single" w:sz="4" w:space="0" w:color="auto"/>
                  </w:tcBorders>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Proyectos de Investigación y Desarrollo PID_A (financiación externa internacional)</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Proyectos de Investigación y Desarrollo PID_B (financiación externa nacional)</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Proyectos de Investigación y Desarrollo PID_C (financiación interna por parte de la institución que avala el grupo)</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 xml:space="preserve">Proyectos de ID+I con formación </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Proyecto de extensión y responsabilidad social en CTI PE</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Apoyo a programa o curso de formación de investigadores AP_A (apoyo a creación de programa de doctorado)</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Apoyo a programa o curso de formación de investigadores AP_B (apoyo a creación de programa de maestría)</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Apoyo a programa o curso de formación de investigadores AP_C (apoyo a creación de cursos de doctorado)</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103"/>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Apoyo a programa o curso de formación de investigadores AP_D (apoyo a creación de cursos de maestría)</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r w:rsidR="001F3C0B" w:rsidRPr="004041BC" w:rsidTr="001F3C0B">
              <w:trPr>
                <w:trHeight w:val="232"/>
              </w:trPr>
              <w:tc>
                <w:tcPr>
                  <w:tcW w:w="8392" w:type="dxa"/>
                </w:tcPr>
                <w:p w:rsidR="001F3C0B" w:rsidRPr="004041BC" w:rsidRDefault="001F3C0B" w:rsidP="004041BC">
                  <w:pPr>
                    <w:widowControl/>
                    <w:suppressAutoHyphens w:val="0"/>
                    <w:autoSpaceDE w:val="0"/>
                    <w:autoSpaceDN w:val="0"/>
                    <w:adjustRightInd w:val="0"/>
                    <w:rPr>
                      <w:rFonts w:eastAsia="Times New Roman" w:cs="Times New Roman"/>
                      <w:color w:val="000000"/>
                      <w:kern w:val="0"/>
                      <w:lang w:eastAsia="es-CO" w:bidi="ar-SA"/>
                    </w:rPr>
                  </w:pPr>
                  <w:r w:rsidRPr="004041BC">
                    <w:rPr>
                      <w:rFonts w:eastAsia="Times New Roman" w:cs="Times New Roman"/>
                      <w:color w:val="000000"/>
                      <w:kern w:val="0"/>
                      <w:lang w:eastAsia="es-CO" w:bidi="ar-SA"/>
                    </w:rPr>
                    <w:t>Acompañamientos y asesorías de línea temática del Programa Ondas APO</w:t>
                  </w:r>
                </w:p>
              </w:tc>
              <w:tc>
                <w:tcPr>
                  <w:tcW w:w="989"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c>
                <w:tcPr>
                  <w:tcW w:w="792" w:type="dxa"/>
                  <w:shd w:val="clear" w:color="auto" w:fill="auto"/>
                </w:tcPr>
                <w:p w:rsidR="001F3C0B" w:rsidRPr="004041BC" w:rsidRDefault="001F3C0B" w:rsidP="004041BC">
                  <w:pPr>
                    <w:widowControl/>
                    <w:suppressAutoHyphens w:val="0"/>
                    <w:autoSpaceDE w:val="0"/>
                    <w:autoSpaceDN w:val="0"/>
                    <w:adjustRightInd w:val="0"/>
                    <w:spacing w:line="480" w:lineRule="auto"/>
                    <w:jc w:val="center"/>
                    <w:rPr>
                      <w:rFonts w:eastAsia="Times New Roman" w:cs="Times New Roman"/>
                      <w:color w:val="000000"/>
                      <w:kern w:val="0"/>
                      <w:lang w:eastAsia="es-CO" w:bidi="ar-SA"/>
                    </w:rPr>
                  </w:pPr>
                </w:p>
              </w:tc>
            </w:tr>
          </w:tbl>
          <w:p w:rsidR="001F3C0B" w:rsidRDefault="001F3C0B" w:rsidP="004041BC">
            <w:pPr>
              <w:pStyle w:val="Default"/>
              <w:spacing w:line="480" w:lineRule="auto"/>
              <w:rPr>
                <w:rFonts w:ascii="Times New Roman" w:hAnsi="Times New Roman" w:cs="Times New Roman"/>
                <w:b/>
                <w:color w:val="auto"/>
                <w:kern w:val="1"/>
                <w:lang w:eastAsia="hi-IN" w:bidi="hi-IN"/>
              </w:rPr>
            </w:pPr>
          </w:p>
          <w:p w:rsidR="00191C21" w:rsidRDefault="00191C21" w:rsidP="004041BC">
            <w:pPr>
              <w:pStyle w:val="Default"/>
              <w:spacing w:line="480" w:lineRule="auto"/>
              <w:rPr>
                <w:rFonts w:ascii="Times New Roman" w:hAnsi="Times New Roman" w:cs="Times New Roman"/>
                <w:b/>
                <w:color w:val="auto"/>
                <w:kern w:val="1"/>
                <w:lang w:eastAsia="hi-IN" w:bidi="hi-IN"/>
              </w:rPr>
            </w:pPr>
          </w:p>
          <w:p w:rsidR="00191C21" w:rsidRDefault="00191C21" w:rsidP="004041BC">
            <w:pPr>
              <w:pStyle w:val="Default"/>
              <w:spacing w:line="480" w:lineRule="auto"/>
              <w:rPr>
                <w:rFonts w:ascii="Times New Roman" w:hAnsi="Times New Roman" w:cs="Times New Roman"/>
                <w:b/>
                <w:color w:val="auto"/>
                <w:kern w:val="1"/>
                <w:lang w:eastAsia="hi-IN" w:bidi="hi-IN"/>
              </w:rPr>
            </w:pPr>
          </w:p>
          <w:p w:rsidR="00191C21" w:rsidRPr="004041BC" w:rsidRDefault="00191C21" w:rsidP="004041BC">
            <w:pPr>
              <w:pStyle w:val="Default"/>
              <w:spacing w:line="480" w:lineRule="auto"/>
              <w:rPr>
                <w:rFonts w:ascii="Times New Roman" w:hAnsi="Times New Roman" w:cs="Times New Roman"/>
                <w:b/>
                <w:color w:val="auto"/>
                <w:kern w:val="1"/>
                <w:lang w:eastAsia="hi-IN" w:bidi="hi-IN"/>
              </w:rPr>
            </w:pPr>
          </w:p>
          <w:p w:rsidR="001F3C0B" w:rsidRPr="004041BC" w:rsidRDefault="001F3C0B" w:rsidP="004041BC">
            <w:pPr>
              <w:autoSpaceDE w:val="0"/>
              <w:autoSpaceDN w:val="0"/>
              <w:adjustRightInd w:val="0"/>
              <w:spacing w:line="480" w:lineRule="auto"/>
              <w:jc w:val="both"/>
              <w:rPr>
                <w:rFonts w:cs="Times New Roman"/>
                <w:b/>
              </w:rPr>
            </w:pPr>
          </w:p>
          <w:p w:rsidR="001A5683" w:rsidRPr="004041BC" w:rsidRDefault="001A5683" w:rsidP="004041BC">
            <w:pPr>
              <w:autoSpaceDE w:val="0"/>
              <w:autoSpaceDN w:val="0"/>
              <w:adjustRightInd w:val="0"/>
              <w:spacing w:line="480" w:lineRule="auto"/>
              <w:jc w:val="both"/>
              <w:rPr>
                <w:rFonts w:cs="Times New Roman"/>
                <w:lang w:val="es-ES"/>
              </w:rPr>
            </w:pPr>
            <w:r w:rsidRPr="004041BC">
              <w:rPr>
                <w:rFonts w:cs="Times New Roman"/>
                <w:b/>
              </w:rPr>
              <w:lastRenderedPageBreak/>
              <w:t xml:space="preserve">8. </w:t>
            </w:r>
            <w:r w:rsidR="006C3F2B" w:rsidRPr="004041BC">
              <w:rPr>
                <w:rFonts w:cs="Times New Roman"/>
                <w:b/>
              </w:rPr>
              <w:t>IMPACTOS ESPERADOS A PARTIR DEL USO DE LOS RESULTADOS</w:t>
            </w:r>
            <w:r w:rsidRPr="004041BC">
              <w:rPr>
                <w:rFonts w:cs="Times New Roman"/>
                <w:b/>
              </w:rPr>
              <w:t xml:space="preserve"> </w:t>
            </w:r>
          </w:p>
          <w:p w:rsidR="00CD6D75" w:rsidRPr="00CD6D75" w:rsidRDefault="00CD6D75" w:rsidP="00CD6D75">
            <w:pPr>
              <w:widowControl/>
              <w:suppressAutoHyphens w:val="0"/>
              <w:spacing w:after="160" w:line="256" w:lineRule="auto"/>
              <w:jc w:val="both"/>
              <w:rPr>
                <w:rFonts w:ascii="Calibri" w:eastAsia="Calibri" w:hAnsi="Calibri" w:cs="Arial"/>
                <w:b/>
                <w:kern w:val="0"/>
                <w:sz w:val="22"/>
                <w:szCs w:val="22"/>
                <w:lang w:val="es-ES" w:eastAsia="en-US"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204"/>
              <w:gridCol w:w="2410"/>
              <w:gridCol w:w="1559"/>
              <w:gridCol w:w="1559"/>
            </w:tblGrid>
            <w:tr w:rsidR="00CD6D75" w:rsidRPr="00CD6D75" w:rsidTr="00CD6D75">
              <w:tc>
                <w:tcPr>
                  <w:tcW w:w="1768" w:type="dxa"/>
                  <w:tcBorders>
                    <w:top w:val="single" w:sz="4" w:space="0" w:color="auto"/>
                    <w:left w:val="single" w:sz="4" w:space="0" w:color="auto"/>
                    <w:bottom w:val="single" w:sz="4" w:space="0" w:color="auto"/>
                    <w:right w:val="single" w:sz="4" w:space="0" w:color="auto"/>
                  </w:tcBorders>
                  <w:hideMark/>
                </w:tcPr>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Actividad</w:t>
                  </w:r>
                </w:p>
              </w:tc>
              <w:tc>
                <w:tcPr>
                  <w:tcW w:w="1204" w:type="dxa"/>
                  <w:tcBorders>
                    <w:top w:val="single" w:sz="4" w:space="0" w:color="auto"/>
                    <w:left w:val="single" w:sz="4" w:space="0" w:color="auto"/>
                    <w:bottom w:val="single" w:sz="4" w:space="0" w:color="auto"/>
                    <w:right w:val="single" w:sz="4" w:space="0" w:color="auto"/>
                  </w:tcBorders>
                  <w:hideMark/>
                </w:tcPr>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Plazo</w:t>
                  </w:r>
                </w:p>
              </w:tc>
              <w:tc>
                <w:tcPr>
                  <w:tcW w:w="2410" w:type="dxa"/>
                  <w:tcBorders>
                    <w:top w:val="single" w:sz="4" w:space="0" w:color="auto"/>
                    <w:left w:val="single" w:sz="4" w:space="0" w:color="auto"/>
                    <w:bottom w:val="single" w:sz="4" w:space="0" w:color="auto"/>
                    <w:right w:val="single" w:sz="4" w:space="0" w:color="auto"/>
                  </w:tcBorders>
                  <w:hideMark/>
                </w:tcPr>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Resultado</w:t>
                  </w:r>
                </w:p>
              </w:tc>
              <w:tc>
                <w:tcPr>
                  <w:tcW w:w="1559" w:type="dxa"/>
                  <w:tcBorders>
                    <w:top w:val="single" w:sz="4" w:space="0" w:color="auto"/>
                    <w:left w:val="single" w:sz="4" w:space="0" w:color="auto"/>
                    <w:bottom w:val="single" w:sz="4" w:space="0" w:color="auto"/>
                    <w:right w:val="single" w:sz="4" w:space="0" w:color="auto"/>
                  </w:tcBorders>
                  <w:hideMark/>
                </w:tcPr>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Impacto</w:t>
                  </w:r>
                </w:p>
              </w:tc>
              <w:tc>
                <w:tcPr>
                  <w:tcW w:w="1559" w:type="dxa"/>
                  <w:tcBorders>
                    <w:top w:val="single" w:sz="4" w:space="0" w:color="auto"/>
                    <w:left w:val="single" w:sz="4" w:space="0" w:color="auto"/>
                    <w:bottom w:val="single" w:sz="4" w:space="0" w:color="auto"/>
                    <w:right w:val="single" w:sz="4" w:space="0" w:color="auto"/>
                  </w:tcBorders>
                  <w:hideMark/>
                </w:tcPr>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Beneficiarios</w:t>
                  </w:r>
                </w:p>
              </w:tc>
            </w:tr>
            <w:tr w:rsidR="00CD6D75" w:rsidRPr="00CD6D75" w:rsidTr="00CD6D75">
              <w:tc>
                <w:tcPr>
                  <w:tcW w:w="1768" w:type="dxa"/>
                  <w:tcBorders>
                    <w:top w:val="single" w:sz="4" w:space="0" w:color="auto"/>
                    <w:left w:val="single" w:sz="4" w:space="0" w:color="auto"/>
                    <w:bottom w:val="single" w:sz="4" w:space="0" w:color="auto"/>
                    <w:right w:val="single" w:sz="4" w:space="0" w:color="auto"/>
                  </w:tcBorders>
                  <w:hideMark/>
                </w:tcPr>
                <w:p w:rsidR="00CD6D75" w:rsidRPr="00CD6D75" w:rsidRDefault="00CD6D75" w:rsidP="00CD6D75">
                  <w:pPr>
                    <w:widowControl/>
                    <w:suppressAutoHyphens w:val="0"/>
                    <w:autoSpaceDE w:val="0"/>
                    <w:autoSpaceDN w:val="0"/>
                    <w:adjustRightInd w:val="0"/>
                    <w:spacing w:after="160" w:line="256" w:lineRule="auto"/>
                    <w:jc w:val="both"/>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 xml:space="preserve">Socialización de los resultados arrojados por la investigación </w:t>
                  </w:r>
                </w:p>
              </w:tc>
              <w:tc>
                <w:tcPr>
                  <w:tcW w:w="1204" w:type="dxa"/>
                  <w:tcBorders>
                    <w:top w:val="single" w:sz="4" w:space="0" w:color="auto"/>
                    <w:left w:val="single" w:sz="4" w:space="0" w:color="auto"/>
                    <w:bottom w:val="single" w:sz="4" w:space="0" w:color="auto"/>
                    <w:right w:val="single" w:sz="4" w:space="0" w:color="auto"/>
                  </w:tcBorders>
                  <w:hideMark/>
                </w:tcPr>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Corto plazo</w:t>
                  </w:r>
                </w:p>
              </w:tc>
              <w:tc>
                <w:tcPr>
                  <w:tcW w:w="2410" w:type="dxa"/>
                  <w:tcBorders>
                    <w:top w:val="single" w:sz="4" w:space="0" w:color="auto"/>
                    <w:left w:val="single" w:sz="4" w:space="0" w:color="auto"/>
                    <w:bottom w:val="single" w:sz="4" w:space="0" w:color="auto"/>
                    <w:right w:val="single" w:sz="4" w:space="0" w:color="auto"/>
                  </w:tcBorders>
                  <w:hideMark/>
                </w:tcPr>
                <w:p w:rsidR="00CD6D75" w:rsidRPr="00CD6D75" w:rsidRDefault="00CD6D75" w:rsidP="00CD6D75">
                  <w:pPr>
                    <w:widowControl/>
                    <w:suppressAutoHyphens w:val="0"/>
                    <w:autoSpaceDE w:val="0"/>
                    <w:autoSpaceDN w:val="0"/>
                    <w:adjustRightInd w:val="0"/>
                    <w:spacing w:after="160" w:line="480" w:lineRule="auto"/>
                    <w:jc w:val="both"/>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 xml:space="preserve">Evaluar las variables que inciden en la economía de desarrollo  </w:t>
                  </w:r>
                </w:p>
              </w:tc>
              <w:tc>
                <w:tcPr>
                  <w:tcW w:w="1559" w:type="dxa"/>
                  <w:tcBorders>
                    <w:top w:val="single" w:sz="4" w:space="0" w:color="auto"/>
                    <w:left w:val="single" w:sz="4" w:space="0" w:color="auto"/>
                    <w:bottom w:val="single" w:sz="4" w:space="0" w:color="auto"/>
                    <w:right w:val="single" w:sz="4" w:space="0" w:color="auto"/>
                  </w:tcBorders>
                  <w:hideMark/>
                </w:tcPr>
                <w:p w:rsidR="00CD6D75" w:rsidRPr="00CD6D75" w:rsidRDefault="00CD6D75" w:rsidP="00CD6D75">
                  <w:pPr>
                    <w:widowControl/>
                    <w:suppressAutoHyphens w:val="0"/>
                    <w:autoSpaceDE w:val="0"/>
                    <w:autoSpaceDN w:val="0"/>
                    <w:adjustRightInd w:val="0"/>
                    <w:spacing w:after="160" w:line="360"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Económico</w:t>
                  </w:r>
                </w:p>
                <w:p w:rsidR="00CD6D75" w:rsidRPr="00CD6D75" w:rsidRDefault="00CD6D75" w:rsidP="00CD6D75">
                  <w:pPr>
                    <w:widowControl/>
                    <w:suppressAutoHyphens w:val="0"/>
                    <w:autoSpaceDE w:val="0"/>
                    <w:autoSpaceDN w:val="0"/>
                    <w:adjustRightInd w:val="0"/>
                    <w:spacing w:after="160" w:line="360"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Social</w:t>
                  </w:r>
                </w:p>
                <w:p w:rsidR="00CD6D75" w:rsidRPr="00CD6D75" w:rsidRDefault="00CD6D75" w:rsidP="00CD6D75">
                  <w:pPr>
                    <w:widowControl/>
                    <w:suppressAutoHyphens w:val="0"/>
                    <w:autoSpaceDE w:val="0"/>
                    <w:autoSpaceDN w:val="0"/>
                    <w:adjustRightInd w:val="0"/>
                    <w:spacing w:after="160" w:line="360"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Cultural</w:t>
                  </w:r>
                </w:p>
              </w:tc>
              <w:tc>
                <w:tcPr>
                  <w:tcW w:w="1559" w:type="dxa"/>
                  <w:tcBorders>
                    <w:top w:val="single" w:sz="4" w:space="0" w:color="auto"/>
                    <w:left w:val="single" w:sz="4" w:space="0" w:color="auto"/>
                    <w:bottom w:val="single" w:sz="4" w:space="0" w:color="auto"/>
                    <w:right w:val="single" w:sz="4" w:space="0" w:color="auto"/>
                  </w:tcBorders>
                  <w:hideMark/>
                </w:tcPr>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Economía venezolana y sus habitantes</w:t>
                  </w:r>
                </w:p>
              </w:tc>
            </w:tr>
            <w:tr w:rsidR="00CD6D75" w:rsidRPr="00CD6D75" w:rsidTr="00CD6D75">
              <w:tc>
                <w:tcPr>
                  <w:tcW w:w="1768" w:type="dxa"/>
                  <w:tcBorders>
                    <w:top w:val="single" w:sz="4" w:space="0" w:color="auto"/>
                    <w:left w:val="single" w:sz="4" w:space="0" w:color="auto"/>
                    <w:bottom w:val="single" w:sz="4" w:space="0" w:color="auto"/>
                    <w:right w:val="single" w:sz="4" w:space="0" w:color="auto"/>
                  </w:tcBorders>
                  <w:hideMark/>
                </w:tcPr>
                <w:p w:rsidR="00CD6D75" w:rsidRPr="00CD6D75" w:rsidRDefault="00CD6D75" w:rsidP="00CD6D75">
                  <w:pPr>
                    <w:widowControl/>
                    <w:suppressAutoHyphens w:val="0"/>
                    <w:autoSpaceDE w:val="0"/>
                    <w:autoSpaceDN w:val="0"/>
                    <w:adjustRightInd w:val="0"/>
                    <w:spacing w:after="160" w:line="276" w:lineRule="auto"/>
                    <w:jc w:val="both"/>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Observación de las fluctuaciones del PIB dados los índices educativos y la crisis</w:t>
                  </w:r>
                </w:p>
              </w:tc>
              <w:tc>
                <w:tcPr>
                  <w:tcW w:w="1204" w:type="dxa"/>
                  <w:tcBorders>
                    <w:top w:val="single" w:sz="4" w:space="0" w:color="auto"/>
                    <w:left w:val="single" w:sz="4" w:space="0" w:color="auto"/>
                    <w:bottom w:val="single" w:sz="4" w:space="0" w:color="auto"/>
                    <w:right w:val="single" w:sz="4" w:space="0" w:color="auto"/>
                  </w:tcBorders>
                  <w:hideMark/>
                </w:tcPr>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Corto plazo</w:t>
                  </w:r>
                </w:p>
              </w:tc>
              <w:tc>
                <w:tcPr>
                  <w:tcW w:w="2410" w:type="dxa"/>
                  <w:tcBorders>
                    <w:top w:val="single" w:sz="4" w:space="0" w:color="auto"/>
                    <w:left w:val="single" w:sz="4" w:space="0" w:color="auto"/>
                    <w:bottom w:val="single" w:sz="4" w:space="0" w:color="auto"/>
                    <w:right w:val="single" w:sz="4" w:space="0" w:color="auto"/>
                  </w:tcBorders>
                  <w:hideMark/>
                </w:tcPr>
                <w:p w:rsidR="00CD6D75" w:rsidRPr="00CD6D75" w:rsidRDefault="00CD6D75" w:rsidP="00CD6D75">
                  <w:pPr>
                    <w:widowControl/>
                    <w:shd w:val="clear" w:color="auto" w:fill="FFFFFF"/>
                    <w:suppressAutoHyphens w:val="0"/>
                    <w:spacing w:line="360" w:lineRule="auto"/>
                    <w:contextualSpacing/>
                    <w:jc w:val="both"/>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Analizar mediante un modelo la incidencia en la producción del consumo, la inversión y el desempleo.</w:t>
                  </w:r>
                </w:p>
              </w:tc>
              <w:tc>
                <w:tcPr>
                  <w:tcW w:w="1559" w:type="dxa"/>
                  <w:tcBorders>
                    <w:top w:val="single" w:sz="4" w:space="0" w:color="auto"/>
                    <w:left w:val="single" w:sz="4" w:space="0" w:color="auto"/>
                    <w:bottom w:val="single" w:sz="4" w:space="0" w:color="auto"/>
                    <w:right w:val="single" w:sz="4" w:space="0" w:color="auto"/>
                  </w:tcBorders>
                </w:tcPr>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Social</w:t>
                  </w:r>
                </w:p>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p>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p>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Económico</w:t>
                  </w:r>
                </w:p>
              </w:tc>
              <w:tc>
                <w:tcPr>
                  <w:tcW w:w="1559" w:type="dxa"/>
                  <w:tcBorders>
                    <w:top w:val="single" w:sz="4" w:space="0" w:color="auto"/>
                    <w:left w:val="single" w:sz="4" w:space="0" w:color="auto"/>
                    <w:bottom w:val="single" w:sz="4" w:space="0" w:color="auto"/>
                    <w:right w:val="single" w:sz="4" w:space="0" w:color="auto"/>
                  </w:tcBorders>
                </w:tcPr>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Estudiantes</w:t>
                  </w:r>
                </w:p>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p>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Empresas</w:t>
                  </w:r>
                </w:p>
              </w:tc>
            </w:tr>
            <w:tr w:rsidR="00CD6D75" w:rsidRPr="00CD6D75" w:rsidTr="00CD6D75">
              <w:tc>
                <w:tcPr>
                  <w:tcW w:w="1768" w:type="dxa"/>
                  <w:tcBorders>
                    <w:top w:val="single" w:sz="4" w:space="0" w:color="auto"/>
                    <w:left w:val="single" w:sz="4" w:space="0" w:color="auto"/>
                    <w:bottom w:val="single" w:sz="4" w:space="0" w:color="auto"/>
                    <w:right w:val="single" w:sz="4" w:space="0" w:color="auto"/>
                  </w:tcBorders>
                </w:tcPr>
                <w:p w:rsidR="00CD6D75" w:rsidRPr="00CD6D75" w:rsidRDefault="00CD6D75" w:rsidP="00CD6D75">
                  <w:pPr>
                    <w:widowControl/>
                    <w:suppressAutoHyphens w:val="0"/>
                    <w:autoSpaceDE w:val="0"/>
                    <w:autoSpaceDN w:val="0"/>
                    <w:adjustRightInd w:val="0"/>
                    <w:spacing w:after="160" w:line="276" w:lineRule="auto"/>
                    <w:jc w:val="both"/>
                    <w:rPr>
                      <w:rFonts w:ascii="Calibri" w:eastAsia="Calibri" w:hAnsi="Calibri" w:cs="Times New Roman"/>
                      <w:kern w:val="0"/>
                      <w:sz w:val="22"/>
                      <w:szCs w:val="22"/>
                      <w:lang w:val="es-ES" w:eastAsia="en-US" w:bidi="ar-SA"/>
                    </w:rPr>
                  </w:pPr>
                </w:p>
                <w:p w:rsidR="00CD6D75" w:rsidRPr="00CD6D75" w:rsidRDefault="00CD6D75" w:rsidP="00CD6D75">
                  <w:pPr>
                    <w:widowControl/>
                    <w:suppressAutoHyphens w:val="0"/>
                    <w:autoSpaceDE w:val="0"/>
                    <w:autoSpaceDN w:val="0"/>
                    <w:adjustRightInd w:val="0"/>
                    <w:spacing w:after="160" w:line="276" w:lineRule="auto"/>
                    <w:jc w:val="both"/>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 xml:space="preserve">Comprobación a través de la aplicación de la metodología  </w:t>
                  </w:r>
                </w:p>
              </w:tc>
              <w:tc>
                <w:tcPr>
                  <w:tcW w:w="1204" w:type="dxa"/>
                  <w:tcBorders>
                    <w:top w:val="single" w:sz="4" w:space="0" w:color="auto"/>
                    <w:left w:val="single" w:sz="4" w:space="0" w:color="auto"/>
                    <w:bottom w:val="single" w:sz="4" w:space="0" w:color="auto"/>
                    <w:right w:val="single" w:sz="4" w:space="0" w:color="auto"/>
                  </w:tcBorders>
                </w:tcPr>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p>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Mediano plazo</w:t>
                  </w:r>
                </w:p>
              </w:tc>
              <w:tc>
                <w:tcPr>
                  <w:tcW w:w="2410" w:type="dxa"/>
                  <w:tcBorders>
                    <w:top w:val="single" w:sz="4" w:space="0" w:color="auto"/>
                    <w:left w:val="single" w:sz="4" w:space="0" w:color="auto"/>
                    <w:bottom w:val="single" w:sz="4" w:space="0" w:color="auto"/>
                    <w:right w:val="single" w:sz="4" w:space="0" w:color="auto"/>
                  </w:tcBorders>
                  <w:hideMark/>
                </w:tcPr>
                <w:p w:rsidR="00CD6D75" w:rsidRPr="00CD6D75" w:rsidRDefault="00CD6D75" w:rsidP="00CD6D75">
                  <w:pPr>
                    <w:widowControl/>
                    <w:suppressAutoHyphens w:val="0"/>
                    <w:autoSpaceDE w:val="0"/>
                    <w:autoSpaceDN w:val="0"/>
                    <w:adjustRightInd w:val="0"/>
                    <w:spacing w:after="160" w:line="360" w:lineRule="auto"/>
                    <w:jc w:val="both"/>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 xml:space="preserve">Determinación de los efectos que produce la disminución de la empleabilidad en la economía  </w:t>
                  </w:r>
                </w:p>
              </w:tc>
              <w:tc>
                <w:tcPr>
                  <w:tcW w:w="1559" w:type="dxa"/>
                  <w:tcBorders>
                    <w:top w:val="single" w:sz="4" w:space="0" w:color="auto"/>
                    <w:left w:val="single" w:sz="4" w:space="0" w:color="auto"/>
                    <w:bottom w:val="single" w:sz="4" w:space="0" w:color="auto"/>
                    <w:right w:val="single" w:sz="4" w:space="0" w:color="auto"/>
                  </w:tcBorders>
                </w:tcPr>
                <w:p w:rsidR="00CD6D75" w:rsidRPr="00CD6D75" w:rsidRDefault="00CD6D75" w:rsidP="00CD6D75">
                  <w:pPr>
                    <w:widowControl/>
                    <w:suppressAutoHyphens w:val="0"/>
                    <w:autoSpaceDE w:val="0"/>
                    <w:autoSpaceDN w:val="0"/>
                    <w:adjustRightInd w:val="0"/>
                    <w:spacing w:after="160" w:line="256" w:lineRule="auto"/>
                    <w:jc w:val="both"/>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Económico</w:t>
                  </w:r>
                </w:p>
                <w:p w:rsidR="00CD6D75" w:rsidRPr="00CD6D75" w:rsidRDefault="00CD6D75" w:rsidP="00CD6D75">
                  <w:pPr>
                    <w:widowControl/>
                    <w:suppressAutoHyphens w:val="0"/>
                    <w:autoSpaceDE w:val="0"/>
                    <w:autoSpaceDN w:val="0"/>
                    <w:adjustRightInd w:val="0"/>
                    <w:spacing w:after="160" w:line="256" w:lineRule="auto"/>
                    <w:jc w:val="both"/>
                    <w:rPr>
                      <w:rFonts w:ascii="Calibri" w:eastAsia="Calibri" w:hAnsi="Calibri" w:cs="Times New Roman"/>
                      <w:kern w:val="0"/>
                      <w:sz w:val="22"/>
                      <w:szCs w:val="22"/>
                      <w:lang w:val="es-ES" w:eastAsia="en-US" w:bidi="ar-SA"/>
                    </w:rPr>
                  </w:pPr>
                </w:p>
                <w:p w:rsidR="00CD6D75" w:rsidRPr="00CD6D75" w:rsidRDefault="00CD6D75" w:rsidP="00CD6D75">
                  <w:pPr>
                    <w:widowControl/>
                    <w:suppressAutoHyphens w:val="0"/>
                    <w:autoSpaceDE w:val="0"/>
                    <w:autoSpaceDN w:val="0"/>
                    <w:adjustRightInd w:val="0"/>
                    <w:spacing w:after="160" w:line="256" w:lineRule="auto"/>
                    <w:jc w:val="both"/>
                    <w:rPr>
                      <w:rFonts w:ascii="Calibri" w:eastAsia="Calibri" w:hAnsi="Calibri" w:cs="Times New Roman"/>
                      <w:kern w:val="0"/>
                      <w:sz w:val="22"/>
                      <w:szCs w:val="22"/>
                      <w:lang w:val="es-ES" w:eastAsia="en-US" w:bidi="ar-SA"/>
                    </w:rPr>
                  </w:pPr>
                </w:p>
                <w:p w:rsidR="00CD6D75" w:rsidRPr="00CD6D75" w:rsidRDefault="00CD6D75" w:rsidP="00CD6D75">
                  <w:pPr>
                    <w:widowControl/>
                    <w:suppressAutoHyphens w:val="0"/>
                    <w:autoSpaceDE w:val="0"/>
                    <w:autoSpaceDN w:val="0"/>
                    <w:adjustRightInd w:val="0"/>
                    <w:spacing w:after="160" w:line="256" w:lineRule="auto"/>
                    <w:jc w:val="both"/>
                    <w:rPr>
                      <w:rFonts w:ascii="Calibri" w:eastAsia="Calibri" w:hAnsi="Calibri" w:cs="Times New Roman"/>
                      <w:kern w:val="0"/>
                      <w:sz w:val="22"/>
                      <w:szCs w:val="22"/>
                      <w:lang w:val="es-ES" w:eastAsia="en-US" w:bidi="ar-SA"/>
                    </w:rPr>
                  </w:pPr>
                </w:p>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Social</w:t>
                  </w:r>
                </w:p>
              </w:tc>
              <w:tc>
                <w:tcPr>
                  <w:tcW w:w="1559" w:type="dxa"/>
                  <w:tcBorders>
                    <w:top w:val="single" w:sz="4" w:space="0" w:color="auto"/>
                    <w:left w:val="single" w:sz="4" w:space="0" w:color="auto"/>
                    <w:bottom w:val="single" w:sz="4" w:space="0" w:color="auto"/>
                    <w:right w:val="single" w:sz="4" w:space="0" w:color="auto"/>
                  </w:tcBorders>
                </w:tcPr>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Mano de obra</w:t>
                  </w:r>
                </w:p>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p>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Empresas</w:t>
                  </w:r>
                </w:p>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p>
                <w:p w:rsidR="00CD6D75" w:rsidRPr="00CD6D75" w:rsidRDefault="00CD6D75" w:rsidP="00CD6D75">
                  <w:pPr>
                    <w:widowControl/>
                    <w:suppressAutoHyphens w:val="0"/>
                    <w:autoSpaceDE w:val="0"/>
                    <w:autoSpaceDN w:val="0"/>
                    <w:adjustRightInd w:val="0"/>
                    <w:spacing w:after="160" w:line="256" w:lineRule="auto"/>
                    <w:jc w:val="center"/>
                    <w:rPr>
                      <w:rFonts w:ascii="Calibri" w:eastAsia="Calibri" w:hAnsi="Calibri" w:cs="Times New Roman"/>
                      <w:kern w:val="0"/>
                      <w:sz w:val="22"/>
                      <w:szCs w:val="22"/>
                      <w:lang w:val="es-ES" w:eastAsia="en-US" w:bidi="ar-SA"/>
                    </w:rPr>
                  </w:pPr>
                  <w:r w:rsidRPr="00CD6D75">
                    <w:rPr>
                      <w:rFonts w:ascii="Calibri" w:eastAsia="Calibri" w:hAnsi="Calibri" w:cs="Times New Roman"/>
                      <w:kern w:val="0"/>
                      <w:sz w:val="22"/>
                      <w:szCs w:val="22"/>
                      <w:lang w:val="es-ES" w:eastAsia="en-US" w:bidi="ar-SA"/>
                    </w:rPr>
                    <w:t>consumidores</w:t>
                  </w:r>
                </w:p>
              </w:tc>
            </w:tr>
          </w:tbl>
          <w:p w:rsidR="00CD6D75" w:rsidRDefault="00CD6D75" w:rsidP="004041BC">
            <w:pPr>
              <w:widowControl/>
              <w:suppressAutoHyphens w:val="0"/>
              <w:spacing w:line="480" w:lineRule="auto"/>
              <w:jc w:val="both"/>
              <w:rPr>
                <w:rFonts w:cs="Times New Roman"/>
                <w:b/>
                <w:lang w:val="es-ES"/>
              </w:rPr>
            </w:pPr>
          </w:p>
          <w:p w:rsidR="001A5683" w:rsidRPr="004041BC" w:rsidRDefault="001A5683" w:rsidP="004041BC">
            <w:pPr>
              <w:autoSpaceDE w:val="0"/>
              <w:autoSpaceDN w:val="0"/>
              <w:adjustRightInd w:val="0"/>
              <w:spacing w:line="480" w:lineRule="auto"/>
              <w:jc w:val="both"/>
              <w:rPr>
                <w:rFonts w:cs="Times New Roman"/>
                <w:lang w:val="es-ES"/>
              </w:rPr>
            </w:pPr>
          </w:p>
          <w:p w:rsidR="001A5683" w:rsidRDefault="001A5683" w:rsidP="004041BC">
            <w:pPr>
              <w:autoSpaceDE w:val="0"/>
              <w:autoSpaceDN w:val="0"/>
              <w:adjustRightInd w:val="0"/>
              <w:spacing w:line="480" w:lineRule="auto"/>
              <w:jc w:val="both"/>
              <w:rPr>
                <w:rFonts w:cs="Times New Roman"/>
                <w:lang w:val="es-ES"/>
              </w:rPr>
            </w:pPr>
            <w:r w:rsidRPr="004041BC">
              <w:rPr>
                <w:rFonts w:cs="Times New Roman"/>
                <w:b/>
                <w:lang w:val="es-ES"/>
              </w:rPr>
              <w:t xml:space="preserve">9. CONSIDERACIONES ÉTICAS </w:t>
            </w:r>
          </w:p>
          <w:p w:rsidR="006D70B4" w:rsidRPr="006D70B4" w:rsidRDefault="006D70B4" w:rsidP="006D70B4">
            <w:pPr>
              <w:widowControl/>
              <w:shd w:val="clear" w:color="auto" w:fill="FFFFFF"/>
              <w:suppressAutoHyphens w:val="0"/>
              <w:spacing w:line="480" w:lineRule="auto"/>
              <w:jc w:val="both"/>
              <w:rPr>
                <w:rFonts w:eastAsia="Calibri" w:cs="Times New Roman"/>
                <w:color w:val="222222"/>
                <w:kern w:val="0"/>
                <w:szCs w:val="22"/>
                <w:shd w:val="clear" w:color="auto" w:fill="FFFFFF"/>
                <w:lang w:eastAsia="en-US" w:bidi="ar-SA"/>
              </w:rPr>
            </w:pPr>
            <w:r w:rsidRPr="006D70B4">
              <w:rPr>
                <w:rFonts w:eastAsia="Calibri" w:cs="Times New Roman"/>
                <w:color w:val="222222"/>
                <w:kern w:val="0"/>
                <w:szCs w:val="22"/>
                <w:shd w:val="clear" w:color="auto" w:fill="FFFFFF"/>
                <w:lang w:eastAsia="en-US" w:bidi="ar-SA"/>
              </w:rPr>
              <w:t xml:space="preserve">      Este proceso investigativo no involucra la participación directa de personas (encuestas, entrevistas, entro otros) por lo cual no hay implicaciones que atenten en contra de su bienestar, sin embargo y respecto a los elementos establecidos en la investigación se recurrió a la información veraz y oportuna; </w:t>
            </w:r>
            <w:r w:rsidRPr="006D70B4">
              <w:rPr>
                <w:rFonts w:eastAsia="Calibri" w:cs="Times New Roman"/>
                <w:color w:val="222222"/>
                <w:kern w:val="0"/>
                <w:szCs w:val="22"/>
                <w:shd w:val="clear" w:color="auto" w:fill="FFFFFF"/>
                <w:lang w:eastAsia="en-US" w:bidi="ar-SA"/>
              </w:rPr>
              <w:lastRenderedPageBreak/>
              <w:t xml:space="preserve">se garantiza que los resultados no obtuvieron ningún tipo de alteración, para </w:t>
            </w:r>
            <w:r w:rsidR="00CD6D75">
              <w:rPr>
                <w:rFonts w:eastAsia="Calibri" w:cs="Times New Roman"/>
                <w:color w:val="222222"/>
                <w:kern w:val="0"/>
                <w:szCs w:val="22"/>
                <w:shd w:val="clear" w:color="auto" w:fill="FFFFFF"/>
                <w:lang w:eastAsia="en-US" w:bidi="ar-SA"/>
              </w:rPr>
              <w:t xml:space="preserve">la </w:t>
            </w:r>
            <w:r w:rsidRPr="006D70B4">
              <w:rPr>
                <w:rFonts w:eastAsia="Calibri" w:cs="Times New Roman"/>
                <w:color w:val="222222"/>
                <w:kern w:val="0"/>
                <w:szCs w:val="22"/>
                <w:shd w:val="clear" w:color="auto" w:fill="FFFFFF"/>
                <w:lang w:eastAsia="en-US" w:bidi="ar-SA"/>
              </w:rPr>
              <w:t xml:space="preserve">cual se </w:t>
            </w:r>
            <w:r w:rsidR="00CD6D75" w:rsidRPr="006D70B4">
              <w:rPr>
                <w:rFonts w:eastAsia="Calibri" w:cs="Times New Roman"/>
                <w:color w:val="222222"/>
                <w:kern w:val="0"/>
                <w:szCs w:val="22"/>
                <w:shd w:val="clear" w:color="auto" w:fill="FFFFFF"/>
                <w:lang w:eastAsia="en-US" w:bidi="ar-SA"/>
              </w:rPr>
              <w:t>solicit</w:t>
            </w:r>
            <w:r w:rsidR="00CD6D75">
              <w:rPr>
                <w:rFonts w:eastAsia="Calibri" w:cs="Times New Roman"/>
                <w:color w:val="222222"/>
                <w:kern w:val="0"/>
                <w:szCs w:val="22"/>
                <w:shd w:val="clear" w:color="auto" w:fill="FFFFFF"/>
                <w:lang w:eastAsia="en-US" w:bidi="ar-SA"/>
              </w:rPr>
              <w:t>aron</w:t>
            </w:r>
            <w:r w:rsidRPr="006D70B4">
              <w:rPr>
                <w:rFonts w:eastAsia="Calibri" w:cs="Times New Roman"/>
                <w:color w:val="222222"/>
                <w:kern w:val="0"/>
                <w:szCs w:val="22"/>
                <w:shd w:val="clear" w:color="auto" w:fill="FFFFFF"/>
                <w:lang w:eastAsia="en-US" w:bidi="ar-SA"/>
              </w:rPr>
              <w:t xml:space="preserve"> documentos modelos y se realizaron las respectivas citas que fueron adaptadas según  las necesidades. </w:t>
            </w:r>
          </w:p>
          <w:p w:rsidR="00301680" w:rsidRPr="004041BC" w:rsidRDefault="00301680" w:rsidP="004041BC">
            <w:pPr>
              <w:autoSpaceDE w:val="0"/>
              <w:autoSpaceDN w:val="0"/>
              <w:adjustRightInd w:val="0"/>
              <w:spacing w:line="480" w:lineRule="auto"/>
              <w:jc w:val="both"/>
              <w:rPr>
                <w:rFonts w:cs="Times New Roman"/>
              </w:rPr>
            </w:pPr>
          </w:p>
        </w:tc>
      </w:tr>
    </w:tbl>
    <w:p w:rsidR="0019022E" w:rsidRDefault="000441F4" w:rsidP="004041BC">
      <w:pPr>
        <w:widowControl/>
        <w:suppressAutoHyphens w:val="0"/>
        <w:spacing w:line="480" w:lineRule="auto"/>
        <w:jc w:val="both"/>
        <w:rPr>
          <w:rFonts w:cs="Times New Roman"/>
          <w:b/>
        </w:rPr>
      </w:pPr>
      <w:r w:rsidRPr="004041BC">
        <w:rPr>
          <w:rFonts w:cs="Times New Roman"/>
          <w:b/>
        </w:rPr>
        <w:lastRenderedPageBreak/>
        <w:t>FIRMA Y CÉDULA DEL INVESTIGADOR PRINCIPAL</w:t>
      </w:r>
    </w:p>
    <w:p w:rsidR="0052406D" w:rsidRDefault="0052406D" w:rsidP="004041BC">
      <w:pPr>
        <w:widowControl/>
        <w:suppressAutoHyphens w:val="0"/>
        <w:spacing w:line="480" w:lineRule="auto"/>
        <w:jc w:val="both"/>
        <w:rPr>
          <w:rFonts w:cs="Times New Roman"/>
          <w:b/>
        </w:rPr>
      </w:pPr>
    </w:p>
    <w:p w:rsidR="0052406D" w:rsidRPr="0052406D" w:rsidRDefault="0052406D" w:rsidP="0052406D">
      <w:pPr>
        <w:widowControl/>
        <w:suppressAutoHyphens w:val="0"/>
        <w:spacing w:line="480" w:lineRule="auto"/>
        <w:jc w:val="both"/>
        <w:rPr>
          <w:rFonts w:cs="Times New Roman"/>
          <w:lang w:val="es-ES"/>
        </w:rPr>
      </w:pPr>
      <w:r w:rsidRPr="0052406D">
        <w:rPr>
          <w:rFonts w:cs="Times New Roman"/>
          <w:lang w:val="es-ES"/>
        </w:rPr>
        <w:t xml:space="preserve">FRAY OCTAVIO GOMEZ PIEDRAHITA </w:t>
      </w:r>
    </w:p>
    <w:p w:rsidR="0052406D" w:rsidRPr="0052406D" w:rsidRDefault="0052406D" w:rsidP="0052406D">
      <w:pPr>
        <w:widowControl/>
        <w:suppressAutoHyphens w:val="0"/>
        <w:spacing w:line="480" w:lineRule="auto"/>
        <w:jc w:val="both"/>
        <w:rPr>
          <w:rFonts w:cs="Times New Roman"/>
          <w:lang w:val="es-ES"/>
        </w:rPr>
      </w:pPr>
      <w:r w:rsidRPr="0052406D">
        <w:rPr>
          <w:rFonts w:cs="Times New Roman"/>
          <w:lang w:val="es-ES"/>
        </w:rPr>
        <w:t>CC.1007349471</w:t>
      </w:r>
    </w:p>
    <w:p w:rsidR="0052406D" w:rsidRPr="004041BC" w:rsidRDefault="0052406D" w:rsidP="004041BC">
      <w:pPr>
        <w:widowControl/>
        <w:suppressAutoHyphens w:val="0"/>
        <w:spacing w:line="480" w:lineRule="auto"/>
        <w:jc w:val="both"/>
        <w:rPr>
          <w:rFonts w:cs="Times New Roman"/>
          <w:b/>
        </w:rPr>
      </w:pPr>
    </w:p>
    <w:p w:rsidR="000441F4" w:rsidRPr="004041BC" w:rsidRDefault="000441F4" w:rsidP="004041BC">
      <w:pPr>
        <w:widowControl/>
        <w:suppressAutoHyphens w:val="0"/>
        <w:spacing w:line="480" w:lineRule="auto"/>
        <w:ind w:left="426"/>
        <w:jc w:val="both"/>
        <w:rPr>
          <w:rFonts w:cs="Times New Roman"/>
          <w:b/>
        </w:rPr>
      </w:pPr>
    </w:p>
    <w:sectPr w:rsidR="000441F4" w:rsidRPr="004041BC" w:rsidSect="002C17DE">
      <w:headerReference w:type="default" r:id="rId18"/>
      <w:footerReference w:type="default" r:id="rId19"/>
      <w:pgSz w:w="12240" w:h="15840"/>
      <w:pgMar w:top="1440" w:right="1080" w:bottom="1440" w:left="1080" w:header="1134"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56F" w:rsidRDefault="0001256F">
      <w:r>
        <w:separator/>
      </w:r>
    </w:p>
  </w:endnote>
  <w:endnote w:type="continuationSeparator" w:id="0">
    <w:p w:rsidR="0001256F" w:rsidRDefault="000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_sa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9D1" w:rsidRPr="000E7B11" w:rsidRDefault="009439D1">
    <w:pPr>
      <w:pStyle w:val="Piedepgina"/>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56F" w:rsidRDefault="0001256F">
      <w:r>
        <w:separator/>
      </w:r>
    </w:p>
  </w:footnote>
  <w:footnote w:type="continuationSeparator" w:id="0">
    <w:p w:rsidR="0001256F" w:rsidRDefault="00012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page" w:horzAnchor="margin" w:tblpXSpec="center" w:tblpY="1021"/>
      <w:tblW w:w="10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65"/>
      <w:gridCol w:w="3345"/>
      <w:gridCol w:w="2892"/>
    </w:tblGrid>
    <w:tr w:rsidR="009439D1" w:rsidRPr="00D55B26" w:rsidTr="00301680">
      <w:trPr>
        <w:trHeight w:val="1976"/>
      </w:trPr>
      <w:tc>
        <w:tcPr>
          <w:tcW w:w="4465" w:type="dxa"/>
          <w:vAlign w:val="center"/>
        </w:tcPr>
        <w:p w:rsidR="009439D1" w:rsidRPr="00D55B26" w:rsidRDefault="009439D1" w:rsidP="00301680">
          <w:pPr>
            <w:tabs>
              <w:tab w:val="left" w:pos="290"/>
            </w:tabs>
            <w:jc w:val="center"/>
            <w:rPr>
              <w:rFonts w:ascii="Tahoma" w:hAnsi="Tahoma"/>
              <w:lang w:val="es-MX"/>
            </w:rPr>
          </w:pPr>
          <w:r w:rsidRPr="00A40B07">
            <w:rPr>
              <w:rFonts w:ascii="Tahoma" w:hAnsi="Tahoma"/>
              <w:noProof/>
              <w:lang w:eastAsia="es-CO"/>
            </w:rPr>
            <w:drawing>
              <wp:inline distT="0" distB="0" distL="0" distR="0">
                <wp:extent cx="855345" cy="893445"/>
                <wp:effectExtent l="0" t="0" r="0" b="0"/>
                <wp:docPr id="4" name="Imagen 2" descr="Descripción: Logo UNAUL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descr="Descripción: Logo UNAULA"/>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5345" cy="893445"/>
                        </a:xfrm>
                        <a:prstGeom prst="rect">
                          <a:avLst/>
                        </a:prstGeom>
                        <a:noFill/>
                        <a:ln>
                          <a:noFill/>
                        </a:ln>
                      </pic:spPr>
                    </pic:pic>
                  </a:graphicData>
                </a:graphic>
              </wp:inline>
            </w:drawing>
          </w:r>
        </w:p>
      </w:tc>
      <w:tc>
        <w:tcPr>
          <w:tcW w:w="3345" w:type="dxa"/>
          <w:vAlign w:val="center"/>
        </w:tcPr>
        <w:p w:rsidR="009439D1" w:rsidRPr="00D55B26" w:rsidRDefault="009439D1" w:rsidP="0063256F">
          <w:pPr>
            <w:jc w:val="center"/>
            <w:rPr>
              <w:rFonts w:ascii="Tahoma" w:hAnsi="Tahoma"/>
              <w:b/>
              <w:lang w:val="es-MX"/>
            </w:rPr>
          </w:pPr>
          <w:r>
            <w:rPr>
              <w:rFonts w:ascii="Tahoma" w:hAnsi="Tahoma"/>
              <w:b/>
              <w:lang w:val="es-MX"/>
            </w:rPr>
            <w:t>FICHA TÉCNICA DEL PROYECTO</w:t>
          </w:r>
        </w:p>
      </w:tc>
      <w:tc>
        <w:tcPr>
          <w:tcW w:w="2892" w:type="dxa"/>
          <w:vAlign w:val="center"/>
        </w:tcPr>
        <w:p w:rsidR="009439D1" w:rsidRPr="00D55B26" w:rsidRDefault="009439D1" w:rsidP="00A84177">
          <w:pPr>
            <w:jc w:val="center"/>
            <w:rPr>
              <w:rFonts w:ascii="Tahoma" w:hAnsi="Tahoma"/>
              <w:lang w:val="es-MX"/>
            </w:rPr>
          </w:pPr>
          <w:r w:rsidRPr="00D55B26">
            <w:rPr>
              <w:rFonts w:ascii="Tahoma" w:hAnsi="Tahoma"/>
              <w:lang w:val="es-MX"/>
            </w:rPr>
            <w:t>Código:</w:t>
          </w:r>
          <w:r w:rsidRPr="00D55B26">
            <w:rPr>
              <w:rFonts w:ascii="Tahoma" w:hAnsi="Tahoma"/>
              <w:color w:val="76923C"/>
              <w:lang w:val="es-MX"/>
            </w:rPr>
            <w:t xml:space="preserve"> </w:t>
          </w:r>
          <w:r>
            <w:rPr>
              <w:rFonts w:ascii="Tahoma" w:hAnsi="Tahoma"/>
              <w:lang w:val="es-MX"/>
            </w:rPr>
            <w:t>FT-INV-013</w:t>
          </w:r>
        </w:p>
        <w:p w:rsidR="009439D1" w:rsidRPr="00D55B26" w:rsidRDefault="009439D1" w:rsidP="00A84177">
          <w:pPr>
            <w:jc w:val="center"/>
            <w:rPr>
              <w:rFonts w:ascii="Tahoma" w:hAnsi="Tahoma"/>
              <w:lang w:val="es-MX"/>
            </w:rPr>
          </w:pPr>
          <w:r w:rsidRPr="00D55B26">
            <w:rPr>
              <w:rFonts w:ascii="Tahoma" w:hAnsi="Tahoma"/>
              <w:lang w:val="es-MX"/>
            </w:rPr>
            <w:t xml:space="preserve">Versión  </w:t>
          </w:r>
          <w:r>
            <w:rPr>
              <w:rFonts w:ascii="Tahoma" w:hAnsi="Tahoma"/>
              <w:lang w:val="es-MX"/>
            </w:rPr>
            <w:t>4</w:t>
          </w:r>
        </w:p>
        <w:p w:rsidR="009439D1" w:rsidRPr="00D55B26" w:rsidRDefault="009439D1" w:rsidP="00A84177">
          <w:pPr>
            <w:jc w:val="center"/>
            <w:rPr>
              <w:rFonts w:ascii="Tahoma" w:hAnsi="Tahoma"/>
              <w:lang w:val="es-MX"/>
            </w:rPr>
          </w:pPr>
          <w:r>
            <w:rPr>
              <w:rFonts w:ascii="Tahoma" w:hAnsi="Tahoma"/>
              <w:lang w:val="es-MX"/>
            </w:rPr>
            <w:t>Fecha: 12/05/2016</w:t>
          </w:r>
        </w:p>
        <w:p w:rsidR="009439D1" w:rsidRPr="00D55B26" w:rsidRDefault="009439D1" w:rsidP="00A84177">
          <w:pPr>
            <w:jc w:val="center"/>
            <w:rPr>
              <w:rFonts w:ascii="Tahoma" w:hAnsi="Tahoma"/>
              <w:lang w:val="es-MX"/>
            </w:rPr>
          </w:pPr>
          <w:r w:rsidRPr="005D63BE">
            <w:rPr>
              <w:rFonts w:cs="Arial"/>
              <w:lang w:val="es-MX"/>
              <w14:shadow w14:blurRad="50800" w14:dist="38100" w14:dir="2700000" w14:sx="100000" w14:sy="100000" w14:kx="0" w14:ky="0" w14:algn="tl">
                <w14:srgbClr w14:val="000000">
                  <w14:alpha w14:val="60000"/>
                </w14:srgbClr>
              </w14:shadow>
            </w:rPr>
            <w:t xml:space="preserve">Página </w:t>
          </w:r>
          <w:r w:rsidRPr="005D63BE">
            <w:rPr>
              <w:rFonts w:cs="Arial"/>
              <w:lang w:val="es-MX"/>
              <w14:shadow w14:blurRad="50800" w14:dist="38100" w14:dir="2700000" w14:sx="100000" w14:sy="100000" w14:kx="0" w14:ky="0" w14:algn="tl">
                <w14:srgbClr w14:val="000000">
                  <w14:alpha w14:val="60000"/>
                </w14:srgbClr>
              </w14:shadow>
            </w:rPr>
            <w:fldChar w:fldCharType="begin"/>
          </w:r>
          <w:r w:rsidRPr="005D63BE">
            <w:rPr>
              <w:rFonts w:cs="Arial"/>
              <w:lang w:val="es-MX"/>
              <w14:shadow w14:blurRad="50800" w14:dist="38100" w14:dir="2700000" w14:sx="100000" w14:sy="100000" w14:kx="0" w14:ky="0" w14:algn="tl">
                <w14:srgbClr w14:val="000000">
                  <w14:alpha w14:val="60000"/>
                </w14:srgbClr>
              </w14:shadow>
            </w:rPr>
            <w:instrText xml:space="preserve"> PAGE </w:instrText>
          </w:r>
          <w:r w:rsidRPr="005D63BE">
            <w:rPr>
              <w:rFonts w:cs="Arial"/>
              <w:lang w:val="es-MX"/>
              <w14:shadow w14:blurRad="50800" w14:dist="38100" w14:dir="2700000" w14:sx="100000" w14:sy="100000" w14:kx="0" w14:ky="0" w14:algn="tl">
                <w14:srgbClr w14:val="000000">
                  <w14:alpha w14:val="60000"/>
                </w14:srgbClr>
              </w14:shadow>
            </w:rPr>
            <w:fldChar w:fldCharType="separate"/>
          </w:r>
          <w:r w:rsidRPr="005D63BE">
            <w:rPr>
              <w:rFonts w:cs="Arial"/>
              <w:noProof/>
              <w:lang w:val="es-MX"/>
              <w14:shadow w14:blurRad="50800" w14:dist="38100" w14:dir="2700000" w14:sx="100000" w14:sy="100000" w14:kx="0" w14:ky="0" w14:algn="tl">
                <w14:srgbClr w14:val="000000">
                  <w14:alpha w14:val="60000"/>
                </w14:srgbClr>
              </w14:shadow>
            </w:rPr>
            <w:t>1</w:t>
          </w:r>
          <w:r w:rsidRPr="005D63BE">
            <w:rPr>
              <w:rFonts w:cs="Arial"/>
              <w:lang w:val="es-MX"/>
              <w14:shadow w14:blurRad="50800" w14:dist="38100" w14:dir="2700000" w14:sx="100000" w14:sy="100000" w14:kx="0" w14:ky="0" w14:algn="tl">
                <w14:srgbClr w14:val="000000">
                  <w14:alpha w14:val="60000"/>
                </w14:srgbClr>
              </w14:shadow>
            </w:rPr>
            <w:fldChar w:fldCharType="end"/>
          </w:r>
          <w:r w:rsidRPr="005D63BE">
            <w:rPr>
              <w:rFonts w:cs="Arial"/>
              <w:lang w:val="es-MX"/>
              <w14:shadow w14:blurRad="50800" w14:dist="38100" w14:dir="2700000" w14:sx="100000" w14:sy="100000" w14:kx="0" w14:ky="0" w14:algn="tl">
                <w14:srgbClr w14:val="000000">
                  <w14:alpha w14:val="60000"/>
                </w14:srgbClr>
              </w14:shadow>
            </w:rPr>
            <w:t xml:space="preserve"> de </w:t>
          </w:r>
          <w:r w:rsidRPr="005D63BE">
            <w:rPr>
              <w:rFonts w:cs="Arial"/>
              <w:lang w:val="es-MX"/>
              <w14:shadow w14:blurRad="50800" w14:dist="38100" w14:dir="2700000" w14:sx="100000" w14:sy="100000" w14:kx="0" w14:ky="0" w14:algn="tl">
                <w14:srgbClr w14:val="000000">
                  <w14:alpha w14:val="60000"/>
                </w14:srgbClr>
              </w14:shadow>
            </w:rPr>
            <w:fldChar w:fldCharType="begin"/>
          </w:r>
          <w:r w:rsidRPr="005D63BE">
            <w:rPr>
              <w:rFonts w:cs="Arial"/>
              <w:lang w:val="es-MX"/>
              <w14:shadow w14:blurRad="50800" w14:dist="38100" w14:dir="2700000" w14:sx="100000" w14:sy="100000" w14:kx="0" w14:ky="0" w14:algn="tl">
                <w14:srgbClr w14:val="000000">
                  <w14:alpha w14:val="60000"/>
                </w14:srgbClr>
              </w14:shadow>
            </w:rPr>
            <w:instrText xml:space="preserve"> NUMPAGES </w:instrText>
          </w:r>
          <w:r w:rsidRPr="005D63BE">
            <w:rPr>
              <w:rFonts w:cs="Arial"/>
              <w:lang w:val="es-MX"/>
              <w14:shadow w14:blurRad="50800" w14:dist="38100" w14:dir="2700000" w14:sx="100000" w14:sy="100000" w14:kx="0" w14:ky="0" w14:algn="tl">
                <w14:srgbClr w14:val="000000">
                  <w14:alpha w14:val="60000"/>
                </w14:srgbClr>
              </w14:shadow>
            </w:rPr>
            <w:fldChar w:fldCharType="separate"/>
          </w:r>
          <w:r w:rsidRPr="005D63BE">
            <w:rPr>
              <w:rFonts w:cs="Arial"/>
              <w:noProof/>
              <w:lang w:val="es-MX"/>
              <w14:shadow w14:blurRad="50800" w14:dist="38100" w14:dir="2700000" w14:sx="100000" w14:sy="100000" w14:kx="0" w14:ky="0" w14:algn="tl">
                <w14:srgbClr w14:val="000000">
                  <w14:alpha w14:val="60000"/>
                </w14:srgbClr>
              </w14:shadow>
            </w:rPr>
            <w:t>1</w:t>
          </w:r>
          <w:r w:rsidRPr="005D63BE">
            <w:rPr>
              <w:rFonts w:cs="Arial"/>
              <w:lang w:val="es-MX"/>
              <w14:shadow w14:blurRad="50800" w14:dist="38100" w14:dir="2700000" w14:sx="100000" w14:sy="100000" w14:kx="0" w14:ky="0" w14:algn="tl">
                <w14:srgbClr w14:val="000000">
                  <w14:alpha w14:val="60000"/>
                </w14:srgbClr>
              </w14:shadow>
            </w:rPr>
            <w:fldChar w:fldCharType="end"/>
          </w:r>
        </w:p>
      </w:tc>
    </w:tr>
  </w:tbl>
  <w:p w:rsidR="009439D1" w:rsidRDefault="009439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6E37215"/>
    <w:multiLevelType w:val="hybridMultilevel"/>
    <w:tmpl w:val="381E66F2"/>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91EA9"/>
    <w:multiLevelType w:val="hybridMultilevel"/>
    <w:tmpl w:val="5A1E9772"/>
    <w:lvl w:ilvl="0" w:tplc="19263846">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C813F43"/>
    <w:multiLevelType w:val="multilevel"/>
    <w:tmpl w:val="482E794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5C0F0C"/>
    <w:multiLevelType w:val="hybridMultilevel"/>
    <w:tmpl w:val="25848D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7410A32"/>
    <w:multiLevelType w:val="hybridMultilevel"/>
    <w:tmpl w:val="BED2F5E8"/>
    <w:lvl w:ilvl="0" w:tplc="240A000F">
      <w:start w:val="9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566C12"/>
    <w:multiLevelType w:val="hybridMultilevel"/>
    <w:tmpl w:val="6CB039A4"/>
    <w:lvl w:ilvl="0" w:tplc="FF761D6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CE11FAC"/>
    <w:multiLevelType w:val="hybridMultilevel"/>
    <w:tmpl w:val="CAB06566"/>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start w:val="1"/>
      <w:numFmt w:val="bullet"/>
      <w:lvlText w:val=""/>
      <w:lvlJc w:val="left"/>
      <w:pPr>
        <w:ind w:left="2220" w:hanging="360"/>
      </w:pPr>
      <w:rPr>
        <w:rFonts w:ascii="Wingdings" w:hAnsi="Wingdings" w:hint="default"/>
      </w:rPr>
    </w:lvl>
    <w:lvl w:ilvl="3" w:tplc="240A0001">
      <w:start w:val="1"/>
      <w:numFmt w:val="bullet"/>
      <w:lvlText w:val=""/>
      <w:lvlJc w:val="left"/>
      <w:pPr>
        <w:ind w:left="2940" w:hanging="360"/>
      </w:pPr>
      <w:rPr>
        <w:rFonts w:ascii="Symbol" w:hAnsi="Symbol" w:hint="default"/>
      </w:rPr>
    </w:lvl>
    <w:lvl w:ilvl="4" w:tplc="240A0003">
      <w:start w:val="1"/>
      <w:numFmt w:val="bullet"/>
      <w:lvlText w:val="o"/>
      <w:lvlJc w:val="left"/>
      <w:pPr>
        <w:ind w:left="3660" w:hanging="360"/>
      </w:pPr>
      <w:rPr>
        <w:rFonts w:ascii="Courier New" w:hAnsi="Courier New" w:cs="Courier New" w:hint="default"/>
      </w:rPr>
    </w:lvl>
    <w:lvl w:ilvl="5" w:tplc="240A0005">
      <w:start w:val="1"/>
      <w:numFmt w:val="bullet"/>
      <w:lvlText w:val=""/>
      <w:lvlJc w:val="left"/>
      <w:pPr>
        <w:ind w:left="4380" w:hanging="360"/>
      </w:pPr>
      <w:rPr>
        <w:rFonts w:ascii="Wingdings" w:hAnsi="Wingdings" w:hint="default"/>
      </w:rPr>
    </w:lvl>
    <w:lvl w:ilvl="6" w:tplc="240A0001">
      <w:start w:val="1"/>
      <w:numFmt w:val="bullet"/>
      <w:lvlText w:val=""/>
      <w:lvlJc w:val="left"/>
      <w:pPr>
        <w:ind w:left="5100" w:hanging="360"/>
      </w:pPr>
      <w:rPr>
        <w:rFonts w:ascii="Symbol" w:hAnsi="Symbol" w:hint="default"/>
      </w:rPr>
    </w:lvl>
    <w:lvl w:ilvl="7" w:tplc="240A0003">
      <w:start w:val="1"/>
      <w:numFmt w:val="bullet"/>
      <w:lvlText w:val="o"/>
      <w:lvlJc w:val="left"/>
      <w:pPr>
        <w:ind w:left="5820" w:hanging="360"/>
      </w:pPr>
      <w:rPr>
        <w:rFonts w:ascii="Courier New" w:hAnsi="Courier New" w:cs="Courier New" w:hint="default"/>
      </w:rPr>
    </w:lvl>
    <w:lvl w:ilvl="8" w:tplc="240A0005">
      <w:start w:val="1"/>
      <w:numFmt w:val="bullet"/>
      <w:lvlText w:val=""/>
      <w:lvlJc w:val="left"/>
      <w:pPr>
        <w:ind w:left="6540" w:hanging="360"/>
      </w:pPr>
      <w:rPr>
        <w:rFonts w:ascii="Wingdings" w:hAnsi="Wingdings" w:hint="default"/>
      </w:rPr>
    </w:lvl>
  </w:abstractNum>
  <w:abstractNum w:abstractNumId="8" w15:restartNumberingAfterBreak="0">
    <w:nsid w:val="4E80419A"/>
    <w:multiLevelType w:val="multilevel"/>
    <w:tmpl w:val="F53C8C4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136DAD"/>
    <w:multiLevelType w:val="hybridMultilevel"/>
    <w:tmpl w:val="E72C0E2A"/>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50D164E"/>
    <w:multiLevelType w:val="hybridMultilevel"/>
    <w:tmpl w:val="D0863C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75B1287"/>
    <w:multiLevelType w:val="hybridMultilevel"/>
    <w:tmpl w:val="145A48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27F37DE"/>
    <w:multiLevelType w:val="multilevel"/>
    <w:tmpl w:val="DFCAD86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6502CF4"/>
    <w:multiLevelType w:val="hybridMultilevel"/>
    <w:tmpl w:val="97AC06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2"/>
  </w:num>
  <w:num w:numId="3">
    <w:abstractNumId w:val="4"/>
  </w:num>
  <w:num w:numId="4">
    <w:abstractNumId w:val="9"/>
  </w:num>
  <w:num w:numId="5">
    <w:abstractNumId w:val="3"/>
  </w:num>
  <w:num w:numId="6">
    <w:abstractNumId w:val="1"/>
  </w:num>
  <w:num w:numId="7">
    <w:abstractNumId w:val="5"/>
  </w:num>
  <w:num w:numId="8">
    <w:abstractNumId w:val="7"/>
  </w:num>
  <w:num w:numId="9">
    <w:abstractNumId w:val="7"/>
  </w:num>
  <w:num w:numId="10">
    <w:abstractNumId w:val="7"/>
    <w:lvlOverride w:ilvl="0"/>
    <w:lvlOverride w:ilvl="1"/>
    <w:lvlOverride w:ilvl="2"/>
    <w:lvlOverride w:ilvl="3"/>
    <w:lvlOverride w:ilvl="4"/>
    <w:lvlOverride w:ilvl="5"/>
    <w:lvlOverride w:ilvl="6"/>
    <w:lvlOverride w:ilvl="7"/>
    <w:lvlOverride w:ilvl="8"/>
  </w:num>
  <w:num w:numId="11">
    <w:abstractNumId w:val="8"/>
  </w:num>
  <w:num w:numId="12">
    <w:abstractNumId w:val="6"/>
  </w:num>
  <w:num w:numId="13">
    <w:abstractNumId w:val="11"/>
  </w:num>
  <w:num w:numId="14">
    <w:abstractNumId w:val="13"/>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15"/>
    <w:rsid w:val="0001256F"/>
    <w:rsid w:val="00020F8F"/>
    <w:rsid w:val="00025723"/>
    <w:rsid w:val="00026100"/>
    <w:rsid w:val="000317D8"/>
    <w:rsid w:val="00040B76"/>
    <w:rsid w:val="000441F4"/>
    <w:rsid w:val="00067447"/>
    <w:rsid w:val="00090A38"/>
    <w:rsid w:val="000E7B11"/>
    <w:rsid w:val="000F1158"/>
    <w:rsid w:val="00116C67"/>
    <w:rsid w:val="00141D65"/>
    <w:rsid w:val="00153932"/>
    <w:rsid w:val="0017393F"/>
    <w:rsid w:val="0018123A"/>
    <w:rsid w:val="0019022E"/>
    <w:rsid w:val="00191C21"/>
    <w:rsid w:val="00196208"/>
    <w:rsid w:val="001A5683"/>
    <w:rsid w:val="001C5348"/>
    <w:rsid w:val="001D72BC"/>
    <w:rsid w:val="001E40E9"/>
    <w:rsid w:val="001F3C0B"/>
    <w:rsid w:val="002168D2"/>
    <w:rsid w:val="0023000C"/>
    <w:rsid w:val="00232F04"/>
    <w:rsid w:val="00245963"/>
    <w:rsid w:val="002533C4"/>
    <w:rsid w:val="002573DE"/>
    <w:rsid w:val="002779C3"/>
    <w:rsid w:val="002B4431"/>
    <w:rsid w:val="002C17DE"/>
    <w:rsid w:val="002F047D"/>
    <w:rsid w:val="00301680"/>
    <w:rsid w:val="00303E88"/>
    <w:rsid w:val="003200D2"/>
    <w:rsid w:val="0033565E"/>
    <w:rsid w:val="00342E06"/>
    <w:rsid w:val="0037342B"/>
    <w:rsid w:val="00374E76"/>
    <w:rsid w:val="00396FC7"/>
    <w:rsid w:val="003A09E6"/>
    <w:rsid w:val="003A40DA"/>
    <w:rsid w:val="003B5C16"/>
    <w:rsid w:val="003D2C4A"/>
    <w:rsid w:val="003D694B"/>
    <w:rsid w:val="004041BC"/>
    <w:rsid w:val="00404C58"/>
    <w:rsid w:val="0040515A"/>
    <w:rsid w:val="004112F3"/>
    <w:rsid w:val="00415037"/>
    <w:rsid w:val="004368AE"/>
    <w:rsid w:val="00452107"/>
    <w:rsid w:val="00463127"/>
    <w:rsid w:val="004705FD"/>
    <w:rsid w:val="004907A0"/>
    <w:rsid w:val="00491A70"/>
    <w:rsid w:val="004C7834"/>
    <w:rsid w:val="004F6676"/>
    <w:rsid w:val="00510C7D"/>
    <w:rsid w:val="005164BD"/>
    <w:rsid w:val="00522EF2"/>
    <w:rsid w:val="0052406D"/>
    <w:rsid w:val="00526334"/>
    <w:rsid w:val="00570E9E"/>
    <w:rsid w:val="00575417"/>
    <w:rsid w:val="00592C5F"/>
    <w:rsid w:val="00594D2C"/>
    <w:rsid w:val="005A0F8C"/>
    <w:rsid w:val="005A7539"/>
    <w:rsid w:val="005D0BD3"/>
    <w:rsid w:val="005D63BE"/>
    <w:rsid w:val="005D7F1F"/>
    <w:rsid w:val="00600763"/>
    <w:rsid w:val="00617882"/>
    <w:rsid w:val="006217FD"/>
    <w:rsid w:val="00627C0D"/>
    <w:rsid w:val="0063256F"/>
    <w:rsid w:val="00634535"/>
    <w:rsid w:val="00636AC8"/>
    <w:rsid w:val="00645967"/>
    <w:rsid w:val="00671DAB"/>
    <w:rsid w:val="006C2AED"/>
    <w:rsid w:val="006C3F2B"/>
    <w:rsid w:val="006D70B4"/>
    <w:rsid w:val="006F2138"/>
    <w:rsid w:val="00705E5B"/>
    <w:rsid w:val="00707AD8"/>
    <w:rsid w:val="00711F55"/>
    <w:rsid w:val="00715F00"/>
    <w:rsid w:val="0073240E"/>
    <w:rsid w:val="00736C7E"/>
    <w:rsid w:val="007933A2"/>
    <w:rsid w:val="00793458"/>
    <w:rsid w:val="007B7717"/>
    <w:rsid w:val="007C7149"/>
    <w:rsid w:val="007D4E76"/>
    <w:rsid w:val="007D585C"/>
    <w:rsid w:val="007E7EA5"/>
    <w:rsid w:val="008109B3"/>
    <w:rsid w:val="008424EA"/>
    <w:rsid w:val="00877A82"/>
    <w:rsid w:val="008801CF"/>
    <w:rsid w:val="008A28BB"/>
    <w:rsid w:val="008B5817"/>
    <w:rsid w:val="008E14F6"/>
    <w:rsid w:val="008E571B"/>
    <w:rsid w:val="008E582A"/>
    <w:rsid w:val="008F081E"/>
    <w:rsid w:val="009439D1"/>
    <w:rsid w:val="00952BE9"/>
    <w:rsid w:val="009B71B0"/>
    <w:rsid w:val="009C27B2"/>
    <w:rsid w:val="009C7556"/>
    <w:rsid w:val="009E6CAC"/>
    <w:rsid w:val="00A40B53"/>
    <w:rsid w:val="00A42507"/>
    <w:rsid w:val="00A76557"/>
    <w:rsid w:val="00A8074F"/>
    <w:rsid w:val="00A82947"/>
    <w:rsid w:val="00A84177"/>
    <w:rsid w:val="00A85553"/>
    <w:rsid w:val="00AF4D05"/>
    <w:rsid w:val="00AF6AE3"/>
    <w:rsid w:val="00B272B7"/>
    <w:rsid w:val="00B44F60"/>
    <w:rsid w:val="00B570B0"/>
    <w:rsid w:val="00B87550"/>
    <w:rsid w:val="00BC0489"/>
    <w:rsid w:val="00BC7637"/>
    <w:rsid w:val="00BD086F"/>
    <w:rsid w:val="00BD511C"/>
    <w:rsid w:val="00BE40B2"/>
    <w:rsid w:val="00C533D0"/>
    <w:rsid w:val="00C61D13"/>
    <w:rsid w:val="00C71217"/>
    <w:rsid w:val="00C85301"/>
    <w:rsid w:val="00C909C7"/>
    <w:rsid w:val="00CB27D0"/>
    <w:rsid w:val="00CC71D3"/>
    <w:rsid w:val="00CD6D75"/>
    <w:rsid w:val="00CE3D28"/>
    <w:rsid w:val="00CE6816"/>
    <w:rsid w:val="00CE7303"/>
    <w:rsid w:val="00CF1A15"/>
    <w:rsid w:val="00D15B20"/>
    <w:rsid w:val="00D414CC"/>
    <w:rsid w:val="00D479BD"/>
    <w:rsid w:val="00D6080D"/>
    <w:rsid w:val="00D61D77"/>
    <w:rsid w:val="00D6535C"/>
    <w:rsid w:val="00DB3FA4"/>
    <w:rsid w:val="00DB5A75"/>
    <w:rsid w:val="00DD2A67"/>
    <w:rsid w:val="00E2699F"/>
    <w:rsid w:val="00E312C7"/>
    <w:rsid w:val="00E318BE"/>
    <w:rsid w:val="00E97268"/>
    <w:rsid w:val="00F222B2"/>
    <w:rsid w:val="00F24AFA"/>
    <w:rsid w:val="00F51865"/>
    <w:rsid w:val="00F63D97"/>
    <w:rsid w:val="00F6613A"/>
    <w:rsid w:val="00F85E00"/>
    <w:rsid w:val="00FF37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E479874"/>
  <w15:chartTrackingRefBased/>
  <w15:docId w15:val="{07C2BF46-3D02-B641-B0E9-4EF07BD4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MX"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4EA"/>
    <w:pPr>
      <w:widowControl w:val="0"/>
      <w:suppressAutoHyphens/>
    </w:pPr>
    <w:rPr>
      <w:rFonts w:eastAsia="Lucida Sans Unicode" w:cs="Tahoma"/>
      <w:kern w:val="1"/>
      <w:sz w:val="24"/>
      <w:szCs w:val="24"/>
      <w:lang w:eastAsia="hi-IN" w:bidi="hi-IN"/>
    </w:rPr>
  </w:style>
  <w:style w:type="paragraph" w:styleId="Ttulo1">
    <w:name w:val="heading 1"/>
    <w:basedOn w:val="Encabezado1"/>
    <w:next w:val="Textoindependiente"/>
    <w:qFormat/>
    <w:pPr>
      <w:numPr>
        <w:numId w:val="1"/>
      </w:numPr>
      <w:jc w:val="both"/>
      <w:outlineLvl w:val="0"/>
    </w:pPr>
    <w:rPr>
      <w:rFonts w:ascii="Calibri" w:hAnsi="Calibri"/>
      <w:b/>
      <w:bCs/>
      <w:szCs w:val="32"/>
    </w:rPr>
  </w:style>
  <w:style w:type="paragraph" w:styleId="Ttulo2">
    <w:name w:val="heading 2"/>
    <w:basedOn w:val="Normal"/>
    <w:next w:val="Normal"/>
    <w:link w:val="Ttulo2Car"/>
    <w:uiPriority w:val="9"/>
    <w:semiHidden/>
    <w:unhideWhenUsed/>
    <w:qFormat/>
    <w:rsid w:val="00CB27D0"/>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Carcterdenumeracin">
    <w:name w:val="Carácter de numeración"/>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 w:type="paragraph" w:styleId="Encabezado">
    <w:name w:val="header"/>
    <w:basedOn w:val="Normal"/>
    <w:pPr>
      <w:suppressLineNumbers/>
      <w:tabs>
        <w:tab w:val="center" w:pos="4986"/>
        <w:tab w:val="right" w:pos="9972"/>
      </w:tabs>
    </w:pPr>
  </w:style>
  <w:style w:type="paragraph" w:styleId="Piedepgina">
    <w:name w:val="footer"/>
    <w:basedOn w:val="Normal"/>
    <w:pPr>
      <w:suppressLineNumbers/>
      <w:tabs>
        <w:tab w:val="center" w:pos="4986"/>
        <w:tab w:val="right" w:pos="9972"/>
      </w:tabs>
    </w:pPr>
  </w:style>
  <w:style w:type="paragraph" w:customStyle="1" w:styleId="Encabezadodelatabla">
    <w:name w:val="Encabezado de la tabla"/>
    <w:basedOn w:val="Contenidodelatabla"/>
    <w:pPr>
      <w:jc w:val="center"/>
    </w:pPr>
    <w:rPr>
      <w:b/>
      <w:bCs/>
    </w:rPr>
  </w:style>
  <w:style w:type="table" w:styleId="Tablaconcuadrcula">
    <w:name w:val="Table Grid"/>
    <w:basedOn w:val="Tablanormal"/>
    <w:uiPriority w:val="59"/>
    <w:rsid w:val="00BC7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0515A"/>
    <w:pPr>
      <w:widowControl w:val="0"/>
      <w:suppressAutoHyphens/>
    </w:pPr>
    <w:rPr>
      <w:rFonts w:eastAsia="Lucida Sans Unicode" w:cs="Mangal"/>
      <w:kern w:val="1"/>
      <w:sz w:val="24"/>
      <w:szCs w:val="21"/>
      <w:lang w:eastAsia="hi-IN" w:bidi="hi-IN"/>
    </w:rPr>
  </w:style>
  <w:style w:type="paragraph" w:styleId="Textonotapie">
    <w:name w:val="footnote text"/>
    <w:basedOn w:val="Normal"/>
    <w:link w:val="TextonotapieCar"/>
    <w:uiPriority w:val="99"/>
    <w:semiHidden/>
    <w:unhideWhenUsed/>
    <w:rsid w:val="0019022E"/>
    <w:pPr>
      <w:widowControl/>
      <w:suppressAutoHyphens w:val="0"/>
    </w:pPr>
    <w:rPr>
      <w:rFonts w:ascii="Arial" w:eastAsia="Times New Roman" w:hAnsi="Arial" w:cs="Times New Roman"/>
      <w:kern w:val="0"/>
      <w:sz w:val="20"/>
      <w:szCs w:val="20"/>
      <w:lang w:val="en-US" w:eastAsia="en-US" w:bidi="ar-SA"/>
    </w:rPr>
  </w:style>
  <w:style w:type="character" w:customStyle="1" w:styleId="TextonotapieCar">
    <w:name w:val="Texto nota pie Car"/>
    <w:link w:val="Textonotapie"/>
    <w:uiPriority w:val="99"/>
    <w:semiHidden/>
    <w:rsid w:val="0019022E"/>
    <w:rPr>
      <w:rFonts w:ascii="Arial" w:hAnsi="Arial"/>
      <w:lang w:val="en-US" w:eastAsia="en-US"/>
    </w:rPr>
  </w:style>
  <w:style w:type="character" w:styleId="Refdenotaalpie">
    <w:name w:val="footnote reference"/>
    <w:uiPriority w:val="99"/>
    <w:semiHidden/>
    <w:unhideWhenUsed/>
    <w:rsid w:val="0019022E"/>
    <w:rPr>
      <w:vertAlign w:val="superscript"/>
    </w:rPr>
  </w:style>
  <w:style w:type="paragraph" w:styleId="Descripcin">
    <w:name w:val="caption"/>
    <w:basedOn w:val="Normal"/>
    <w:next w:val="Normal"/>
    <w:uiPriority w:val="35"/>
    <w:unhideWhenUsed/>
    <w:rsid w:val="001A5683"/>
    <w:pPr>
      <w:widowControl/>
      <w:suppressAutoHyphens w:val="0"/>
      <w:spacing w:after="180" w:line="264" w:lineRule="auto"/>
    </w:pPr>
    <w:rPr>
      <w:rFonts w:ascii="Tw Cen MT" w:eastAsia="Times New Roman" w:hAnsi="Tw Cen MT" w:cs="Times New Roman"/>
      <w:b/>
      <w:bCs/>
      <w:caps/>
      <w:kern w:val="0"/>
      <w:sz w:val="16"/>
      <w:szCs w:val="16"/>
      <w:lang w:val="es-ES" w:eastAsia="en-US" w:bidi="ar-SA"/>
    </w:rPr>
  </w:style>
  <w:style w:type="character" w:customStyle="1" w:styleId="SinespaciadoCar">
    <w:name w:val="Sin espaciado Car"/>
    <w:link w:val="Sinespaciado"/>
    <w:uiPriority w:val="1"/>
    <w:rsid w:val="001A5683"/>
    <w:rPr>
      <w:rFonts w:eastAsia="Lucida Sans Unicode" w:cs="Mangal"/>
      <w:kern w:val="1"/>
      <w:sz w:val="24"/>
      <w:szCs w:val="21"/>
      <w:lang w:eastAsia="hi-IN" w:bidi="hi-IN"/>
    </w:rPr>
  </w:style>
  <w:style w:type="paragraph" w:customStyle="1" w:styleId="Default">
    <w:name w:val="Default"/>
    <w:rsid w:val="001A5683"/>
    <w:pPr>
      <w:autoSpaceDE w:val="0"/>
      <w:autoSpaceDN w:val="0"/>
      <w:adjustRightInd w:val="0"/>
    </w:pPr>
    <w:rPr>
      <w:rFonts w:ascii="Garamond" w:hAnsi="Garamond" w:cs="Garamond"/>
      <w:color w:val="000000"/>
      <w:sz w:val="24"/>
      <w:szCs w:val="24"/>
      <w:lang w:eastAsia="es-CO"/>
    </w:rPr>
  </w:style>
  <w:style w:type="paragraph" w:styleId="Textodeglobo">
    <w:name w:val="Balloon Text"/>
    <w:basedOn w:val="Normal"/>
    <w:link w:val="TextodegloboCar"/>
    <w:uiPriority w:val="99"/>
    <w:semiHidden/>
    <w:unhideWhenUsed/>
    <w:rsid w:val="004041BC"/>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4041BC"/>
    <w:rPr>
      <w:rFonts w:ascii="Segoe UI" w:eastAsia="Lucida Sans Unicode" w:hAnsi="Segoe UI" w:cs="Mangal"/>
      <w:kern w:val="1"/>
      <w:sz w:val="18"/>
      <w:szCs w:val="16"/>
      <w:lang w:eastAsia="hi-IN" w:bidi="hi-IN"/>
    </w:rPr>
  </w:style>
  <w:style w:type="paragraph" w:styleId="Prrafodelista">
    <w:name w:val="List Paragraph"/>
    <w:basedOn w:val="Normal"/>
    <w:uiPriority w:val="34"/>
    <w:qFormat/>
    <w:rsid w:val="00A8074F"/>
    <w:pPr>
      <w:ind w:left="720"/>
      <w:contextualSpacing/>
    </w:pPr>
    <w:rPr>
      <w:rFonts w:cs="Mangal"/>
      <w:szCs w:val="21"/>
    </w:rPr>
  </w:style>
  <w:style w:type="character" w:styleId="Hipervnculo">
    <w:name w:val="Hyperlink"/>
    <w:basedOn w:val="Fuentedeprrafopredeter"/>
    <w:uiPriority w:val="99"/>
    <w:unhideWhenUsed/>
    <w:rsid w:val="00374E76"/>
    <w:rPr>
      <w:color w:val="0563C1" w:themeColor="hyperlink"/>
      <w:u w:val="single"/>
    </w:rPr>
  </w:style>
  <w:style w:type="character" w:styleId="Mencinsinresolver">
    <w:name w:val="Unresolved Mention"/>
    <w:basedOn w:val="Fuentedeprrafopredeter"/>
    <w:uiPriority w:val="99"/>
    <w:semiHidden/>
    <w:unhideWhenUsed/>
    <w:rsid w:val="00374E76"/>
    <w:rPr>
      <w:color w:val="605E5C"/>
      <w:shd w:val="clear" w:color="auto" w:fill="E1DFDD"/>
    </w:rPr>
  </w:style>
  <w:style w:type="character" w:customStyle="1" w:styleId="Ttulo2Car">
    <w:name w:val="Título 2 Car"/>
    <w:basedOn w:val="Fuentedeprrafopredeter"/>
    <w:link w:val="Ttulo2"/>
    <w:uiPriority w:val="9"/>
    <w:semiHidden/>
    <w:rsid w:val="00CB27D0"/>
    <w:rPr>
      <w:rFonts w:asciiTheme="majorHAnsi" w:eastAsiaTheme="majorEastAsia" w:hAnsiTheme="majorHAnsi" w:cs="Mangal"/>
      <w:color w:val="2F5496" w:themeColor="accent1" w:themeShade="BF"/>
      <w:kern w:val="1"/>
      <w:sz w:val="26"/>
      <w:szCs w:val="23"/>
      <w:lang w:eastAsia="hi-IN" w:bidi="hi-IN"/>
    </w:rPr>
  </w:style>
  <w:style w:type="character" w:styleId="Hipervnculovisitado">
    <w:name w:val="FollowedHyperlink"/>
    <w:basedOn w:val="Fuentedeprrafopredeter"/>
    <w:uiPriority w:val="99"/>
    <w:semiHidden/>
    <w:unhideWhenUsed/>
    <w:rsid w:val="008E14F6"/>
    <w:rPr>
      <w:color w:val="954F72" w:themeColor="followedHyperlink"/>
      <w:u w:val="single"/>
    </w:rPr>
  </w:style>
  <w:style w:type="paragraph" w:styleId="NormalWeb">
    <w:name w:val="Normal (Web)"/>
    <w:basedOn w:val="Normal"/>
    <w:uiPriority w:val="99"/>
    <w:semiHidden/>
    <w:unhideWhenUsed/>
    <w:rsid w:val="00D6535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67246">
      <w:bodyDiv w:val="1"/>
      <w:marLeft w:val="0"/>
      <w:marRight w:val="0"/>
      <w:marTop w:val="0"/>
      <w:marBottom w:val="0"/>
      <w:divBdr>
        <w:top w:val="none" w:sz="0" w:space="0" w:color="auto"/>
        <w:left w:val="none" w:sz="0" w:space="0" w:color="auto"/>
        <w:bottom w:val="none" w:sz="0" w:space="0" w:color="auto"/>
        <w:right w:val="none" w:sz="0" w:space="0" w:color="auto"/>
      </w:divBdr>
    </w:div>
    <w:div w:id="222176318">
      <w:bodyDiv w:val="1"/>
      <w:marLeft w:val="0"/>
      <w:marRight w:val="0"/>
      <w:marTop w:val="0"/>
      <w:marBottom w:val="0"/>
      <w:divBdr>
        <w:top w:val="none" w:sz="0" w:space="0" w:color="auto"/>
        <w:left w:val="none" w:sz="0" w:space="0" w:color="auto"/>
        <w:bottom w:val="none" w:sz="0" w:space="0" w:color="auto"/>
        <w:right w:val="none" w:sz="0" w:space="0" w:color="auto"/>
      </w:divBdr>
    </w:div>
    <w:div w:id="250044393">
      <w:bodyDiv w:val="1"/>
      <w:marLeft w:val="0"/>
      <w:marRight w:val="0"/>
      <w:marTop w:val="0"/>
      <w:marBottom w:val="0"/>
      <w:divBdr>
        <w:top w:val="none" w:sz="0" w:space="0" w:color="auto"/>
        <w:left w:val="none" w:sz="0" w:space="0" w:color="auto"/>
        <w:bottom w:val="none" w:sz="0" w:space="0" w:color="auto"/>
        <w:right w:val="none" w:sz="0" w:space="0" w:color="auto"/>
      </w:divBdr>
    </w:div>
    <w:div w:id="284851622">
      <w:bodyDiv w:val="1"/>
      <w:marLeft w:val="0"/>
      <w:marRight w:val="0"/>
      <w:marTop w:val="0"/>
      <w:marBottom w:val="0"/>
      <w:divBdr>
        <w:top w:val="none" w:sz="0" w:space="0" w:color="auto"/>
        <w:left w:val="none" w:sz="0" w:space="0" w:color="auto"/>
        <w:bottom w:val="none" w:sz="0" w:space="0" w:color="auto"/>
        <w:right w:val="none" w:sz="0" w:space="0" w:color="auto"/>
      </w:divBdr>
    </w:div>
    <w:div w:id="297928137">
      <w:bodyDiv w:val="1"/>
      <w:marLeft w:val="0"/>
      <w:marRight w:val="0"/>
      <w:marTop w:val="0"/>
      <w:marBottom w:val="0"/>
      <w:divBdr>
        <w:top w:val="none" w:sz="0" w:space="0" w:color="auto"/>
        <w:left w:val="none" w:sz="0" w:space="0" w:color="auto"/>
        <w:bottom w:val="none" w:sz="0" w:space="0" w:color="auto"/>
        <w:right w:val="none" w:sz="0" w:space="0" w:color="auto"/>
      </w:divBdr>
    </w:div>
    <w:div w:id="448471763">
      <w:bodyDiv w:val="1"/>
      <w:marLeft w:val="0"/>
      <w:marRight w:val="0"/>
      <w:marTop w:val="0"/>
      <w:marBottom w:val="0"/>
      <w:divBdr>
        <w:top w:val="none" w:sz="0" w:space="0" w:color="auto"/>
        <w:left w:val="none" w:sz="0" w:space="0" w:color="auto"/>
        <w:bottom w:val="none" w:sz="0" w:space="0" w:color="auto"/>
        <w:right w:val="none" w:sz="0" w:space="0" w:color="auto"/>
      </w:divBdr>
    </w:div>
    <w:div w:id="548229432">
      <w:bodyDiv w:val="1"/>
      <w:marLeft w:val="0"/>
      <w:marRight w:val="0"/>
      <w:marTop w:val="0"/>
      <w:marBottom w:val="0"/>
      <w:divBdr>
        <w:top w:val="none" w:sz="0" w:space="0" w:color="auto"/>
        <w:left w:val="none" w:sz="0" w:space="0" w:color="auto"/>
        <w:bottom w:val="none" w:sz="0" w:space="0" w:color="auto"/>
        <w:right w:val="none" w:sz="0" w:space="0" w:color="auto"/>
      </w:divBdr>
    </w:div>
    <w:div w:id="630014076">
      <w:bodyDiv w:val="1"/>
      <w:marLeft w:val="0"/>
      <w:marRight w:val="0"/>
      <w:marTop w:val="0"/>
      <w:marBottom w:val="0"/>
      <w:divBdr>
        <w:top w:val="none" w:sz="0" w:space="0" w:color="auto"/>
        <w:left w:val="none" w:sz="0" w:space="0" w:color="auto"/>
        <w:bottom w:val="none" w:sz="0" w:space="0" w:color="auto"/>
        <w:right w:val="none" w:sz="0" w:space="0" w:color="auto"/>
      </w:divBdr>
    </w:div>
    <w:div w:id="648747313">
      <w:bodyDiv w:val="1"/>
      <w:marLeft w:val="0"/>
      <w:marRight w:val="0"/>
      <w:marTop w:val="0"/>
      <w:marBottom w:val="0"/>
      <w:divBdr>
        <w:top w:val="none" w:sz="0" w:space="0" w:color="auto"/>
        <w:left w:val="none" w:sz="0" w:space="0" w:color="auto"/>
        <w:bottom w:val="none" w:sz="0" w:space="0" w:color="auto"/>
        <w:right w:val="none" w:sz="0" w:space="0" w:color="auto"/>
      </w:divBdr>
    </w:div>
    <w:div w:id="662049913">
      <w:bodyDiv w:val="1"/>
      <w:marLeft w:val="0"/>
      <w:marRight w:val="0"/>
      <w:marTop w:val="0"/>
      <w:marBottom w:val="0"/>
      <w:divBdr>
        <w:top w:val="none" w:sz="0" w:space="0" w:color="auto"/>
        <w:left w:val="none" w:sz="0" w:space="0" w:color="auto"/>
        <w:bottom w:val="none" w:sz="0" w:space="0" w:color="auto"/>
        <w:right w:val="none" w:sz="0" w:space="0" w:color="auto"/>
      </w:divBdr>
    </w:div>
    <w:div w:id="704716287">
      <w:bodyDiv w:val="1"/>
      <w:marLeft w:val="0"/>
      <w:marRight w:val="0"/>
      <w:marTop w:val="0"/>
      <w:marBottom w:val="0"/>
      <w:divBdr>
        <w:top w:val="none" w:sz="0" w:space="0" w:color="auto"/>
        <w:left w:val="none" w:sz="0" w:space="0" w:color="auto"/>
        <w:bottom w:val="none" w:sz="0" w:space="0" w:color="auto"/>
        <w:right w:val="none" w:sz="0" w:space="0" w:color="auto"/>
      </w:divBdr>
    </w:div>
    <w:div w:id="797451338">
      <w:bodyDiv w:val="1"/>
      <w:marLeft w:val="0"/>
      <w:marRight w:val="0"/>
      <w:marTop w:val="0"/>
      <w:marBottom w:val="0"/>
      <w:divBdr>
        <w:top w:val="none" w:sz="0" w:space="0" w:color="auto"/>
        <w:left w:val="none" w:sz="0" w:space="0" w:color="auto"/>
        <w:bottom w:val="none" w:sz="0" w:space="0" w:color="auto"/>
        <w:right w:val="none" w:sz="0" w:space="0" w:color="auto"/>
      </w:divBdr>
    </w:div>
    <w:div w:id="1009721377">
      <w:bodyDiv w:val="1"/>
      <w:marLeft w:val="0"/>
      <w:marRight w:val="0"/>
      <w:marTop w:val="0"/>
      <w:marBottom w:val="0"/>
      <w:divBdr>
        <w:top w:val="none" w:sz="0" w:space="0" w:color="auto"/>
        <w:left w:val="none" w:sz="0" w:space="0" w:color="auto"/>
        <w:bottom w:val="none" w:sz="0" w:space="0" w:color="auto"/>
        <w:right w:val="none" w:sz="0" w:space="0" w:color="auto"/>
      </w:divBdr>
    </w:div>
    <w:div w:id="1023480898">
      <w:bodyDiv w:val="1"/>
      <w:marLeft w:val="0"/>
      <w:marRight w:val="0"/>
      <w:marTop w:val="0"/>
      <w:marBottom w:val="0"/>
      <w:divBdr>
        <w:top w:val="none" w:sz="0" w:space="0" w:color="auto"/>
        <w:left w:val="none" w:sz="0" w:space="0" w:color="auto"/>
        <w:bottom w:val="none" w:sz="0" w:space="0" w:color="auto"/>
        <w:right w:val="none" w:sz="0" w:space="0" w:color="auto"/>
      </w:divBdr>
    </w:div>
    <w:div w:id="1058363284">
      <w:bodyDiv w:val="1"/>
      <w:marLeft w:val="0"/>
      <w:marRight w:val="0"/>
      <w:marTop w:val="0"/>
      <w:marBottom w:val="0"/>
      <w:divBdr>
        <w:top w:val="none" w:sz="0" w:space="0" w:color="auto"/>
        <w:left w:val="none" w:sz="0" w:space="0" w:color="auto"/>
        <w:bottom w:val="none" w:sz="0" w:space="0" w:color="auto"/>
        <w:right w:val="none" w:sz="0" w:space="0" w:color="auto"/>
      </w:divBdr>
    </w:div>
    <w:div w:id="1125269425">
      <w:bodyDiv w:val="1"/>
      <w:marLeft w:val="0"/>
      <w:marRight w:val="0"/>
      <w:marTop w:val="0"/>
      <w:marBottom w:val="0"/>
      <w:divBdr>
        <w:top w:val="none" w:sz="0" w:space="0" w:color="auto"/>
        <w:left w:val="none" w:sz="0" w:space="0" w:color="auto"/>
        <w:bottom w:val="none" w:sz="0" w:space="0" w:color="auto"/>
        <w:right w:val="none" w:sz="0" w:space="0" w:color="auto"/>
      </w:divBdr>
    </w:div>
    <w:div w:id="1131097252">
      <w:bodyDiv w:val="1"/>
      <w:marLeft w:val="0"/>
      <w:marRight w:val="0"/>
      <w:marTop w:val="0"/>
      <w:marBottom w:val="0"/>
      <w:divBdr>
        <w:top w:val="none" w:sz="0" w:space="0" w:color="auto"/>
        <w:left w:val="none" w:sz="0" w:space="0" w:color="auto"/>
        <w:bottom w:val="none" w:sz="0" w:space="0" w:color="auto"/>
        <w:right w:val="none" w:sz="0" w:space="0" w:color="auto"/>
      </w:divBdr>
    </w:div>
    <w:div w:id="1208420791">
      <w:bodyDiv w:val="1"/>
      <w:marLeft w:val="0"/>
      <w:marRight w:val="0"/>
      <w:marTop w:val="0"/>
      <w:marBottom w:val="0"/>
      <w:divBdr>
        <w:top w:val="none" w:sz="0" w:space="0" w:color="auto"/>
        <w:left w:val="none" w:sz="0" w:space="0" w:color="auto"/>
        <w:bottom w:val="none" w:sz="0" w:space="0" w:color="auto"/>
        <w:right w:val="none" w:sz="0" w:space="0" w:color="auto"/>
      </w:divBdr>
    </w:div>
    <w:div w:id="1213999347">
      <w:bodyDiv w:val="1"/>
      <w:marLeft w:val="0"/>
      <w:marRight w:val="0"/>
      <w:marTop w:val="0"/>
      <w:marBottom w:val="0"/>
      <w:divBdr>
        <w:top w:val="none" w:sz="0" w:space="0" w:color="auto"/>
        <w:left w:val="none" w:sz="0" w:space="0" w:color="auto"/>
        <w:bottom w:val="none" w:sz="0" w:space="0" w:color="auto"/>
        <w:right w:val="none" w:sz="0" w:space="0" w:color="auto"/>
      </w:divBdr>
    </w:div>
    <w:div w:id="1256284929">
      <w:bodyDiv w:val="1"/>
      <w:marLeft w:val="0"/>
      <w:marRight w:val="0"/>
      <w:marTop w:val="0"/>
      <w:marBottom w:val="0"/>
      <w:divBdr>
        <w:top w:val="none" w:sz="0" w:space="0" w:color="auto"/>
        <w:left w:val="none" w:sz="0" w:space="0" w:color="auto"/>
        <w:bottom w:val="none" w:sz="0" w:space="0" w:color="auto"/>
        <w:right w:val="none" w:sz="0" w:space="0" w:color="auto"/>
      </w:divBdr>
    </w:div>
    <w:div w:id="1275482184">
      <w:bodyDiv w:val="1"/>
      <w:marLeft w:val="0"/>
      <w:marRight w:val="0"/>
      <w:marTop w:val="0"/>
      <w:marBottom w:val="0"/>
      <w:divBdr>
        <w:top w:val="none" w:sz="0" w:space="0" w:color="auto"/>
        <w:left w:val="none" w:sz="0" w:space="0" w:color="auto"/>
        <w:bottom w:val="none" w:sz="0" w:space="0" w:color="auto"/>
        <w:right w:val="none" w:sz="0" w:space="0" w:color="auto"/>
      </w:divBdr>
    </w:div>
    <w:div w:id="1331519885">
      <w:bodyDiv w:val="1"/>
      <w:marLeft w:val="0"/>
      <w:marRight w:val="0"/>
      <w:marTop w:val="0"/>
      <w:marBottom w:val="0"/>
      <w:divBdr>
        <w:top w:val="none" w:sz="0" w:space="0" w:color="auto"/>
        <w:left w:val="none" w:sz="0" w:space="0" w:color="auto"/>
        <w:bottom w:val="none" w:sz="0" w:space="0" w:color="auto"/>
        <w:right w:val="none" w:sz="0" w:space="0" w:color="auto"/>
      </w:divBdr>
    </w:div>
    <w:div w:id="1357851987">
      <w:bodyDiv w:val="1"/>
      <w:marLeft w:val="0"/>
      <w:marRight w:val="0"/>
      <w:marTop w:val="0"/>
      <w:marBottom w:val="0"/>
      <w:divBdr>
        <w:top w:val="none" w:sz="0" w:space="0" w:color="auto"/>
        <w:left w:val="none" w:sz="0" w:space="0" w:color="auto"/>
        <w:bottom w:val="none" w:sz="0" w:space="0" w:color="auto"/>
        <w:right w:val="none" w:sz="0" w:space="0" w:color="auto"/>
      </w:divBdr>
    </w:div>
    <w:div w:id="1377970570">
      <w:bodyDiv w:val="1"/>
      <w:marLeft w:val="0"/>
      <w:marRight w:val="0"/>
      <w:marTop w:val="0"/>
      <w:marBottom w:val="0"/>
      <w:divBdr>
        <w:top w:val="none" w:sz="0" w:space="0" w:color="auto"/>
        <w:left w:val="none" w:sz="0" w:space="0" w:color="auto"/>
        <w:bottom w:val="none" w:sz="0" w:space="0" w:color="auto"/>
        <w:right w:val="none" w:sz="0" w:space="0" w:color="auto"/>
      </w:divBdr>
    </w:div>
    <w:div w:id="1514417338">
      <w:bodyDiv w:val="1"/>
      <w:marLeft w:val="0"/>
      <w:marRight w:val="0"/>
      <w:marTop w:val="0"/>
      <w:marBottom w:val="0"/>
      <w:divBdr>
        <w:top w:val="none" w:sz="0" w:space="0" w:color="auto"/>
        <w:left w:val="none" w:sz="0" w:space="0" w:color="auto"/>
        <w:bottom w:val="none" w:sz="0" w:space="0" w:color="auto"/>
        <w:right w:val="none" w:sz="0" w:space="0" w:color="auto"/>
      </w:divBdr>
    </w:div>
    <w:div w:id="1516112921">
      <w:bodyDiv w:val="1"/>
      <w:marLeft w:val="0"/>
      <w:marRight w:val="0"/>
      <w:marTop w:val="0"/>
      <w:marBottom w:val="0"/>
      <w:divBdr>
        <w:top w:val="none" w:sz="0" w:space="0" w:color="auto"/>
        <w:left w:val="none" w:sz="0" w:space="0" w:color="auto"/>
        <w:bottom w:val="none" w:sz="0" w:space="0" w:color="auto"/>
        <w:right w:val="none" w:sz="0" w:space="0" w:color="auto"/>
      </w:divBdr>
    </w:div>
    <w:div w:id="1518344133">
      <w:bodyDiv w:val="1"/>
      <w:marLeft w:val="0"/>
      <w:marRight w:val="0"/>
      <w:marTop w:val="0"/>
      <w:marBottom w:val="0"/>
      <w:divBdr>
        <w:top w:val="none" w:sz="0" w:space="0" w:color="auto"/>
        <w:left w:val="none" w:sz="0" w:space="0" w:color="auto"/>
        <w:bottom w:val="none" w:sz="0" w:space="0" w:color="auto"/>
        <w:right w:val="none" w:sz="0" w:space="0" w:color="auto"/>
      </w:divBdr>
    </w:div>
    <w:div w:id="1596596920">
      <w:bodyDiv w:val="1"/>
      <w:marLeft w:val="0"/>
      <w:marRight w:val="0"/>
      <w:marTop w:val="0"/>
      <w:marBottom w:val="0"/>
      <w:divBdr>
        <w:top w:val="none" w:sz="0" w:space="0" w:color="auto"/>
        <w:left w:val="none" w:sz="0" w:space="0" w:color="auto"/>
        <w:bottom w:val="none" w:sz="0" w:space="0" w:color="auto"/>
        <w:right w:val="none" w:sz="0" w:space="0" w:color="auto"/>
      </w:divBdr>
    </w:div>
    <w:div w:id="1660884278">
      <w:bodyDiv w:val="1"/>
      <w:marLeft w:val="0"/>
      <w:marRight w:val="0"/>
      <w:marTop w:val="0"/>
      <w:marBottom w:val="0"/>
      <w:divBdr>
        <w:top w:val="none" w:sz="0" w:space="0" w:color="auto"/>
        <w:left w:val="none" w:sz="0" w:space="0" w:color="auto"/>
        <w:bottom w:val="none" w:sz="0" w:space="0" w:color="auto"/>
        <w:right w:val="none" w:sz="0" w:space="0" w:color="auto"/>
      </w:divBdr>
    </w:div>
    <w:div w:id="1761440352">
      <w:bodyDiv w:val="1"/>
      <w:marLeft w:val="0"/>
      <w:marRight w:val="0"/>
      <w:marTop w:val="0"/>
      <w:marBottom w:val="0"/>
      <w:divBdr>
        <w:top w:val="none" w:sz="0" w:space="0" w:color="auto"/>
        <w:left w:val="none" w:sz="0" w:space="0" w:color="auto"/>
        <w:bottom w:val="none" w:sz="0" w:space="0" w:color="auto"/>
        <w:right w:val="none" w:sz="0" w:space="0" w:color="auto"/>
      </w:divBdr>
    </w:div>
    <w:div w:id="1826778322">
      <w:bodyDiv w:val="1"/>
      <w:marLeft w:val="0"/>
      <w:marRight w:val="0"/>
      <w:marTop w:val="0"/>
      <w:marBottom w:val="0"/>
      <w:divBdr>
        <w:top w:val="none" w:sz="0" w:space="0" w:color="auto"/>
        <w:left w:val="none" w:sz="0" w:space="0" w:color="auto"/>
        <w:bottom w:val="none" w:sz="0" w:space="0" w:color="auto"/>
        <w:right w:val="none" w:sz="0" w:space="0" w:color="auto"/>
      </w:divBdr>
    </w:div>
    <w:div w:id="1826823685">
      <w:bodyDiv w:val="1"/>
      <w:marLeft w:val="0"/>
      <w:marRight w:val="0"/>
      <w:marTop w:val="0"/>
      <w:marBottom w:val="0"/>
      <w:divBdr>
        <w:top w:val="none" w:sz="0" w:space="0" w:color="auto"/>
        <w:left w:val="none" w:sz="0" w:space="0" w:color="auto"/>
        <w:bottom w:val="none" w:sz="0" w:space="0" w:color="auto"/>
        <w:right w:val="none" w:sz="0" w:space="0" w:color="auto"/>
      </w:divBdr>
    </w:div>
    <w:div w:id="1834493153">
      <w:bodyDiv w:val="1"/>
      <w:marLeft w:val="0"/>
      <w:marRight w:val="0"/>
      <w:marTop w:val="0"/>
      <w:marBottom w:val="0"/>
      <w:divBdr>
        <w:top w:val="none" w:sz="0" w:space="0" w:color="auto"/>
        <w:left w:val="none" w:sz="0" w:space="0" w:color="auto"/>
        <w:bottom w:val="none" w:sz="0" w:space="0" w:color="auto"/>
        <w:right w:val="none" w:sz="0" w:space="0" w:color="auto"/>
      </w:divBdr>
    </w:div>
    <w:div w:id="1875460922">
      <w:bodyDiv w:val="1"/>
      <w:marLeft w:val="0"/>
      <w:marRight w:val="0"/>
      <w:marTop w:val="0"/>
      <w:marBottom w:val="0"/>
      <w:divBdr>
        <w:top w:val="none" w:sz="0" w:space="0" w:color="auto"/>
        <w:left w:val="none" w:sz="0" w:space="0" w:color="auto"/>
        <w:bottom w:val="none" w:sz="0" w:space="0" w:color="auto"/>
        <w:right w:val="none" w:sz="0" w:space="0" w:color="auto"/>
      </w:divBdr>
    </w:div>
    <w:div w:id="1950889638">
      <w:bodyDiv w:val="1"/>
      <w:marLeft w:val="0"/>
      <w:marRight w:val="0"/>
      <w:marTop w:val="0"/>
      <w:marBottom w:val="0"/>
      <w:divBdr>
        <w:top w:val="none" w:sz="0" w:space="0" w:color="auto"/>
        <w:left w:val="none" w:sz="0" w:space="0" w:color="auto"/>
        <w:bottom w:val="none" w:sz="0" w:space="0" w:color="auto"/>
        <w:right w:val="none" w:sz="0" w:space="0" w:color="auto"/>
      </w:divBdr>
    </w:div>
    <w:div w:id="198522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ray.gomez9471@unaula.edu.co" TargetMode="External"/><Relationship Id="rId13" Type="http://schemas.openxmlformats.org/officeDocument/2006/relationships/hyperlink" Target="https://sites.google.com/a/correo.unimet.edu.ve/g11617-1s21educacioncsbajas/home/educacion-en-las-clases-bajas-de-venezuel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nulan.mdp.edu.ar/1607/1/02_productividad_competitividad.pdf" TargetMode="External"/><Relationship Id="rId17" Type="http://schemas.openxmlformats.org/officeDocument/2006/relationships/hyperlink" Target="https://www.monografias.com/trabajos10/dese/dese.shtml" TargetMode="External"/><Relationship Id="rId2" Type="http://schemas.openxmlformats.org/officeDocument/2006/relationships/numbering" Target="numbering.xml"/><Relationship Id="rId16" Type="http://schemas.openxmlformats.org/officeDocument/2006/relationships/hyperlink" Target="https://economipedia.com/definiciones/desempleo-paro.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fe.com/efe/america/cronicas/ninos-y-jovenes-abandonan-los-estudios-en-una-venezuela-crisis/50000490-3395185" TargetMode="External"/><Relationship Id="rId5" Type="http://schemas.openxmlformats.org/officeDocument/2006/relationships/webSettings" Target="webSettings.xml"/><Relationship Id="rId15" Type="http://schemas.openxmlformats.org/officeDocument/2006/relationships/hyperlink" Target="https://economipedia.com/definiciones/consumo.html" TargetMode="External"/><Relationship Id="rId10" Type="http://schemas.openxmlformats.org/officeDocument/2006/relationships/hyperlink" Target="https://es.wikipedia.org/wiki/Pregrad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ulianvelez@unaula.edu.co" TargetMode="External"/><Relationship Id="rId14" Type="http://schemas.openxmlformats.org/officeDocument/2006/relationships/hyperlink" Target="http://fama2.us.es/fde/leccionesDeEconomiaPolitic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27258-1938-46A2-A5B9-E9EDC9CF1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6031</Words>
  <Characters>33171</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Patiño Villa</dc:creator>
  <cp:keywords/>
  <cp:lastModifiedBy> </cp:lastModifiedBy>
  <cp:revision>3</cp:revision>
  <cp:lastPrinted>2011-01-24T22:16:00Z</cp:lastPrinted>
  <dcterms:created xsi:type="dcterms:W3CDTF">2019-10-28T23:23:00Z</dcterms:created>
  <dcterms:modified xsi:type="dcterms:W3CDTF">2019-10-28T23:24:00Z</dcterms:modified>
</cp:coreProperties>
</file>