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32F974" w14:textId="77777777" w:rsidR="00C32698" w:rsidRPr="004A2612" w:rsidRDefault="00C32698" w:rsidP="00C32698">
      <w:pPr>
        <w:rPr>
          <w:b/>
          <w:bCs/>
          <w:sz w:val="32"/>
          <w:szCs w:val="32"/>
        </w:rPr>
      </w:pPr>
      <w:bookmarkStart w:id="0" w:name="_GoBack"/>
      <w:r w:rsidRPr="004A2612">
        <w:rPr>
          <w:b/>
          <w:bCs/>
          <w:sz w:val="32"/>
          <w:szCs w:val="32"/>
        </w:rPr>
        <w:t xml:space="preserve">Schimbarea modelelor de gândire, analiza necesității. </w:t>
      </w:r>
    </w:p>
    <w:p w14:paraId="6398BD31" w14:textId="77777777" w:rsidR="00C32698" w:rsidRPr="004A2612" w:rsidRDefault="00C32698" w:rsidP="00C32698">
      <w:pPr>
        <w:rPr>
          <w:sz w:val="32"/>
          <w:szCs w:val="32"/>
        </w:rPr>
      </w:pPr>
    </w:p>
    <w:p w14:paraId="759EE9C6" w14:textId="77777777" w:rsidR="00C32698" w:rsidRPr="004A2612" w:rsidRDefault="00C32698" w:rsidP="00C32698">
      <w:pPr>
        <w:rPr>
          <w:sz w:val="32"/>
          <w:szCs w:val="32"/>
        </w:rPr>
      </w:pPr>
      <w:r w:rsidRPr="004A2612">
        <w:rPr>
          <w:sz w:val="32"/>
          <w:szCs w:val="32"/>
        </w:rPr>
        <w:t>La momentul actual exista o imensa acumulare de gândire negativa ce alterează comportamentul uman, aceasta provine din mai multe surse distincte:</w:t>
      </w:r>
    </w:p>
    <w:p w14:paraId="6C7B3D20" w14:textId="77777777" w:rsidR="00C32698" w:rsidRPr="004A2612" w:rsidRDefault="00C32698" w:rsidP="00C32698">
      <w:pPr>
        <w:pStyle w:val="ListParagraph"/>
        <w:numPr>
          <w:ilvl w:val="0"/>
          <w:numId w:val="1"/>
        </w:numPr>
        <w:spacing w:after="160" w:line="259" w:lineRule="auto"/>
        <w:contextualSpacing/>
        <w:rPr>
          <w:sz w:val="32"/>
          <w:szCs w:val="32"/>
        </w:rPr>
      </w:pPr>
      <w:r w:rsidRPr="004A2612">
        <w:rPr>
          <w:sz w:val="32"/>
          <w:szCs w:val="32"/>
        </w:rPr>
        <w:t>Gândirea liniara de tip acumulativ, fără feedback la mediul natural sau la mediul social ceea ce a condus la competiție fără etica și la distrugerea progresiva a mediului natural</w:t>
      </w:r>
    </w:p>
    <w:p w14:paraId="4EE4D98E" w14:textId="77777777" w:rsidR="00C32698" w:rsidRPr="004A2612" w:rsidRDefault="00C32698" w:rsidP="00C32698">
      <w:pPr>
        <w:pStyle w:val="ListParagraph"/>
        <w:numPr>
          <w:ilvl w:val="0"/>
          <w:numId w:val="1"/>
        </w:numPr>
        <w:spacing w:after="160" w:line="259" w:lineRule="auto"/>
        <w:contextualSpacing/>
        <w:rPr>
          <w:sz w:val="32"/>
          <w:szCs w:val="32"/>
        </w:rPr>
      </w:pPr>
      <w:r w:rsidRPr="004A2612">
        <w:rPr>
          <w:sz w:val="32"/>
          <w:szCs w:val="32"/>
        </w:rPr>
        <w:t>Învățarea fără învățături care sa creeze un referențial echilibrat. Aceasta s a dezvoltat enorm în ultimele 2 secole conducând la un haos comportamental și social de mari proporții</w:t>
      </w:r>
    </w:p>
    <w:p w14:paraId="3C7AE9D6" w14:textId="77777777" w:rsidR="00C32698" w:rsidRPr="004A2612" w:rsidRDefault="00C32698" w:rsidP="00C32698">
      <w:pPr>
        <w:pStyle w:val="ListParagraph"/>
        <w:numPr>
          <w:ilvl w:val="0"/>
          <w:numId w:val="1"/>
        </w:numPr>
        <w:spacing w:after="160" w:line="259" w:lineRule="auto"/>
        <w:contextualSpacing/>
        <w:rPr>
          <w:sz w:val="32"/>
          <w:szCs w:val="32"/>
        </w:rPr>
      </w:pPr>
      <w:r w:rsidRPr="004A2612">
        <w:rPr>
          <w:sz w:val="32"/>
          <w:szCs w:val="32"/>
        </w:rPr>
        <w:t>Exploatarea instinctelor agresive prin media și cinematografie, aceasta s a extins către jocurile pe internet conducând la o agresivitate în creștere fără sentimente umane</w:t>
      </w:r>
    </w:p>
    <w:p w14:paraId="52699AFF" w14:textId="77777777" w:rsidR="00C32698" w:rsidRPr="004A2612" w:rsidRDefault="00C32698" w:rsidP="00C32698">
      <w:pPr>
        <w:pStyle w:val="ListParagraph"/>
        <w:numPr>
          <w:ilvl w:val="0"/>
          <w:numId w:val="1"/>
        </w:numPr>
        <w:spacing w:after="160" w:line="259" w:lineRule="auto"/>
        <w:contextualSpacing/>
        <w:rPr>
          <w:sz w:val="32"/>
          <w:szCs w:val="32"/>
        </w:rPr>
      </w:pPr>
      <w:r w:rsidRPr="004A2612">
        <w:rPr>
          <w:sz w:val="32"/>
          <w:szCs w:val="32"/>
        </w:rPr>
        <w:t xml:space="preserve">Puținătatea abordărilor logice complexe care sa dea adâncime observațiilor și lărgime conexiunilor </w:t>
      </w:r>
    </w:p>
    <w:p w14:paraId="386C03D3" w14:textId="77777777" w:rsidR="00C32698" w:rsidRPr="004A2612" w:rsidRDefault="00C32698" w:rsidP="00C32698">
      <w:pPr>
        <w:pStyle w:val="ListParagraph"/>
        <w:numPr>
          <w:ilvl w:val="0"/>
          <w:numId w:val="1"/>
        </w:numPr>
        <w:spacing w:after="160" w:line="259" w:lineRule="auto"/>
        <w:contextualSpacing/>
        <w:rPr>
          <w:sz w:val="32"/>
          <w:szCs w:val="32"/>
        </w:rPr>
      </w:pPr>
      <w:r w:rsidRPr="004A2612">
        <w:rPr>
          <w:sz w:val="32"/>
          <w:szCs w:val="32"/>
        </w:rPr>
        <w:t>Superficialitatea abordărilor prin motoare de căutare gen Google care măresc viteza căutărilor, simplifica sau anulează gândirea cu totul și conduce la o superficialitate ce degenerează orice efort cognitiv</w:t>
      </w:r>
    </w:p>
    <w:p w14:paraId="22DB91AB" w14:textId="77777777" w:rsidR="00C32698" w:rsidRPr="004A2612" w:rsidRDefault="00C32698" w:rsidP="00C32698">
      <w:pPr>
        <w:pStyle w:val="ListParagraph"/>
        <w:numPr>
          <w:ilvl w:val="0"/>
          <w:numId w:val="1"/>
        </w:numPr>
        <w:spacing w:after="160" w:line="259" w:lineRule="auto"/>
        <w:contextualSpacing/>
        <w:rPr>
          <w:sz w:val="32"/>
          <w:szCs w:val="32"/>
        </w:rPr>
      </w:pPr>
      <w:r w:rsidRPr="004A2612">
        <w:rPr>
          <w:sz w:val="32"/>
          <w:szCs w:val="32"/>
        </w:rPr>
        <w:t>Dependenta de telefon mobil și distrugerea contactului social direct, acesta fiind înlocuit prin sms uri sau prin realitate virtuala</w:t>
      </w:r>
    </w:p>
    <w:p w14:paraId="5C7002B2" w14:textId="77777777" w:rsidR="00C32698" w:rsidRPr="004A2612" w:rsidRDefault="00C32698" w:rsidP="00C32698">
      <w:pPr>
        <w:ind w:firstLine="360"/>
        <w:rPr>
          <w:sz w:val="32"/>
          <w:szCs w:val="32"/>
        </w:rPr>
      </w:pPr>
      <w:r w:rsidRPr="004A2612">
        <w:rPr>
          <w:sz w:val="32"/>
          <w:szCs w:val="32"/>
        </w:rPr>
        <w:t xml:space="preserve">Toate aceste cauze majore, numărul lor fiind mai mare, conduc la un număr de consecințe dramatice dintre care menționăm.  </w:t>
      </w:r>
    </w:p>
    <w:p w14:paraId="50243BA2" w14:textId="77777777" w:rsidR="00C32698" w:rsidRPr="004A2612" w:rsidRDefault="00C32698" w:rsidP="00C32698">
      <w:pPr>
        <w:rPr>
          <w:sz w:val="32"/>
          <w:szCs w:val="32"/>
        </w:rPr>
      </w:pPr>
      <w:r w:rsidRPr="004A2612">
        <w:rPr>
          <w:sz w:val="32"/>
          <w:szCs w:val="32"/>
        </w:rPr>
        <w:t xml:space="preserve"> a) Pierderea totala a sensibilității fata de mediul natural atât în sens biologic cât și la nivelul comunicării cu mediul natural</w:t>
      </w:r>
    </w:p>
    <w:p w14:paraId="19108EF2" w14:textId="77777777" w:rsidR="00C32698" w:rsidRPr="004A2612" w:rsidRDefault="00C32698" w:rsidP="00C32698">
      <w:pPr>
        <w:rPr>
          <w:sz w:val="32"/>
          <w:szCs w:val="32"/>
        </w:rPr>
      </w:pPr>
      <w:r w:rsidRPr="004A2612">
        <w:rPr>
          <w:sz w:val="32"/>
          <w:szCs w:val="32"/>
        </w:rPr>
        <w:t xml:space="preserve"> b) Distrugerea mediului natural considerat ca o resursa economica producătoare de bani</w:t>
      </w:r>
    </w:p>
    <w:p w14:paraId="2B488C44" w14:textId="77777777" w:rsidR="00C32698" w:rsidRPr="004A2612" w:rsidRDefault="00C32698" w:rsidP="00C32698">
      <w:pPr>
        <w:rPr>
          <w:sz w:val="32"/>
          <w:szCs w:val="32"/>
        </w:rPr>
      </w:pPr>
      <w:r w:rsidRPr="004A2612">
        <w:rPr>
          <w:sz w:val="32"/>
          <w:szCs w:val="32"/>
        </w:rPr>
        <w:t>c) Diminuarea sensibilității fata de mediul social ce conduce la izolare, lipsa de cooperare, dezvoltarea intelectuala pe direcții distructive precum noi arme de distrugere în masa, acestea sunt privite ca un joc interesant în lipsa experienței directe și nu produc niciun pic de conștiință</w:t>
      </w:r>
    </w:p>
    <w:p w14:paraId="1939E8F1" w14:textId="77777777" w:rsidR="00C32698" w:rsidRPr="004A2612" w:rsidRDefault="00C32698" w:rsidP="00C32698">
      <w:pPr>
        <w:rPr>
          <w:sz w:val="32"/>
          <w:szCs w:val="32"/>
        </w:rPr>
      </w:pPr>
      <w:r w:rsidRPr="004A2612">
        <w:rPr>
          <w:sz w:val="32"/>
          <w:szCs w:val="32"/>
        </w:rPr>
        <w:lastRenderedPageBreak/>
        <w:t xml:space="preserve">d) Enumerarea efectelor este foarte lunga, mai menționez înroșirea timpului propriu datorat dezorganizării mentale(ex: trafic intens datorita programelor de lucru necorelate, supra abundenta temelor pentru acasă) </w:t>
      </w:r>
    </w:p>
    <w:p w14:paraId="5DAA3007" w14:textId="77777777" w:rsidR="00C32698" w:rsidRPr="004A2612" w:rsidRDefault="00C32698" w:rsidP="00C32698">
      <w:pPr>
        <w:ind w:firstLine="720"/>
        <w:rPr>
          <w:sz w:val="32"/>
          <w:szCs w:val="32"/>
        </w:rPr>
      </w:pPr>
      <w:r w:rsidRPr="004A2612">
        <w:rPr>
          <w:sz w:val="32"/>
          <w:szCs w:val="32"/>
        </w:rPr>
        <w:t>Oamenii nu mai au direcție în viată, aceasta conducând la degenerare, violenta, frica, Înmulțirea anarhia, autodistrugere, supraconsum de resurse, poluarea aerului, apelor, solului, distrugerea speciilor, mutații genetice, războaie și în final moarte</w:t>
      </w:r>
    </w:p>
    <w:p w14:paraId="65016B83" w14:textId="77777777" w:rsidR="00C32698" w:rsidRPr="004A2612" w:rsidRDefault="00C32698" w:rsidP="00C32698">
      <w:pPr>
        <w:rPr>
          <w:sz w:val="32"/>
          <w:szCs w:val="32"/>
        </w:rPr>
      </w:pPr>
      <w:r w:rsidRPr="004A2612">
        <w:rPr>
          <w:sz w:val="32"/>
          <w:szCs w:val="32"/>
        </w:rPr>
        <w:t xml:space="preserve">      </w:t>
      </w:r>
    </w:p>
    <w:p w14:paraId="02865ACF" w14:textId="77777777" w:rsidR="00C32698" w:rsidRPr="004A2612" w:rsidRDefault="00C32698" w:rsidP="00C32698">
      <w:pPr>
        <w:ind w:firstLine="720"/>
        <w:rPr>
          <w:b/>
          <w:bCs/>
          <w:sz w:val="32"/>
          <w:szCs w:val="32"/>
        </w:rPr>
      </w:pPr>
      <w:r w:rsidRPr="004A2612">
        <w:rPr>
          <w:b/>
          <w:bCs/>
          <w:sz w:val="32"/>
          <w:szCs w:val="32"/>
        </w:rPr>
        <w:t>Soluții posibile pentru schimbare</w:t>
      </w:r>
    </w:p>
    <w:p w14:paraId="77565EFC" w14:textId="77777777" w:rsidR="00C32698" w:rsidRPr="004A2612" w:rsidRDefault="00C32698" w:rsidP="00C32698">
      <w:pPr>
        <w:ind w:firstLine="720"/>
        <w:rPr>
          <w:b/>
          <w:bCs/>
          <w:sz w:val="32"/>
          <w:szCs w:val="32"/>
        </w:rPr>
      </w:pPr>
    </w:p>
    <w:p w14:paraId="4786D4B2" w14:textId="77777777" w:rsidR="00C32698" w:rsidRPr="004A2612" w:rsidRDefault="00C32698" w:rsidP="00C32698">
      <w:pPr>
        <w:ind w:firstLine="720"/>
        <w:rPr>
          <w:sz w:val="32"/>
          <w:szCs w:val="32"/>
        </w:rPr>
      </w:pPr>
      <w:r w:rsidRPr="004A2612">
        <w:rPr>
          <w:sz w:val="32"/>
          <w:szCs w:val="32"/>
        </w:rPr>
        <w:t xml:space="preserve">Exista mai multe direcții pentru găsirea de soluții, crizele naturale fiind multiple și generând in permanenta alte crize. De fapt se poate avea o alta economie bazata pe rezolvarea crizelor. De exemplu criza financiara a banilor speculații, criza locurilor de munca ce va devenii extrema în viitor și criza mediului se pot compensa aceasta se poate face prin orientarea banilor speculativi către noi locuri de munca destinate rezolvării crizelor de mediu și către noi tehnologii destinate curățirii mediului, aceste tehnologii trebuie sa aibă feedback la mediu. </w:t>
      </w:r>
    </w:p>
    <w:p w14:paraId="1A9A97D8" w14:textId="77777777" w:rsidR="00C32698" w:rsidRPr="004A2612" w:rsidRDefault="00C32698" w:rsidP="00C32698">
      <w:pPr>
        <w:rPr>
          <w:sz w:val="32"/>
          <w:szCs w:val="32"/>
        </w:rPr>
      </w:pPr>
      <w:r w:rsidRPr="004A2612">
        <w:rPr>
          <w:sz w:val="32"/>
          <w:szCs w:val="32"/>
        </w:rPr>
        <w:t>O abordare bazata pe complexitate poate însă să fie făcută prin foarte puține metode; inclusiv științele complexității având câmpuri relativ înguste de abordare a realităţii</w:t>
      </w:r>
    </w:p>
    <w:p w14:paraId="37BFF184" w14:textId="77777777" w:rsidR="00C32698" w:rsidRPr="004A2612" w:rsidRDefault="00C32698" w:rsidP="00C32698">
      <w:pPr>
        <w:rPr>
          <w:sz w:val="32"/>
          <w:szCs w:val="32"/>
        </w:rPr>
      </w:pPr>
      <w:r w:rsidRPr="004A2612">
        <w:rPr>
          <w:sz w:val="32"/>
          <w:szCs w:val="32"/>
        </w:rPr>
        <w:t>Instrumentele cu suficienta deschidere sunt fractalii algebrici descriși în prima parte a prezentului document, punerea în aplicare a acestor instrumente solicita crearea unei structuri complexe de tip rețea, fiecare layer a rețelei având specificații concrete. Printre aplicațiile acestei rețele menționez următoarele:</w:t>
      </w:r>
    </w:p>
    <w:p w14:paraId="59A129B2" w14:textId="77777777" w:rsidR="00C32698" w:rsidRPr="004A2612" w:rsidRDefault="00C32698" w:rsidP="00C32698">
      <w:pPr>
        <w:rPr>
          <w:sz w:val="32"/>
          <w:szCs w:val="32"/>
        </w:rPr>
      </w:pPr>
      <w:r w:rsidRPr="004A2612">
        <w:rPr>
          <w:sz w:val="32"/>
          <w:szCs w:val="32"/>
        </w:rPr>
        <w:t xml:space="preserve">a) înlocuirea democrației reprezentative generatoare de corupție cu democrație participativa în acest sens fiecare membru al rețelei va putea contribui la deciziile generale în funcție de nivelul și domeniul sau de competenta </w:t>
      </w:r>
    </w:p>
    <w:p w14:paraId="16C97C37" w14:textId="77777777" w:rsidR="00C32698" w:rsidRPr="004A2612" w:rsidRDefault="00C32698" w:rsidP="00C32698">
      <w:pPr>
        <w:rPr>
          <w:sz w:val="32"/>
          <w:szCs w:val="32"/>
        </w:rPr>
      </w:pPr>
      <w:r w:rsidRPr="004A2612">
        <w:rPr>
          <w:sz w:val="32"/>
          <w:szCs w:val="32"/>
        </w:rPr>
        <w:t>b) între layere va exista comunicare directa pe domeniile comune de interes</w:t>
      </w:r>
    </w:p>
    <w:p w14:paraId="4AAF08B2" w14:textId="77777777" w:rsidR="00C32698" w:rsidRPr="004A2612" w:rsidRDefault="00C32698" w:rsidP="00C32698">
      <w:pPr>
        <w:rPr>
          <w:sz w:val="32"/>
          <w:szCs w:val="32"/>
        </w:rPr>
      </w:pPr>
      <w:r w:rsidRPr="004A2612">
        <w:rPr>
          <w:sz w:val="32"/>
          <w:szCs w:val="32"/>
        </w:rPr>
        <w:t xml:space="preserve">c) comunicarea între membrii rețelei pe celulele hexagonale conectate în vârfuri va fi automata dar în funcție de structura profesionala a nodurilor </w:t>
      </w:r>
      <w:r w:rsidRPr="004A2612">
        <w:rPr>
          <w:sz w:val="32"/>
          <w:szCs w:val="32"/>
        </w:rPr>
        <w:lastRenderedPageBreak/>
        <w:t xml:space="preserve">informația se va putea filtra pe zone de interes și competenta evitând supra încărcarea </w:t>
      </w:r>
    </w:p>
    <w:p w14:paraId="37ED6FC7" w14:textId="77777777" w:rsidR="00C32698" w:rsidRPr="004A2612" w:rsidRDefault="00C32698" w:rsidP="00C32698">
      <w:pPr>
        <w:rPr>
          <w:sz w:val="32"/>
          <w:szCs w:val="32"/>
        </w:rPr>
      </w:pPr>
      <w:r w:rsidRPr="004A2612">
        <w:rPr>
          <w:sz w:val="32"/>
          <w:szCs w:val="32"/>
        </w:rPr>
        <w:t>d) pe rețelele conectate pe vârfuri de tip sustenabil se va putea crea organizarea de acțiuni comune pornite din orice punct, aceste acțiuni se vor putea fi făcute în timp real</w:t>
      </w:r>
    </w:p>
    <w:p w14:paraId="2AE5FA57" w14:textId="77777777" w:rsidR="00C32698" w:rsidRPr="004A2612" w:rsidRDefault="00C32698" w:rsidP="00C32698">
      <w:pPr>
        <w:rPr>
          <w:sz w:val="32"/>
          <w:szCs w:val="32"/>
        </w:rPr>
      </w:pPr>
      <w:r w:rsidRPr="004A2612">
        <w:rPr>
          <w:sz w:val="32"/>
          <w:szCs w:val="32"/>
        </w:rPr>
        <w:t xml:space="preserve">e) pe rețelele conectate pe vârfuri de tip metabolic se vor putea estima nevoile, resursele proiecțiile, etc. La nivel local se va putea rezolva o echilibrare a resurselor cu nevoile </w:t>
      </w:r>
    </w:p>
    <w:p w14:paraId="53C1954D" w14:textId="77777777" w:rsidR="00C32698" w:rsidRPr="004A2612" w:rsidRDefault="00C32698" w:rsidP="00C32698">
      <w:pPr>
        <w:rPr>
          <w:sz w:val="32"/>
          <w:szCs w:val="32"/>
        </w:rPr>
      </w:pPr>
      <w:r w:rsidRPr="004A2612">
        <w:rPr>
          <w:sz w:val="32"/>
          <w:szCs w:val="32"/>
        </w:rPr>
        <w:t xml:space="preserve">f) pe rețelele de tip metabolic conectate pe laturi se vor putea crea structurile de colaborare necesare rezolvării problemelor locale </w:t>
      </w:r>
    </w:p>
    <w:p w14:paraId="44897F91" w14:textId="77777777" w:rsidR="00C32698" w:rsidRPr="004A2612" w:rsidRDefault="00C32698" w:rsidP="00C32698">
      <w:pPr>
        <w:rPr>
          <w:sz w:val="32"/>
          <w:szCs w:val="32"/>
        </w:rPr>
      </w:pPr>
      <w:r w:rsidRPr="004A2612">
        <w:rPr>
          <w:sz w:val="32"/>
          <w:szCs w:val="32"/>
        </w:rPr>
        <w:t xml:space="preserve">g) pe rețele de tip sustenabil conectate pe laturi se vor putea crea politici publice cu soluții transmisibile </w:t>
      </w:r>
    </w:p>
    <w:p w14:paraId="69EFBA49" w14:textId="77777777" w:rsidR="00C32698" w:rsidRPr="004A2612" w:rsidRDefault="00C32698" w:rsidP="00C32698">
      <w:pPr>
        <w:rPr>
          <w:sz w:val="32"/>
          <w:szCs w:val="32"/>
        </w:rPr>
      </w:pPr>
      <w:r w:rsidRPr="004A2612">
        <w:rPr>
          <w:sz w:val="32"/>
          <w:szCs w:val="32"/>
        </w:rPr>
        <w:t>h) pe hexagoanele de tip sustenabil circuitele interne vor asigura atât regândire prin schimbarea punctelor de vedere tip feedback și feedforward cât și modele de învățare prin determinarea condițiilor de aplicare al oricărui proiect</w:t>
      </w:r>
    </w:p>
    <w:p w14:paraId="2CCA6FD7" w14:textId="77777777" w:rsidR="00C32698" w:rsidRPr="004A2612" w:rsidRDefault="00C32698" w:rsidP="00C32698">
      <w:pPr>
        <w:rPr>
          <w:sz w:val="32"/>
          <w:szCs w:val="32"/>
        </w:rPr>
      </w:pPr>
      <w:r w:rsidRPr="004A2612">
        <w:rPr>
          <w:sz w:val="32"/>
          <w:szCs w:val="32"/>
        </w:rPr>
        <w:t>I) pe hexagoane de tip metabolic circuitele interne vor putea determina variantele soluțiilor posibile, punctele de pornire duble și țintele duble ce pot fi atinse, de asemenea drumurile pornite din același punct cu aceeași țintă precisa. Aceasta va asigura determinarea strategiilor și tacticilor posibile pentru atingerea unui obiectiv</w:t>
      </w:r>
    </w:p>
    <w:p w14:paraId="6D316577" w14:textId="77777777" w:rsidR="00C32698" w:rsidRPr="004A2612" w:rsidRDefault="00C32698" w:rsidP="00C32698">
      <w:pPr>
        <w:rPr>
          <w:sz w:val="32"/>
          <w:szCs w:val="32"/>
        </w:rPr>
      </w:pPr>
      <w:r w:rsidRPr="004A2612">
        <w:rPr>
          <w:sz w:val="32"/>
          <w:szCs w:val="32"/>
        </w:rPr>
        <w:t>j) toate aceste procese vor putea fi automatizate în plus între procese se va putea asigura sincronicitatea necesara care va putea conduce la reglajul în timp real. În concluzie rețeaua pe 8 nivele minim va putea forma o inteligenta colectiva capabile sa utilizeze logici multiple și sa rezolve problemele curente, în plus aceasta inteligenta a rețelei profesioniste va putea sa se dezvolte în permanenta conducând la un salt calitativ și la o creștere spectaculoasa a nivelului de conștiență și cunoaștere specializata a oamenilor</w:t>
      </w:r>
    </w:p>
    <w:p w14:paraId="1B0E88AF" w14:textId="77777777" w:rsidR="00C32698" w:rsidRPr="004A2612" w:rsidRDefault="00C32698" w:rsidP="00C32698">
      <w:pPr>
        <w:ind w:firstLine="720"/>
        <w:rPr>
          <w:sz w:val="32"/>
          <w:szCs w:val="32"/>
        </w:rPr>
      </w:pPr>
      <w:r w:rsidRPr="004A2612">
        <w:rPr>
          <w:sz w:val="32"/>
          <w:szCs w:val="32"/>
        </w:rPr>
        <w:t xml:space="preserve"> O alta aplicație potențială spectaculoasa a rețelei va fi data de drumurile inițiatice aceasta va permite educația permanenta cu alegerea drumurilor ce permit corelarea cererii și ofertei. O alta aplicație pe aceeași structura va permite exploatarea bazelor de date din structurile învecinate și profesionalizarea rapida în orice domeniu prin colaborarea cu nodurile învecinate. Aceasta structura va permite și ajutarea </w:t>
      </w:r>
      <w:r w:rsidRPr="004A2612">
        <w:rPr>
          <w:sz w:val="32"/>
          <w:szCs w:val="32"/>
        </w:rPr>
        <w:lastRenderedPageBreak/>
        <w:t xml:space="preserve">colaborativă în timp real în caz de nevoie atât pentru mediul social cât și pentru cel natural </w:t>
      </w:r>
    </w:p>
    <w:p w14:paraId="179E5E32" w14:textId="77777777" w:rsidR="00C32698" w:rsidRPr="004A2612" w:rsidRDefault="00C32698" w:rsidP="00C32698">
      <w:pPr>
        <w:ind w:firstLine="720"/>
        <w:rPr>
          <w:sz w:val="32"/>
          <w:szCs w:val="32"/>
        </w:rPr>
      </w:pPr>
      <w:r w:rsidRPr="004A2612">
        <w:rPr>
          <w:sz w:val="32"/>
          <w:szCs w:val="32"/>
        </w:rPr>
        <w:t xml:space="preserve"> Datorita rețelei se vor putea dezvolta profesii noi, fiecare vector dintre 2 noduri având capacitatea de dezvoltare a unei profesii. Pe de alta parte apariția unei probleme noi parțial generatoare de criza, nu va lua rețeaua nepregătit datorita capacității de extindere plecând de la cunoștințe marginale către cunoaștere înaltă. Problema concurentei va fi limitata la nivelul smalțului tehnologic care va fi însă condiționat de evaluarea de către rețea a cunoștințelor derivate și laterale pe multe nivele și de perfecționarea continua a produselor ce trebuie sa fie nu doar neinvazive, ci sa ajute mediul sa se recupereze</w:t>
      </w:r>
    </w:p>
    <w:p w14:paraId="3190559E" w14:textId="6583C4C7" w:rsidR="00C32698" w:rsidRPr="004A2612" w:rsidRDefault="00C32698" w:rsidP="00C32698">
      <w:pPr>
        <w:ind w:firstLine="720"/>
        <w:rPr>
          <w:sz w:val="32"/>
          <w:szCs w:val="32"/>
        </w:rPr>
      </w:pPr>
      <w:r w:rsidRPr="004A2612">
        <w:rPr>
          <w:sz w:val="32"/>
          <w:szCs w:val="32"/>
        </w:rPr>
        <w:t xml:space="preserve"> Moneda rețelei va fi de asemenea colaborativă, ea va fi emisa în cantități finite, va avea o viaţă finita, dacă nu va fi folosita se va anula automat nefiind acumulativa sau speculativa. Cantitatea de moneda neutilizata va fi automat orientata către proiectele și programele de echilibrarea  sustenabilității. </w:t>
      </w:r>
    </w:p>
    <w:p w14:paraId="0B20FA96" w14:textId="65ACDA59" w:rsidR="003323F1" w:rsidRPr="004A2612" w:rsidRDefault="003323F1" w:rsidP="00C32698">
      <w:pPr>
        <w:ind w:firstLine="720"/>
        <w:rPr>
          <w:sz w:val="32"/>
          <w:szCs w:val="32"/>
        </w:rPr>
      </w:pPr>
      <w:r w:rsidRPr="004A2612">
        <w:rPr>
          <w:sz w:val="32"/>
          <w:szCs w:val="32"/>
        </w:rPr>
        <w:t>Istoria umanității a depins totdeauna de modelele de gândire logică sau matematică la modă într-o perioada de timp. Pe acele modele de gândire s-au structurat modelele sociale, modelele organizatorice, sau modelele de acțiune.</w:t>
      </w:r>
    </w:p>
    <w:p w14:paraId="33417BCC" w14:textId="3EADD258" w:rsidR="003323F1" w:rsidRPr="004A2612" w:rsidRDefault="003323F1" w:rsidP="00C32698">
      <w:pPr>
        <w:ind w:firstLine="720"/>
        <w:rPr>
          <w:sz w:val="32"/>
          <w:szCs w:val="32"/>
        </w:rPr>
      </w:pPr>
      <w:r w:rsidRPr="004A2612">
        <w:rPr>
          <w:sz w:val="32"/>
          <w:szCs w:val="32"/>
        </w:rPr>
        <w:t>De exemplu oamenii consideră drept adevărat ceea ce este necontradictoriu teoretic, neavând un nivel de percepție suficient de înalt si nici o hartă mentală suficient de bogată pentru a putea procesa detaliile.</w:t>
      </w:r>
    </w:p>
    <w:p w14:paraId="2D6B4439" w14:textId="31E30193" w:rsidR="003323F1" w:rsidRPr="004A2612" w:rsidRDefault="003323F1" w:rsidP="00C32698">
      <w:pPr>
        <w:ind w:firstLine="720"/>
        <w:rPr>
          <w:sz w:val="32"/>
          <w:szCs w:val="32"/>
        </w:rPr>
      </w:pPr>
      <w:r w:rsidRPr="004A2612">
        <w:rPr>
          <w:sz w:val="32"/>
          <w:szCs w:val="32"/>
        </w:rPr>
        <w:t xml:space="preserve">Din </w:t>
      </w:r>
      <w:r w:rsidR="006A6442" w:rsidRPr="004A2612">
        <w:rPr>
          <w:sz w:val="32"/>
          <w:szCs w:val="32"/>
        </w:rPr>
        <w:t>altă</w:t>
      </w:r>
      <w:r w:rsidRPr="004A2612">
        <w:rPr>
          <w:sz w:val="32"/>
          <w:szCs w:val="32"/>
        </w:rPr>
        <w:t xml:space="preserve"> </w:t>
      </w:r>
      <w:r w:rsidR="006A6442" w:rsidRPr="004A2612">
        <w:rPr>
          <w:sz w:val="32"/>
          <w:szCs w:val="32"/>
        </w:rPr>
        <w:t>perspectivă</w:t>
      </w:r>
      <w:r w:rsidRPr="004A2612">
        <w:rPr>
          <w:sz w:val="32"/>
          <w:szCs w:val="32"/>
        </w:rPr>
        <w:t xml:space="preserve"> putem constata ca umanitatea si-a conservat istoria cu toate modelele de </w:t>
      </w:r>
      <w:r w:rsidR="006A6442" w:rsidRPr="004A2612">
        <w:rPr>
          <w:sz w:val="32"/>
          <w:szCs w:val="32"/>
        </w:rPr>
        <w:t>gândire</w:t>
      </w:r>
      <w:r w:rsidRPr="004A2612">
        <w:rPr>
          <w:sz w:val="32"/>
          <w:szCs w:val="32"/>
        </w:rPr>
        <w:t xml:space="preserve"> anterioare, indiferent de </w:t>
      </w:r>
      <w:r w:rsidR="006A6442" w:rsidRPr="004A2612">
        <w:rPr>
          <w:sz w:val="32"/>
          <w:szCs w:val="32"/>
        </w:rPr>
        <w:t>evoluțiile</w:t>
      </w:r>
      <w:r w:rsidRPr="004A2612">
        <w:rPr>
          <w:sz w:val="32"/>
          <w:szCs w:val="32"/>
        </w:rPr>
        <w:t xml:space="preserve"> ce au urmat </w:t>
      </w:r>
      <w:r w:rsidR="006A6442" w:rsidRPr="004A2612">
        <w:rPr>
          <w:sz w:val="32"/>
          <w:szCs w:val="32"/>
        </w:rPr>
        <w:t>acestora</w:t>
      </w:r>
      <w:r w:rsidRPr="004A2612">
        <w:rPr>
          <w:sz w:val="32"/>
          <w:szCs w:val="32"/>
        </w:rPr>
        <w:t xml:space="preserve">. </w:t>
      </w:r>
      <w:r w:rsidR="006A6442" w:rsidRPr="004A2612">
        <w:rPr>
          <w:sz w:val="32"/>
          <w:szCs w:val="32"/>
        </w:rPr>
        <w:t>Un nou model de gândire pătrunde greu in subconștientul cultural, iar acesta se întâmplă in general in situații de criză aproape de dezastru.</w:t>
      </w:r>
    </w:p>
    <w:p w14:paraId="6CC040A3" w14:textId="5575FD9B" w:rsidR="006A6442" w:rsidRPr="004A2612" w:rsidRDefault="006A6442" w:rsidP="00C32698">
      <w:pPr>
        <w:ind w:firstLine="720"/>
        <w:rPr>
          <w:sz w:val="32"/>
          <w:szCs w:val="32"/>
        </w:rPr>
      </w:pPr>
      <w:r w:rsidRPr="004A2612">
        <w:rPr>
          <w:sz w:val="32"/>
          <w:szCs w:val="32"/>
        </w:rPr>
        <w:t xml:space="preserve">O teorie care va putea fi aplicată in inteligența artificiala, care să fie suficient de precisă si de detaliată ca sa permită crearea echilibrelor si dispariția crizelor pare a fi necesară </w:t>
      </w:r>
    </w:p>
    <w:p w14:paraId="093163BF" w14:textId="7F7008A4" w:rsidR="00C32698" w:rsidRPr="004A2612" w:rsidRDefault="00C32698" w:rsidP="00C32698">
      <w:pPr>
        <w:rPr>
          <w:sz w:val="32"/>
          <w:szCs w:val="32"/>
        </w:rPr>
      </w:pPr>
      <w:r w:rsidRPr="004A2612">
        <w:rPr>
          <w:sz w:val="32"/>
          <w:szCs w:val="32"/>
        </w:rPr>
        <w:t xml:space="preserve">     </w:t>
      </w:r>
    </w:p>
    <w:p w14:paraId="0808720B" w14:textId="218D4590" w:rsidR="0047768C" w:rsidRPr="004A2612" w:rsidRDefault="0047768C" w:rsidP="00C32698">
      <w:pPr>
        <w:rPr>
          <w:sz w:val="32"/>
          <w:szCs w:val="32"/>
        </w:rPr>
      </w:pPr>
      <w:r w:rsidRPr="004A2612">
        <w:rPr>
          <w:sz w:val="32"/>
          <w:szCs w:val="32"/>
        </w:rPr>
        <w:tab/>
        <w:t xml:space="preserve">Deseori evitarea si rezolvarea crizelor se pot face cu ajutorul schimbării perspectivei de gândire si a abordării problemelor din alt </w:t>
      </w:r>
      <w:r w:rsidRPr="004A2612">
        <w:rPr>
          <w:sz w:val="32"/>
          <w:szCs w:val="32"/>
        </w:rPr>
        <w:lastRenderedPageBreak/>
        <w:t>unghi de vedere. Asocierea unor paternuri cu anumite metafore poate schimba si rafina modul de percepție, ce altfel este dependent de harți mentale insuficient de complexe</w:t>
      </w:r>
    </w:p>
    <w:p w14:paraId="46CC4597" w14:textId="77777777" w:rsidR="00C32698" w:rsidRPr="004A2612" w:rsidRDefault="00C32698" w:rsidP="00C32698">
      <w:pPr>
        <w:rPr>
          <w:sz w:val="32"/>
          <w:szCs w:val="32"/>
        </w:rPr>
      </w:pPr>
    </w:p>
    <w:p w14:paraId="25969C55" w14:textId="77777777" w:rsidR="00C32698" w:rsidRPr="004A2612" w:rsidRDefault="00C32698" w:rsidP="00C32698">
      <w:pPr>
        <w:rPr>
          <w:sz w:val="32"/>
          <w:szCs w:val="32"/>
        </w:rPr>
      </w:pPr>
    </w:p>
    <w:p w14:paraId="1DF820A1" w14:textId="77777777" w:rsidR="00C32698" w:rsidRPr="004A2612" w:rsidRDefault="00C32698" w:rsidP="00C32698">
      <w:pPr>
        <w:ind w:left="360"/>
        <w:rPr>
          <w:sz w:val="32"/>
          <w:szCs w:val="32"/>
        </w:rPr>
      </w:pPr>
    </w:p>
    <w:p w14:paraId="5308795C" w14:textId="77777777" w:rsidR="00C32698" w:rsidRPr="004A2612" w:rsidRDefault="00C32698" w:rsidP="00C32698">
      <w:pPr>
        <w:rPr>
          <w:sz w:val="32"/>
          <w:szCs w:val="32"/>
        </w:rPr>
      </w:pPr>
    </w:p>
    <w:p w14:paraId="07249318" w14:textId="77777777" w:rsidR="00C32698" w:rsidRPr="004A2612" w:rsidRDefault="00C32698" w:rsidP="00C32698">
      <w:pPr>
        <w:ind w:left="720"/>
        <w:rPr>
          <w:sz w:val="32"/>
          <w:szCs w:val="32"/>
        </w:rPr>
      </w:pPr>
    </w:p>
    <w:p w14:paraId="212BBCF0" w14:textId="77777777" w:rsidR="00C32698" w:rsidRPr="004A2612" w:rsidRDefault="00C32698" w:rsidP="00C32698">
      <w:pPr>
        <w:ind w:left="720"/>
        <w:rPr>
          <w:sz w:val="32"/>
          <w:szCs w:val="32"/>
          <w:lang w:val="en-US"/>
        </w:rPr>
      </w:pPr>
    </w:p>
    <w:bookmarkEnd w:id="0"/>
    <w:p w14:paraId="3786CB23" w14:textId="6E9C3831" w:rsidR="00D564A9" w:rsidRPr="004A2612" w:rsidRDefault="00D564A9" w:rsidP="00C32698">
      <w:pPr>
        <w:rPr>
          <w:sz w:val="32"/>
          <w:szCs w:val="32"/>
        </w:rPr>
      </w:pPr>
    </w:p>
    <w:sectPr w:rsidR="00D564A9" w:rsidRPr="004A26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664C5E"/>
    <w:multiLevelType w:val="hybridMultilevel"/>
    <w:tmpl w:val="09F66786"/>
    <w:lvl w:ilvl="0" w:tplc="FFFFFFFF">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C58B1"/>
    <w:rsid w:val="003323F1"/>
    <w:rsid w:val="00360313"/>
    <w:rsid w:val="0047768C"/>
    <w:rsid w:val="004A2612"/>
    <w:rsid w:val="006A6442"/>
    <w:rsid w:val="00726C07"/>
    <w:rsid w:val="00894213"/>
    <w:rsid w:val="008B5B77"/>
    <w:rsid w:val="009D01B1"/>
    <w:rsid w:val="00A056D1"/>
    <w:rsid w:val="00A11A2E"/>
    <w:rsid w:val="00A12121"/>
    <w:rsid w:val="00B232F2"/>
    <w:rsid w:val="00C32698"/>
    <w:rsid w:val="00D564A9"/>
    <w:rsid w:val="00D63CE0"/>
    <w:rsid w:val="00DA49A3"/>
    <w:rsid w:val="00DE1585"/>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D34F15-0EF0-476D-8592-B32AE07E4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1243</Words>
  <Characters>7088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3</cp:revision>
  <dcterms:created xsi:type="dcterms:W3CDTF">2019-07-23T01:29:00Z</dcterms:created>
  <dcterms:modified xsi:type="dcterms:W3CDTF">2019-07-30T12:30:00Z</dcterms:modified>
</cp:coreProperties>
</file>