
<file path=[Content_Types].xml><?xml version="1.0" encoding="utf-8"?>
<Types xmlns="http://schemas.openxmlformats.org/package/2006/content-types">
  <Default ContentType="image/png" Extension="png"/>
  <Default ContentType="application/vnd.openxmlformats-officedocument.wordprocessingml.document.mai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xmlns:xsi="http://www.w3.org/2001/XMLSchema-instance" mc:Ignorable="w14 wp14">
  <w:body>
    <w:p>
      <w:pPr>
        <w:pStyle w:val="Title"/>
        <w:rPr/>
      </w:pPr>
      <w:r>
        <w:rPr>
          <w:lang w:val="ro-RO"/>
        </w:rPr>
        <w:t>Coloana 1 – R</w:t>
      </w:r>
      <w:r>
        <w:rPr>
          <w:lang w:val="ro-RO"/>
        </w:rPr>
        <w:t>a</w:t>
      </w:r>
      <w:r>
        <w:rPr>
          <w:lang w:val="ro-RO"/>
        </w:rPr>
        <w:t xml:space="preserve">nd </w:t>
      </w:r>
      <w:r>
        <w:rPr>
          <w:lang w:val="ro-RO"/>
        </w:rPr>
        <w:t>4</w:t>
      </w:r>
      <w:r>
        <w:rPr>
          <w:lang w:val="ro-RO"/>
        </w:rPr>
        <w:t xml:space="preserve"> </w:t>
      </w:r>
      <w:r>
        <w:rPr>
          <w:sz w:val="20"/>
          <w:szCs w:val="20"/>
          <w:lang w:val="ro-RO"/>
        </w:rPr>
        <w:t xml:space="preserve"> </w:t>
      </w:r>
      <w:r>
        <w:rPr>
          <w:sz w:val="28"/>
          <w:szCs w:val="28"/>
          <w:lang w:val="ro-RO"/>
        </w:rPr>
        <w:t>evaluarea si contabilizarea proceselor si răspunsul piețelor</w:t>
      </w:r>
    </w:p>
    <w:p>
      <w:pPr>
        <w:pStyle w:val="TextBody"/>
        <w:rPr/>
      </w:pPr>
      <w:r>
        <w:rPr/>
      </w:r>
    </w:p>
    <w:p>
      <w:pPr>
        <w:pStyle w:val="Normal"/>
        <w:spacing w:after="200" w:before="0"/>
        <w:rPr/>
      </w:pPr>
      <w:r>
        <w:rPr/>
      </w:r>
    </w:p>
    <w:p>
      <w:pPr>
        <w:pStyle w:val="Normal"/>
        <w:rPr/>
      </w:pPr>
      <w:r>
        <w:rPr>
          <w:lang w:val="ro-RO"/>
        </w:rPr>
        <w:t>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0" name="Drawing 0" descr="Picture"/>
                  <a:graphic xmlns:a="http://schemas.openxmlformats.org/drawingml/2006/main">
                    <a:graphicData uri="http://schemas.openxmlformats.org/drawingml/2006/picture">
                      <pic:pic xmlns:pic="http://schemas.openxmlformats.org/drawingml/2006/picture">
                        <pic:nvPicPr>
                          <pic:cNvPr id="0" name="Picture 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 name="Drawing 1" descr="Picture"/>
                  <a:graphic xmlns:a="http://schemas.openxmlformats.org/drawingml/2006/main">
                    <a:graphicData uri="http://schemas.openxmlformats.org/drawingml/2006/picture">
                      <pic:pic xmlns:pic="http://schemas.openxmlformats.org/drawingml/2006/picture">
                        <pic:nvPicPr>
                          <pic:cNvPr id="0" name="Picture 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Contabilizarea îndeplinirii obiectivelor cantitative, calitative si corelative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Răspunsul piețelor la evaluarea produselor puse la vânzare</w:t>
            </w:r>
          </w:p>
        </w:tc>
      </w:tr>
    </w:tbl>
    <w:p>
      <w:pPr>
        <w:pageBreakBefore w:val="true"/>
      </w:pPr>
    </w:p>
    <w:p>
      <w:pPr>
        <w:pStyle w:val="Normal"/>
        <w:rPr/>
      </w:pPr>
      <w:r>
        <w:rPr>
          <w:lang w:val="ro-RO"/>
        </w:rPr>
        <w:t>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 name="Drawing 2" descr="Picture"/>
                  <a:graphic xmlns:a="http://schemas.openxmlformats.org/drawingml/2006/main">
                    <a:graphicData uri="http://schemas.openxmlformats.org/drawingml/2006/picture">
                      <pic:pic xmlns:pic="http://schemas.openxmlformats.org/drawingml/2006/picture">
                        <pic:nvPicPr>
                          <pic:cNvPr id="0" name="Picture 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 name="Drawing 3" descr="Picture"/>
                  <a:graphic xmlns:a="http://schemas.openxmlformats.org/drawingml/2006/main">
                    <a:graphicData uri="http://schemas.openxmlformats.org/drawingml/2006/picture">
                      <pic:pic xmlns:pic="http://schemas.openxmlformats.org/drawingml/2006/picture">
                        <pic:nvPicPr>
                          <pic:cNvPr id="0" name="Picture 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condițiilor de îndeplinire a obiectivelor si contabilizarea rezultatelor in urma evaluării modului de lucru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Crearea feedback-urilor cu piaţa ce este destinat îmbunătățirii produselor si protejării mediului natural si uman</w:t>
            </w:r>
          </w:p>
        </w:tc>
      </w:tr>
    </w:tbl>
    <w:p>
      <w:pPr>
        <w:pageBreakBefore w:val="true"/>
      </w:pPr>
    </w:p>
    <w:p>
      <w:pPr>
        <w:pStyle w:val="Normal"/>
        <w:rPr/>
      </w:pPr>
      <w:r>
        <w:rPr>
          <w:lang w:val="ro-RO"/>
        </w:rPr>
        <w:t>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 name="Drawing 4" descr="Picture"/>
                  <a:graphic xmlns:a="http://schemas.openxmlformats.org/drawingml/2006/main">
                    <a:graphicData uri="http://schemas.openxmlformats.org/drawingml/2006/picture">
                      <pic:pic xmlns:pic="http://schemas.openxmlformats.org/drawingml/2006/picture">
                        <pic:nvPicPr>
                          <pic:cNvPr id="0" name="Picture 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 name="Drawing 5" descr="Picture"/>
                  <a:graphic xmlns:a="http://schemas.openxmlformats.org/drawingml/2006/main">
                    <a:graphicData uri="http://schemas.openxmlformats.org/drawingml/2006/picture">
                      <pic:pic xmlns:pic="http://schemas.openxmlformats.org/drawingml/2006/picture">
                        <pic:nvPicPr>
                          <pic:cNvPr id="0" name="Picture 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condițiilor necesare îndeplinirii sarcinilor de lucru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parteneriatului cu piaţa pentru a descoperii necesitățile cantitative sau calitative ce trebuie sa se reflecte in producție</w:t>
            </w:r>
          </w:p>
        </w:tc>
      </w:tr>
    </w:tbl>
    <w:p>
      <w:pPr>
        <w:pageBreakBefore w:val="true"/>
      </w:pPr>
    </w:p>
    <w:p>
      <w:pPr>
        <w:pStyle w:val="Normal"/>
        <w:rPr/>
      </w:pPr>
      <w:r>
        <w:rPr>
          <w:lang w:val="ro-RO"/>
        </w:rPr>
        <w:t>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 name="Drawing 6" descr="Picture"/>
                  <a:graphic xmlns:a="http://schemas.openxmlformats.org/drawingml/2006/main">
                    <a:graphicData uri="http://schemas.openxmlformats.org/drawingml/2006/picture">
                      <pic:pic xmlns:pic="http://schemas.openxmlformats.org/drawingml/2006/picture">
                        <pic:nvPicPr>
                          <pic:cNvPr id="0" name="Picture 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 name="Drawing 7" descr="Picture"/>
                  <a:graphic xmlns:a="http://schemas.openxmlformats.org/drawingml/2006/main">
                    <a:graphicData uri="http://schemas.openxmlformats.org/drawingml/2006/picture">
                      <pic:pic xmlns:pic="http://schemas.openxmlformats.org/drawingml/2006/picture">
                        <pic:nvPicPr>
                          <pic:cNvPr id="0" name="Picture 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Contabilizarea îndeplinirii obiectivelor cantitative, calitative si corelative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răspunsurilor piețelor privitoare la standardele de calitate cerute produselor la vânzare</w:t>
            </w:r>
          </w:p>
        </w:tc>
      </w:tr>
    </w:tbl>
    <w:p>
      <w:pPr>
        <w:pageBreakBefore w:val="true"/>
      </w:pPr>
    </w:p>
    <w:p>
      <w:pPr>
        <w:pStyle w:val="Normal"/>
        <w:rPr/>
      </w:pPr>
      <w:r>
        <w:rPr>
          <w:lang w:val="ro-RO"/>
        </w:rPr>
        <w:t>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 name="Drawing 8" descr="Picture"/>
                  <a:graphic xmlns:a="http://schemas.openxmlformats.org/drawingml/2006/main">
                    <a:graphicData uri="http://schemas.openxmlformats.org/drawingml/2006/picture">
                      <pic:pic xmlns:pic="http://schemas.openxmlformats.org/drawingml/2006/picture">
                        <pic:nvPicPr>
                          <pic:cNvPr id="0" name="Picture 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 name="Drawing 9" descr="Picture"/>
                  <a:graphic xmlns:a="http://schemas.openxmlformats.org/drawingml/2006/main">
                    <a:graphicData uri="http://schemas.openxmlformats.org/drawingml/2006/picture">
                      <pic:pic xmlns:pic="http://schemas.openxmlformats.org/drawingml/2006/picture">
                        <pic:nvPicPr>
                          <pic:cNvPr id="0" name="Picture 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condițiilor de îndeplinire a obiectivelor si contabilizarea rezultatelor in urma evaluării modului de lucru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răspunsurilor piețelor privind preferințele asupra produselor ce vor conduce la inovarea și perfecționarea acestora</w:t>
            </w:r>
          </w:p>
        </w:tc>
      </w:tr>
    </w:tbl>
    <w:p>
      <w:pPr>
        <w:pageBreakBefore w:val="true"/>
      </w:pPr>
    </w:p>
    <w:p>
      <w:pPr>
        <w:pStyle w:val="Normal"/>
        <w:rPr/>
      </w:pPr>
      <w:r>
        <w:rPr>
          <w:lang w:val="ro-RO"/>
        </w:rPr>
        <w:t>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 name="Drawing 10" descr="Picture"/>
                  <a:graphic xmlns:a="http://schemas.openxmlformats.org/drawingml/2006/main">
                    <a:graphicData uri="http://schemas.openxmlformats.org/drawingml/2006/picture">
                      <pic:pic xmlns:pic="http://schemas.openxmlformats.org/drawingml/2006/picture">
                        <pic:nvPicPr>
                          <pic:cNvPr id="0" name="Picture 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 name="Drawing 11" descr="Picture"/>
                  <a:graphic xmlns:a="http://schemas.openxmlformats.org/drawingml/2006/main">
                    <a:graphicData uri="http://schemas.openxmlformats.org/drawingml/2006/picture">
                      <pic:pic xmlns:pic="http://schemas.openxmlformats.org/drawingml/2006/picture">
                        <pic:nvPicPr>
                          <pic:cNvPr id="0" name="Picture 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condițiilor necesare îndeplinirii sarcinilor de lucru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Percepția piețelor asupra unor produse ce permite evaluarea in timp real si corectarea rapida a caracteristicilor sau defectelor produselor, inclusiv retragerea lor de pe piaţa pentru a consolida încrederea piețelor in producători</w:t>
            </w:r>
          </w:p>
        </w:tc>
      </w:tr>
    </w:tbl>
    <w:p>
      <w:pPr>
        <w:pageBreakBefore w:val="true"/>
      </w:pPr>
    </w:p>
    <w:p>
      <w:pPr>
        <w:pStyle w:val="Normal"/>
        <w:rPr/>
      </w:pPr>
      <w:r>
        <w:rPr>
          <w:lang w:val="ro-RO"/>
        </w:rPr>
        <w:t>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 name="Drawing 12" descr="Picture"/>
                  <a:graphic xmlns:a="http://schemas.openxmlformats.org/drawingml/2006/main">
                    <a:graphicData uri="http://schemas.openxmlformats.org/drawingml/2006/picture">
                      <pic:pic xmlns:pic="http://schemas.openxmlformats.org/drawingml/2006/picture">
                        <pic:nvPicPr>
                          <pic:cNvPr id="0" name="Picture 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 name="Drawing 13" descr="Picture"/>
                  <a:graphic xmlns:a="http://schemas.openxmlformats.org/drawingml/2006/main">
                    <a:graphicData uri="http://schemas.openxmlformats.org/drawingml/2006/picture">
                      <pic:pic xmlns:pic="http://schemas.openxmlformats.org/drawingml/2006/picture">
                        <pic:nvPicPr>
                          <pic:cNvPr id="0" name="Picture 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Contabilizarea îndeplinirii obiectivelor cantitative, calitative si corelative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Analizarea de către piețe a cauzelor acceptării sau respingerii anumitor produse</w:t>
            </w:r>
          </w:p>
        </w:tc>
      </w:tr>
    </w:tbl>
    <w:p>
      <w:pPr>
        <w:pageBreakBefore w:val="true"/>
      </w:pPr>
    </w:p>
    <w:p>
      <w:pPr>
        <w:pStyle w:val="Normal"/>
        <w:rPr/>
      </w:pPr>
      <w:r>
        <w:rPr>
          <w:lang w:val="ro-RO"/>
        </w:rPr>
        <w:t>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 name="Drawing 14" descr="Picture"/>
                  <a:graphic xmlns:a="http://schemas.openxmlformats.org/drawingml/2006/main">
                    <a:graphicData uri="http://schemas.openxmlformats.org/drawingml/2006/picture">
                      <pic:pic xmlns:pic="http://schemas.openxmlformats.org/drawingml/2006/picture">
                        <pic:nvPicPr>
                          <pic:cNvPr id="0" name="Picture 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 name="Drawing 15" descr="Picture"/>
                  <a:graphic xmlns:a="http://schemas.openxmlformats.org/drawingml/2006/main">
                    <a:graphicData uri="http://schemas.openxmlformats.org/drawingml/2006/picture">
                      <pic:pic xmlns:pic="http://schemas.openxmlformats.org/drawingml/2006/picture">
                        <pic:nvPicPr>
                          <pic:cNvPr id="0" name="Picture 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condițiilor de îndeplinire a obiectivelor si contabilizarea rezultatelor in urma evaluării modului de lucru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Analizarea cauzala a standardelor de calitate ale unor produse si sugerarea procedurilor de rectificare ca răspuns din partea piețelor</w:t>
            </w:r>
          </w:p>
        </w:tc>
      </w:tr>
    </w:tbl>
    <w:p>
      <w:pPr>
        <w:pageBreakBefore w:val="true"/>
      </w:pPr>
    </w:p>
    <w:p>
      <w:pPr>
        <w:pStyle w:val="Normal"/>
        <w:rPr/>
      </w:pPr>
      <w:r>
        <w:rPr>
          <w:lang w:val="ro-RO"/>
        </w:rPr>
        <w:t>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 name="Drawing 16" descr="Picture"/>
                  <a:graphic xmlns:a="http://schemas.openxmlformats.org/drawingml/2006/main">
                    <a:graphicData uri="http://schemas.openxmlformats.org/drawingml/2006/picture">
                      <pic:pic xmlns:pic="http://schemas.openxmlformats.org/drawingml/2006/picture">
                        <pic:nvPicPr>
                          <pic:cNvPr id="0" name="Picture 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7" name="Drawing 17" descr="Picture"/>
                  <a:graphic xmlns:a="http://schemas.openxmlformats.org/drawingml/2006/main">
                    <a:graphicData uri="http://schemas.openxmlformats.org/drawingml/2006/picture">
                      <pic:pic xmlns:pic="http://schemas.openxmlformats.org/drawingml/2006/picture">
                        <pic:nvPicPr>
                          <pic:cNvPr id="0" name="Picture 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condițiilor necesare îndeplinirii sarcinilor de lucru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de către piețe a calităţii vizavi de preturi si durabilitate ale produselor si a necesitații rectificării raporturilor  </w:t>
            </w:r>
          </w:p>
        </w:tc>
      </w:tr>
    </w:tbl>
    <w:p>
      <w:pPr>
        <w:pageBreakBefore w:val="true"/>
      </w:pPr>
    </w:p>
    <w:p>
      <w:pPr>
        <w:pStyle w:val="Normal"/>
        <w:rPr/>
      </w:pPr>
      <w:r>
        <w:rPr>
          <w:lang w:val="ro-RO"/>
        </w:rPr>
        <w:t>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8" name="Drawing 18" descr="Picture"/>
                  <a:graphic xmlns:a="http://schemas.openxmlformats.org/drawingml/2006/main">
                    <a:graphicData uri="http://schemas.openxmlformats.org/drawingml/2006/picture">
                      <pic:pic xmlns:pic="http://schemas.openxmlformats.org/drawingml/2006/picture">
                        <pic:nvPicPr>
                          <pic:cNvPr id="0" name="Picture 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9" name="Drawing 19" descr="Picture"/>
                  <a:graphic xmlns:a="http://schemas.openxmlformats.org/drawingml/2006/main">
                    <a:graphicData uri="http://schemas.openxmlformats.org/drawingml/2006/picture">
                      <pic:pic xmlns:pic="http://schemas.openxmlformats.org/drawingml/2006/picture">
                        <pic:nvPicPr>
                          <pic:cNvPr id="0" name="Picture 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intrărilor si modelelor de procesare si compararea cu aspectul si funcţionarea la final a produselor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Răspunsul piețelor asupra prezentabilitatea si modului de penetrare pe rețeaua de clienți</w:t>
            </w:r>
          </w:p>
        </w:tc>
      </w:tr>
    </w:tbl>
    <w:p>
      <w:pPr>
        <w:pageBreakBefore w:val="true"/>
      </w:pPr>
    </w:p>
    <w:p>
      <w:pPr>
        <w:pStyle w:val="Normal"/>
        <w:rPr/>
      </w:pPr>
      <w:r>
        <w:rPr>
          <w:lang w:val="ro-RO"/>
        </w:rPr>
        <w:t>10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0" name="Drawing 20" descr="Picture"/>
                  <a:graphic xmlns:a="http://schemas.openxmlformats.org/drawingml/2006/main">
                    <a:graphicData uri="http://schemas.openxmlformats.org/drawingml/2006/picture">
                      <pic:pic xmlns:pic="http://schemas.openxmlformats.org/drawingml/2006/picture">
                        <pic:nvPicPr>
                          <pic:cNvPr id="0" name="Picture 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1" name="Drawing 21" descr="Picture"/>
                  <a:graphic xmlns:a="http://schemas.openxmlformats.org/drawingml/2006/main">
                    <a:graphicData uri="http://schemas.openxmlformats.org/drawingml/2006/picture">
                      <pic:pic xmlns:pic="http://schemas.openxmlformats.org/drawingml/2006/picture">
                        <pic:nvPicPr>
                          <pic:cNvPr id="0" name="Picture 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modului de achiziționări a resurselor, ce anume se utilizează din acestea si cum se prezinta produsul final</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w:t>
            </w:r>
          </w:p>
        </w:tc>
      </w:tr>
    </w:tbl>
    <w:p>
      <w:pPr>
        <w:pageBreakBefore w:val="true"/>
      </w:pPr>
    </w:p>
    <w:p>
      <w:pPr>
        <w:pStyle w:val="Normal"/>
        <w:rPr/>
      </w:pPr>
      <w:r>
        <w:rPr>
          <w:lang w:val="ro-RO"/>
        </w:rPr>
        <w:t>11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2" name="Drawing 22" descr="Picture"/>
                  <a:graphic xmlns:a="http://schemas.openxmlformats.org/drawingml/2006/main">
                    <a:graphicData uri="http://schemas.openxmlformats.org/drawingml/2006/picture">
                      <pic:pic xmlns:pic="http://schemas.openxmlformats.org/drawingml/2006/picture">
                        <pic:nvPicPr>
                          <pic:cNvPr id="0" name="Picture 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3" name="Drawing 23" descr="Picture"/>
                  <a:graphic xmlns:a="http://schemas.openxmlformats.org/drawingml/2006/main">
                    <a:graphicData uri="http://schemas.openxmlformats.org/drawingml/2006/picture">
                      <pic:pic xmlns:pic="http://schemas.openxmlformats.org/drawingml/2006/picture">
                        <pic:nvPicPr>
                          <pic:cNvPr id="0" name="Picture 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logicii si procedurilor de procesare a produselor si a aspectului si standardele de calitate respectate pana la final</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de către piețe a calităților produselor ce sunt preferate si sugerarea producătorilor de a fabrica obiecte in standarde superioare</w:t>
            </w:r>
          </w:p>
        </w:tc>
      </w:tr>
    </w:tbl>
    <w:p>
      <w:pPr>
        <w:pageBreakBefore w:val="true"/>
      </w:pPr>
    </w:p>
    <w:p>
      <w:pPr>
        <w:pStyle w:val="Normal"/>
        <w:rPr/>
      </w:pPr>
      <w:r>
        <w:rPr>
          <w:lang w:val="ro-RO"/>
        </w:rPr>
        <w:t>12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4" name="Drawing 24" descr="Picture"/>
                  <a:graphic xmlns:a="http://schemas.openxmlformats.org/drawingml/2006/main">
                    <a:graphicData uri="http://schemas.openxmlformats.org/drawingml/2006/picture">
                      <pic:pic xmlns:pic="http://schemas.openxmlformats.org/drawingml/2006/picture">
                        <pic:nvPicPr>
                          <pic:cNvPr id="0" name="Picture 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5" name="Drawing 25" descr="Picture"/>
                  <a:graphic xmlns:a="http://schemas.openxmlformats.org/drawingml/2006/main">
                    <a:graphicData uri="http://schemas.openxmlformats.org/drawingml/2006/picture">
                      <pic:pic xmlns:pic="http://schemas.openxmlformats.org/drawingml/2006/picture">
                        <pic:nvPicPr>
                          <pic:cNvPr id="0" name="Picture 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intrărilor si modelelor de procesare si compararea cu aspectul si funcţionarea la final a produselor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Modalitatea prezentării pe piețe a produselor si evaluarea răspunsurilor piețelor la reclamele comerciale ce induce rectificarea in timp real a defectelor sau pierderea încrederii clienților fata de producători</w:t>
            </w:r>
          </w:p>
        </w:tc>
      </w:tr>
    </w:tbl>
    <w:p>
      <w:pPr>
        <w:pageBreakBefore w:val="true"/>
      </w:pPr>
    </w:p>
    <w:p>
      <w:pPr>
        <w:pStyle w:val="Normal"/>
        <w:rPr/>
      </w:pPr>
      <w:r>
        <w:rPr>
          <w:lang w:val="ro-RO"/>
        </w:rPr>
        <w:t>13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6" name="Drawing 26" descr="Picture"/>
                  <a:graphic xmlns:a="http://schemas.openxmlformats.org/drawingml/2006/main">
                    <a:graphicData uri="http://schemas.openxmlformats.org/drawingml/2006/picture">
                      <pic:pic xmlns:pic="http://schemas.openxmlformats.org/drawingml/2006/picture">
                        <pic:nvPicPr>
                          <pic:cNvPr id="0" name="Picture 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7" name="Drawing 27" descr="Picture"/>
                  <a:graphic xmlns:a="http://schemas.openxmlformats.org/drawingml/2006/main">
                    <a:graphicData uri="http://schemas.openxmlformats.org/drawingml/2006/picture">
                      <pic:pic xmlns:pic="http://schemas.openxmlformats.org/drawingml/2006/picture">
                        <pic:nvPicPr>
                          <pic:cNvPr id="0" name="Picture 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modului de achiziționări a resurselor, ce anume se utilizează din acestea si cum se prezinta produsul final</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Colaborarea dintre producători si rețelele de consumatori in realizarea de produse superioare calitativ, ecologice si care sa nu aibă consecințe negative asupra mediului natural sau uman</w:t>
            </w:r>
          </w:p>
        </w:tc>
      </w:tr>
    </w:tbl>
    <w:p>
      <w:pPr>
        <w:pageBreakBefore w:val="true"/>
      </w:pPr>
    </w:p>
    <w:p>
      <w:pPr>
        <w:pStyle w:val="Normal"/>
        <w:rPr/>
      </w:pPr>
      <w:r>
        <w:rPr>
          <w:lang w:val="ro-RO"/>
        </w:rPr>
        <w:t>14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8" name="Drawing 28" descr="Picture"/>
                  <a:graphic xmlns:a="http://schemas.openxmlformats.org/drawingml/2006/main">
                    <a:graphicData uri="http://schemas.openxmlformats.org/drawingml/2006/picture">
                      <pic:pic xmlns:pic="http://schemas.openxmlformats.org/drawingml/2006/picture">
                        <pic:nvPicPr>
                          <pic:cNvPr id="0" name="Picture 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9" name="Drawing 29" descr="Picture"/>
                  <a:graphic xmlns:a="http://schemas.openxmlformats.org/drawingml/2006/main">
                    <a:graphicData uri="http://schemas.openxmlformats.org/drawingml/2006/picture">
                      <pic:pic xmlns:pic="http://schemas.openxmlformats.org/drawingml/2006/picture">
                        <pic:nvPicPr>
                          <pic:cNvPr id="0" name="Picture 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logicii si procedurilor de procesare a produselor si a aspectului si standardele de calitate respectate pana la final</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Aprecierea proceselor de realizare a calităților necesare produselor prin evaluarea răspunsurilor piețelor, conduce la îmbunătățirea atât a standardelor de producție cat si a calităţii relaţiilor destinate recuperării si consolidării sustenabilității mediului natural prin colaborarea dintre industria de consum si rețelele de cumpărători</w:t>
            </w:r>
          </w:p>
        </w:tc>
      </w:tr>
    </w:tbl>
    <w:p>
      <w:pPr>
        <w:pageBreakBefore w:val="true"/>
      </w:pPr>
    </w:p>
    <w:p>
      <w:pPr>
        <w:pStyle w:val="Normal"/>
        <w:rPr/>
      </w:pPr>
      <w:r>
        <w:rPr>
          <w:lang w:val="ro-RO"/>
        </w:rPr>
        <w:t>15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0" name="Drawing 30" descr="Picture"/>
                  <a:graphic xmlns:a="http://schemas.openxmlformats.org/drawingml/2006/main">
                    <a:graphicData uri="http://schemas.openxmlformats.org/drawingml/2006/picture">
                      <pic:pic xmlns:pic="http://schemas.openxmlformats.org/drawingml/2006/picture">
                        <pic:nvPicPr>
                          <pic:cNvPr id="0" name="Picture 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1" name="Drawing 31" descr="Picture"/>
                  <a:graphic xmlns:a="http://schemas.openxmlformats.org/drawingml/2006/main">
                    <a:graphicData uri="http://schemas.openxmlformats.org/drawingml/2006/picture">
                      <pic:pic xmlns:pic="http://schemas.openxmlformats.org/drawingml/2006/picture">
                        <pic:nvPicPr>
                          <pic:cNvPr id="0" name="Picture 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intrărilor si modelelor de procesare si compararea cu aspectul si funcţionarea la final a produselor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Prezentarea produselor conform memelor culturale ale cumpărătorilor ce condiționează procesul de producție pentru piețe dedicate</w:t>
            </w:r>
          </w:p>
        </w:tc>
      </w:tr>
    </w:tbl>
    <w:p>
      <w:pPr>
        <w:pageBreakBefore w:val="true"/>
      </w:pPr>
    </w:p>
    <w:p>
      <w:pPr>
        <w:pStyle w:val="Normal"/>
        <w:rPr/>
      </w:pPr>
      <w:r>
        <w:rPr>
          <w:lang w:val="ro-RO"/>
        </w:rPr>
        <w:t>16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2" name="Drawing 32" descr="Picture"/>
                  <a:graphic xmlns:a="http://schemas.openxmlformats.org/drawingml/2006/main">
                    <a:graphicData uri="http://schemas.openxmlformats.org/drawingml/2006/picture">
                      <pic:pic xmlns:pic="http://schemas.openxmlformats.org/drawingml/2006/picture">
                        <pic:nvPicPr>
                          <pic:cNvPr id="0" name="Picture 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3" name="Drawing 33" descr="Picture"/>
                  <a:graphic xmlns:a="http://schemas.openxmlformats.org/drawingml/2006/main">
                    <a:graphicData uri="http://schemas.openxmlformats.org/drawingml/2006/picture">
                      <pic:pic xmlns:pic="http://schemas.openxmlformats.org/drawingml/2006/picture">
                        <pic:nvPicPr>
                          <pic:cNvPr id="0" name="Picture 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modului de achiziționări a resurselor, ce anume se utilizează din acestea si cum se prezinta produsul final</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răspunsurilor piețelor in animate situații dependente de modul in care au fost obținute produsele </w:t>
            </w:r>
          </w:p>
        </w:tc>
      </w:tr>
    </w:tbl>
    <w:p>
      <w:pPr>
        <w:pageBreakBefore w:val="true"/>
      </w:pPr>
    </w:p>
    <w:p>
      <w:pPr>
        <w:pStyle w:val="Normal"/>
        <w:rPr/>
      </w:pPr>
      <w:r>
        <w:rPr>
          <w:lang w:val="ro-RO"/>
        </w:rPr>
        <w:t>17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4" name="Drawing 34" descr="Picture"/>
                  <a:graphic xmlns:a="http://schemas.openxmlformats.org/drawingml/2006/main">
                    <a:graphicData uri="http://schemas.openxmlformats.org/drawingml/2006/picture">
                      <pic:pic xmlns:pic="http://schemas.openxmlformats.org/drawingml/2006/picture">
                        <pic:nvPicPr>
                          <pic:cNvPr id="0" name="Picture 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5" name="Drawing 35" descr="Picture"/>
                  <a:graphic xmlns:a="http://schemas.openxmlformats.org/drawingml/2006/main">
                    <a:graphicData uri="http://schemas.openxmlformats.org/drawingml/2006/picture">
                      <pic:pic xmlns:pic="http://schemas.openxmlformats.org/drawingml/2006/picture">
                        <pic:nvPicPr>
                          <pic:cNvPr id="0" name="Picture 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logicii si procedurilor de procesare a produselor si a aspectului si standardele de calitate respectate pana la final</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Reacția piețelor la evaluarea scopurilor produselor declarate la intrarea produselor pe piețe</w:t>
            </w:r>
          </w:p>
        </w:tc>
      </w:tr>
    </w:tbl>
    <w:p>
      <w:pPr>
        <w:pageBreakBefore w:val="true"/>
      </w:pPr>
    </w:p>
    <w:p>
      <w:pPr>
        <w:pStyle w:val="Normal"/>
        <w:rPr/>
      </w:pPr>
      <w:r>
        <w:rPr>
          <w:lang w:val="ro-RO"/>
        </w:rPr>
        <w:t>18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6" name="Drawing 36" descr="Picture"/>
                  <a:graphic xmlns:a="http://schemas.openxmlformats.org/drawingml/2006/main">
                    <a:graphicData uri="http://schemas.openxmlformats.org/drawingml/2006/picture">
                      <pic:pic xmlns:pic="http://schemas.openxmlformats.org/drawingml/2006/picture">
                        <pic:nvPicPr>
                          <pic:cNvPr id="0" name="Picture 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7" name="Drawing 37" descr="Picture"/>
                  <a:graphic xmlns:a="http://schemas.openxmlformats.org/drawingml/2006/main">
                    <a:graphicData uri="http://schemas.openxmlformats.org/drawingml/2006/picture">
                      <pic:pic xmlns:pic="http://schemas.openxmlformats.org/drawingml/2006/picture">
                        <pic:nvPicPr>
                          <pic:cNvPr id="0" name="Picture 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intrărilor si modelelor de procesare si compararea cu aspectul si funcţionarea la final a produselor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Prezentarea logicii ce a stat la baza conceptului obiectelor si evaluarea răspunsurilor piețelor cu analizarea reacției piețelor</w:t>
            </w:r>
          </w:p>
        </w:tc>
      </w:tr>
    </w:tbl>
    <w:p>
      <w:pPr>
        <w:pageBreakBefore w:val="true"/>
      </w:pPr>
    </w:p>
    <w:p>
      <w:pPr>
        <w:pStyle w:val="Normal"/>
        <w:rPr/>
      </w:pPr>
      <w:r>
        <w:rPr>
          <w:lang w:val="ro-RO"/>
        </w:rPr>
        <w:t>19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8" name="Drawing 38" descr="Picture"/>
                  <a:graphic xmlns:a="http://schemas.openxmlformats.org/drawingml/2006/main">
                    <a:graphicData uri="http://schemas.openxmlformats.org/drawingml/2006/picture">
                      <pic:pic xmlns:pic="http://schemas.openxmlformats.org/drawingml/2006/picture">
                        <pic:nvPicPr>
                          <pic:cNvPr id="0" name="Picture 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9" name="Drawing 39" descr="Picture"/>
                  <a:graphic xmlns:a="http://schemas.openxmlformats.org/drawingml/2006/main">
                    <a:graphicData uri="http://schemas.openxmlformats.org/drawingml/2006/picture">
                      <pic:pic xmlns:pic="http://schemas.openxmlformats.org/drawingml/2006/picture">
                        <pic:nvPicPr>
                          <pic:cNvPr id="0" name="Picture 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modalităților de preluare a produselor la intrarea in producție si a modului de prezentare pe necesitățile pieței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Prezentarea necesitații anumitor obiecte cu analizarea răspunsurilor piețelor si determinarea ulterioara a strategiilor de punere pe piețe</w:t>
            </w:r>
          </w:p>
        </w:tc>
      </w:tr>
    </w:tbl>
    <w:p>
      <w:pPr>
        <w:pageBreakBefore w:val="true"/>
      </w:pPr>
    </w:p>
    <w:p>
      <w:pPr>
        <w:pStyle w:val="Normal"/>
        <w:rPr/>
      </w:pPr>
      <w:r>
        <w:rPr>
          <w:lang w:val="ro-RO"/>
        </w:rPr>
        <w:t>20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0" name="Drawing 40" descr="Picture"/>
                  <a:graphic xmlns:a="http://schemas.openxmlformats.org/drawingml/2006/main">
                    <a:graphicData uri="http://schemas.openxmlformats.org/drawingml/2006/picture">
                      <pic:pic xmlns:pic="http://schemas.openxmlformats.org/drawingml/2006/picture">
                        <pic:nvPicPr>
                          <pic:cNvPr id="0" name="Picture 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1" name="Drawing 41" descr="Picture"/>
                  <a:graphic xmlns:a="http://schemas.openxmlformats.org/drawingml/2006/main">
                    <a:graphicData uri="http://schemas.openxmlformats.org/drawingml/2006/picture">
                      <pic:pic xmlns:pic="http://schemas.openxmlformats.org/drawingml/2006/picture">
                        <pic:nvPicPr>
                          <pic:cNvPr id="0" name="Picture 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condițiilor de selectare a resurselor inițiale prin comparație cu obiectivele de realizare a produselor finale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cauzala a răspunsurilor piețelor prin acțiuni concrete provocate de forțarea introducere prin  proceduri apreciate ca incorecte</w:t>
            </w:r>
          </w:p>
        </w:tc>
      </w:tr>
    </w:tbl>
    <w:p>
      <w:pPr>
        <w:pageBreakBefore w:val="true"/>
      </w:pPr>
    </w:p>
    <w:p>
      <w:pPr>
        <w:pStyle w:val="Normal"/>
        <w:rPr/>
      </w:pPr>
      <w:r>
        <w:rPr>
          <w:lang w:val="ro-RO"/>
        </w:rPr>
        <w:t>21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2" name="Drawing 42" descr="Picture"/>
                  <a:graphic xmlns:a="http://schemas.openxmlformats.org/drawingml/2006/main">
                    <a:graphicData uri="http://schemas.openxmlformats.org/drawingml/2006/picture">
                      <pic:pic xmlns:pic="http://schemas.openxmlformats.org/drawingml/2006/picture">
                        <pic:nvPicPr>
                          <pic:cNvPr id="0" name="Picture 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3" name="Drawing 43" descr="Picture"/>
                  <a:graphic xmlns:a="http://schemas.openxmlformats.org/drawingml/2006/main">
                    <a:graphicData uri="http://schemas.openxmlformats.org/drawingml/2006/picture">
                      <pic:pic xmlns:pic="http://schemas.openxmlformats.org/drawingml/2006/picture">
                        <pic:nvPicPr>
                          <pic:cNvPr id="0" name="Picture 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tipurilor de resurse procesate si a modului de prelucrare pentru proiectarea liniilor de desfacere a produselor finale in funcţie de necesitățile pieței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Crearea feedback-urilor cu piaţa ce este destinat îmbunătățirii produselor si protejării mediului natural si uman</w:t>
            </w:r>
          </w:p>
        </w:tc>
      </w:tr>
    </w:tbl>
    <w:p>
      <w:pPr>
        <w:pageBreakBefore w:val="true"/>
      </w:pPr>
    </w:p>
    <w:p>
      <w:pPr>
        <w:pStyle w:val="Normal"/>
        <w:rPr/>
      </w:pPr>
      <w:r>
        <w:rPr>
          <w:lang w:val="ro-RO"/>
        </w:rPr>
        <w:t>22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4" name="Drawing 44" descr="Picture"/>
                  <a:graphic xmlns:a="http://schemas.openxmlformats.org/drawingml/2006/main">
                    <a:graphicData uri="http://schemas.openxmlformats.org/drawingml/2006/picture">
                      <pic:pic xmlns:pic="http://schemas.openxmlformats.org/drawingml/2006/picture">
                        <pic:nvPicPr>
                          <pic:cNvPr id="0" name="Picture 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5" name="Drawing 45" descr="Picture"/>
                  <a:graphic xmlns:a="http://schemas.openxmlformats.org/drawingml/2006/main">
                    <a:graphicData uri="http://schemas.openxmlformats.org/drawingml/2006/picture">
                      <pic:pic xmlns:pic="http://schemas.openxmlformats.org/drawingml/2006/picture">
                        <pic:nvPicPr>
                          <pic:cNvPr id="0" name="Picture 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modalităților de preluare a produselor la intrarea in producție si a modului de prezentare pe necesitățile pieței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nevoilor de anumite produse ce întrunesc calități funcționale si ecologice, ce conduc la reglarea procedurilor de lucru si la condiționarea producătorilor sa producă si sa livreze piețelor ce solicita cumpărătorii</w:t>
            </w:r>
          </w:p>
        </w:tc>
      </w:tr>
    </w:tbl>
    <w:p>
      <w:pPr>
        <w:pageBreakBefore w:val="true"/>
      </w:pPr>
    </w:p>
    <w:p>
      <w:pPr>
        <w:pStyle w:val="Normal"/>
        <w:rPr/>
      </w:pPr>
      <w:r>
        <w:rPr>
          <w:lang w:val="ro-RO"/>
        </w:rPr>
        <w:t>23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6" name="Drawing 46" descr="Picture"/>
                  <a:graphic xmlns:a="http://schemas.openxmlformats.org/drawingml/2006/main">
                    <a:graphicData uri="http://schemas.openxmlformats.org/drawingml/2006/picture">
                      <pic:pic xmlns:pic="http://schemas.openxmlformats.org/drawingml/2006/picture">
                        <pic:nvPicPr>
                          <pic:cNvPr id="0" name="Picture 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7" name="Drawing 47" descr="Picture"/>
                  <a:graphic xmlns:a="http://schemas.openxmlformats.org/drawingml/2006/main">
                    <a:graphicData uri="http://schemas.openxmlformats.org/drawingml/2006/picture">
                      <pic:pic xmlns:pic="http://schemas.openxmlformats.org/drawingml/2006/picture">
                        <pic:nvPicPr>
                          <pic:cNvPr id="0" name="Picture 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selectării alternative a altor tipuri de resurse regenerabile sau secundare pentru realizarea pe alte linii de producție a unor produse comparabile calitativ, evitând epuizarea resurselor primare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cauzalității răspunsurilor piețelor pentru obținerea de produse corespunzătoare nevoilor clienților si care nu dezechilibrează mediul natural in procesul de producție sau de desfacere si recuperare a resurselor secundare sau ale deșeurilor</w:t>
            </w:r>
          </w:p>
        </w:tc>
      </w:tr>
    </w:tbl>
    <w:p>
      <w:pPr>
        <w:pageBreakBefore w:val="true"/>
      </w:pPr>
    </w:p>
    <w:p>
      <w:pPr>
        <w:pStyle w:val="Normal"/>
        <w:rPr/>
      </w:pPr>
      <w:r>
        <w:rPr>
          <w:lang w:val="ro-RO"/>
        </w:rPr>
        <w:t>24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8" name="Drawing 48" descr="Picture"/>
                  <a:graphic xmlns:a="http://schemas.openxmlformats.org/drawingml/2006/main">
                    <a:graphicData uri="http://schemas.openxmlformats.org/drawingml/2006/picture">
                      <pic:pic xmlns:pic="http://schemas.openxmlformats.org/drawingml/2006/picture">
                        <pic:nvPicPr>
                          <pic:cNvPr id="0" name="Picture 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9" name="Drawing 49" descr="Picture"/>
                  <a:graphic xmlns:a="http://schemas.openxmlformats.org/drawingml/2006/main">
                    <a:graphicData uri="http://schemas.openxmlformats.org/drawingml/2006/picture">
                      <pic:pic xmlns:pic="http://schemas.openxmlformats.org/drawingml/2006/picture">
                        <pic:nvPicPr>
                          <pic:cNvPr id="0" name="Picture 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tipurilor de resurse procesate si a modului de prelucrare pentru proiectarea liniilor de desfacere a produselor finale in funcţie de necesitățile pieței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dialogurilor dintre producători si rețeaua de clienți ce vor condiționa procesele productive neinvazive fata de mediu sau fata de sănătatea si dezvoltarea umană</w:t>
            </w:r>
          </w:p>
        </w:tc>
      </w:tr>
    </w:tbl>
    <w:p>
      <w:pPr>
        <w:pageBreakBefore w:val="true"/>
      </w:pPr>
    </w:p>
    <w:p>
      <w:pPr>
        <w:pStyle w:val="Normal"/>
        <w:rPr/>
      </w:pPr>
      <w:r>
        <w:rPr>
          <w:lang w:val="ro-RO"/>
        </w:rPr>
        <w:t>25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0" name="Drawing 50" descr="Picture"/>
                  <a:graphic xmlns:a="http://schemas.openxmlformats.org/drawingml/2006/main">
                    <a:graphicData uri="http://schemas.openxmlformats.org/drawingml/2006/picture">
                      <pic:pic xmlns:pic="http://schemas.openxmlformats.org/drawingml/2006/picture">
                        <pic:nvPicPr>
                          <pic:cNvPr id="0" name="Picture 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1" name="Drawing 51" descr="Picture"/>
                  <a:graphic xmlns:a="http://schemas.openxmlformats.org/drawingml/2006/main">
                    <a:graphicData uri="http://schemas.openxmlformats.org/drawingml/2006/picture">
                      <pic:pic xmlns:pic="http://schemas.openxmlformats.org/drawingml/2006/picture">
                        <pic:nvPicPr>
                          <pic:cNvPr id="0" name="Picture 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modalităților de preluare a produselor la intrarea in producție si a modului de prezentare pe necesitățile pieței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Condiționarea respectării complete a parametrilor ce conduc la o producție neinvazivă fata de mediu prin modul in care piața îşi ajustează nevoile reale si îşi dezvoltă nivelul de conștiință</w:t>
            </w:r>
          </w:p>
        </w:tc>
      </w:tr>
    </w:tbl>
    <w:p>
      <w:pPr>
        <w:pageBreakBefore w:val="true"/>
      </w:pPr>
    </w:p>
    <w:p>
      <w:pPr>
        <w:pStyle w:val="Normal"/>
        <w:rPr/>
      </w:pPr>
      <w:r>
        <w:rPr>
          <w:lang w:val="ro-RO"/>
        </w:rPr>
        <w:t>26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2" name="Drawing 52" descr="Picture"/>
                  <a:graphic xmlns:a="http://schemas.openxmlformats.org/drawingml/2006/main">
                    <a:graphicData uri="http://schemas.openxmlformats.org/drawingml/2006/picture">
                      <pic:pic xmlns:pic="http://schemas.openxmlformats.org/drawingml/2006/picture">
                        <pic:nvPicPr>
                          <pic:cNvPr id="0" name="Picture 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3" name="Drawing 53" descr="Picture"/>
                  <a:graphic xmlns:a="http://schemas.openxmlformats.org/drawingml/2006/main">
                    <a:graphicData uri="http://schemas.openxmlformats.org/drawingml/2006/picture">
                      <pic:pic xmlns:pic="http://schemas.openxmlformats.org/drawingml/2006/picture">
                        <pic:nvPicPr>
                          <pic:cNvPr id="0" name="Picture 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selectării alternative a altor tipuri de resurse regenerabile sau secundare pentru realizarea pe alte linii de producție a unor produse comparabile calitativ, evitând epuizarea resurselor primare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Realizarea echilibrului complet intre umanitate si mediul natural prin limitarea consumurilor nesustenabile si regenerarea potențialelor naturii echilibrate si sănătoase cu amprenta ecologica globala nulă</w:t>
            </w:r>
          </w:p>
        </w:tc>
      </w:tr>
    </w:tbl>
    <w:p>
      <w:pPr>
        <w:pageBreakBefore w:val="true"/>
      </w:pPr>
    </w:p>
    <w:p>
      <w:pPr>
        <w:pStyle w:val="Normal"/>
        <w:rPr/>
      </w:pPr>
      <w:r>
        <w:rPr>
          <w:lang w:val="ro-RO"/>
        </w:rPr>
        <w:t>27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4" name="Drawing 54" descr="Picture"/>
                  <a:graphic xmlns:a="http://schemas.openxmlformats.org/drawingml/2006/main">
                    <a:graphicData uri="http://schemas.openxmlformats.org/drawingml/2006/picture">
                      <pic:pic xmlns:pic="http://schemas.openxmlformats.org/drawingml/2006/picture">
                        <pic:nvPicPr>
                          <pic:cNvPr id="0" name="Picture 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5" name="Drawing 55" descr="Picture"/>
                  <a:graphic xmlns:a="http://schemas.openxmlformats.org/drawingml/2006/main">
                    <a:graphicData uri="http://schemas.openxmlformats.org/drawingml/2006/picture">
                      <pic:pic xmlns:pic="http://schemas.openxmlformats.org/drawingml/2006/picture">
                        <pic:nvPicPr>
                          <pic:cNvPr id="0" name="Picture 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resurselor de diferite feluri , a modurilor de procesare ale acestora si de necesitatea producerilor strict conform acoperirii nevoilor oamenilor si a recuperării echilibrului de mediu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Răspunsul piețelor la evaluarea produselor puse la vânzare</w:t>
            </w:r>
          </w:p>
        </w:tc>
      </w:tr>
    </w:tbl>
    <w:p>
      <w:pPr>
        <w:pageBreakBefore w:val="true"/>
      </w:pPr>
    </w:p>
    <w:p>
      <w:pPr>
        <w:pStyle w:val="Normal"/>
        <w:rPr/>
      </w:pPr>
      <w:r>
        <w:rPr>
          <w:lang w:val="ro-RO"/>
        </w:rPr>
        <w:t>28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6" name="Drawing 56" descr="Picture"/>
                  <a:graphic xmlns:a="http://schemas.openxmlformats.org/drawingml/2006/main">
                    <a:graphicData uri="http://schemas.openxmlformats.org/drawingml/2006/picture">
                      <pic:pic xmlns:pic="http://schemas.openxmlformats.org/drawingml/2006/picture">
                        <pic:nvPicPr>
                          <pic:cNvPr id="0" name="Picture 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7" name="Drawing 57" descr="Picture"/>
                  <a:graphic xmlns:a="http://schemas.openxmlformats.org/drawingml/2006/main">
                    <a:graphicData uri="http://schemas.openxmlformats.org/drawingml/2006/picture">
                      <pic:pic xmlns:pic="http://schemas.openxmlformats.org/drawingml/2006/picture">
                        <pic:nvPicPr>
                          <pic:cNvPr id="0" name="Picture 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modului de  selectare si achiziție a resurselor, fără afectarea echilibrului de mediu, a modului de prelucrare fara a mari amprenta ecologica si a caracteristicilor produselor rezultate care sa respecte condițiile sustenabilității si durabilității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w:t>
            </w:r>
          </w:p>
        </w:tc>
      </w:tr>
    </w:tbl>
    <w:p>
      <w:pPr>
        <w:pageBreakBefore w:val="true"/>
      </w:pPr>
    </w:p>
    <w:p>
      <w:pPr>
        <w:pStyle w:val="Normal"/>
        <w:rPr/>
      </w:pPr>
      <w:r>
        <w:rPr>
          <w:lang w:val="ro-RO"/>
        </w:rPr>
        <w:t>29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8" name="Drawing 58" descr="Picture"/>
                  <a:graphic xmlns:a="http://schemas.openxmlformats.org/drawingml/2006/main">
                    <a:graphicData uri="http://schemas.openxmlformats.org/drawingml/2006/picture">
                      <pic:pic xmlns:pic="http://schemas.openxmlformats.org/drawingml/2006/picture">
                        <pic:nvPicPr>
                          <pic:cNvPr id="0" name="Picture 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9" name="Drawing 59" descr="Picture"/>
                  <a:graphic xmlns:a="http://schemas.openxmlformats.org/drawingml/2006/main">
                    <a:graphicData uri="http://schemas.openxmlformats.org/drawingml/2006/picture">
                      <pic:pic xmlns:pic="http://schemas.openxmlformats.org/drawingml/2006/picture">
                        <pic:nvPicPr>
                          <pic:cNvPr id="0" name="Picture 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Selectarea resurselor prioritare recuperabile, alternative sau regenerabile in procesul tehnologic optimizat cu obținerea finala de produse ce se pot reintegra in mediul sustenabil</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parteneriatului cu piaţa pentru a descoperii necesitățile cantitative sau calitative ce trebuie sa se reflecte in producție</w:t>
            </w:r>
          </w:p>
        </w:tc>
      </w:tr>
    </w:tbl>
    <w:p>
      <w:pPr>
        <w:pageBreakBefore w:val="true"/>
      </w:pPr>
    </w:p>
    <w:p>
      <w:pPr>
        <w:pStyle w:val="Normal"/>
        <w:rPr/>
      </w:pPr>
      <w:r>
        <w:rPr>
          <w:lang w:val="ro-RO"/>
        </w:rPr>
        <w:t>30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0" name="Drawing 60" descr="Picture"/>
                  <a:graphic xmlns:a="http://schemas.openxmlformats.org/drawingml/2006/main">
                    <a:graphicData uri="http://schemas.openxmlformats.org/drawingml/2006/picture">
                      <pic:pic xmlns:pic="http://schemas.openxmlformats.org/drawingml/2006/picture">
                        <pic:nvPicPr>
                          <pic:cNvPr id="0" name="Picture 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1" name="Drawing 61" descr="Picture"/>
                  <a:graphic xmlns:a="http://schemas.openxmlformats.org/drawingml/2006/main">
                    <a:graphicData uri="http://schemas.openxmlformats.org/drawingml/2006/picture">
                      <pic:pic xmlns:pic="http://schemas.openxmlformats.org/drawingml/2006/picture">
                        <pic:nvPicPr>
                          <pic:cNvPr id="0" name="Picture 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resurselor de diferite feluri , a modurilor de procesare ale acestora si de necesitatea producerilor strict conform acoperirii nevoilor oamenilor si a recuperării echilibrului de mediu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răspunsurilor piețelor privitoare la standardele de calitate cerute produselor la vânzare</w:t>
            </w:r>
          </w:p>
        </w:tc>
      </w:tr>
    </w:tbl>
    <w:p>
      <w:pPr>
        <w:pageBreakBefore w:val="true"/>
      </w:pPr>
    </w:p>
    <w:p>
      <w:pPr>
        <w:pStyle w:val="Normal"/>
        <w:rPr/>
      </w:pPr>
      <w:r>
        <w:rPr>
          <w:lang w:val="ro-RO"/>
        </w:rPr>
        <w:t>31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2" name="Drawing 62" descr="Picture"/>
                  <a:graphic xmlns:a="http://schemas.openxmlformats.org/drawingml/2006/main">
                    <a:graphicData uri="http://schemas.openxmlformats.org/drawingml/2006/picture">
                      <pic:pic xmlns:pic="http://schemas.openxmlformats.org/drawingml/2006/picture">
                        <pic:nvPicPr>
                          <pic:cNvPr id="0" name="Picture 6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3" name="Drawing 63" descr="Picture"/>
                  <a:graphic xmlns:a="http://schemas.openxmlformats.org/drawingml/2006/main">
                    <a:graphicData uri="http://schemas.openxmlformats.org/drawingml/2006/picture">
                      <pic:pic xmlns:pic="http://schemas.openxmlformats.org/drawingml/2006/picture">
                        <pic:nvPicPr>
                          <pic:cNvPr id="0" name="Picture 6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modului de  selectare si achiziție a resurselor, fără afectarea echilibrului de mediu, a modului de prelucrare fara a mari amprenta ecologica si a caracteristicilor produselor rezultate care sa respecte condițiile sustenabilității si durabilității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răspunsurilor piețelor privind preferințele asupra produselor ce vor conduce la inovarea și perfecționarea acestora</w:t>
            </w:r>
          </w:p>
        </w:tc>
      </w:tr>
    </w:tbl>
    <w:p>
      <w:pPr>
        <w:pageBreakBefore w:val="true"/>
      </w:pPr>
    </w:p>
    <w:p>
      <w:pPr>
        <w:pStyle w:val="Normal"/>
        <w:rPr/>
      </w:pPr>
      <w:r>
        <w:rPr>
          <w:lang w:val="ro-RO"/>
        </w:rPr>
        <w:t>32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4" name="Drawing 64" descr="Picture"/>
                  <a:graphic xmlns:a="http://schemas.openxmlformats.org/drawingml/2006/main">
                    <a:graphicData uri="http://schemas.openxmlformats.org/drawingml/2006/picture">
                      <pic:pic xmlns:pic="http://schemas.openxmlformats.org/drawingml/2006/picture">
                        <pic:nvPicPr>
                          <pic:cNvPr id="0" name="Picture 6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5" name="Drawing 65" descr="Picture"/>
                  <a:graphic xmlns:a="http://schemas.openxmlformats.org/drawingml/2006/main">
                    <a:graphicData uri="http://schemas.openxmlformats.org/drawingml/2006/picture">
                      <pic:pic xmlns:pic="http://schemas.openxmlformats.org/drawingml/2006/picture">
                        <pic:nvPicPr>
                          <pic:cNvPr id="0" name="Picture 6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Selectarea resurselor prioritare recuperabile, alternative sau regenerabile in procesul tehnologic optimizat cu obținerea finala de produse ce se pot reintegra in mediul sustenabil</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Percepția piețelor asupra unor produse ce permite evaluarea in timp real si corectarea rapida a caracteristicilor sau defectelor produselor, inclusiv retragerea lor de pe piaţa pentru a consolida încrederea piețelor in producători</w:t>
            </w:r>
          </w:p>
        </w:tc>
      </w:tr>
    </w:tbl>
    <w:p>
      <w:pPr>
        <w:pageBreakBefore w:val="true"/>
      </w:pPr>
    </w:p>
    <w:p>
      <w:pPr>
        <w:pStyle w:val="Normal"/>
        <w:rPr/>
      </w:pPr>
      <w:r>
        <w:rPr>
          <w:lang w:val="ro-RO"/>
        </w:rPr>
        <w:t>33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6" name="Drawing 66" descr="Picture"/>
                  <a:graphic xmlns:a="http://schemas.openxmlformats.org/drawingml/2006/main">
                    <a:graphicData uri="http://schemas.openxmlformats.org/drawingml/2006/picture">
                      <pic:pic xmlns:pic="http://schemas.openxmlformats.org/drawingml/2006/picture">
                        <pic:nvPicPr>
                          <pic:cNvPr id="0" name="Picture 6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7" name="Drawing 67" descr="Picture"/>
                  <a:graphic xmlns:a="http://schemas.openxmlformats.org/drawingml/2006/main">
                    <a:graphicData uri="http://schemas.openxmlformats.org/drawingml/2006/picture">
                      <pic:pic xmlns:pic="http://schemas.openxmlformats.org/drawingml/2006/picture">
                        <pic:nvPicPr>
                          <pic:cNvPr id="0" name="Picture 6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resurselor de diferite feluri , a modurilor de procesare ale acestora si de necesitatea producerilor strict conform acoperirii nevoilor oamenilor si a recuperării echilibrului de mediu</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Analizarea de către piețe a cauzelor acceptării sau respingerii anumitor produse</w:t>
            </w:r>
          </w:p>
        </w:tc>
      </w:tr>
    </w:tbl>
    <w:p>
      <w:pPr>
        <w:pageBreakBefore w:val="true"/>
      </w:pPr>
    </w:p>
    <w:p>
      <w:pPr>
        <w:pStyle w:val="Normal"/>
        <w:rPr/>
      </w:pPr>
      <w:r>
        <w:rPr>
          <w:lang w:val="ro-RO"/>
        </w:rPr>
        <w:t>34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8" name="Drawing 68" descr="Picture"/>
                  <a:graphic xmlns:a="http://schemas.openxmlformats.org/drawingml/2006/main">
                    <a:graphicData uri="http://schemas.openxmlformats.org/drawingml/2006/picture">
                      <pic:pic xmlns:pic="http://schemas.openxmlformats.org/drawingml/2006/picture">
                        <pic:nvPicPr>
                          <pic:cNvPr id="0" name="Picture 6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9" name="Drawing 69" descr="Picture"/>
                  <a:graphic xmlns:a="http://schemas.openxmlformats.org/drawingml/2006/main">
                    <a:graphicData uri="http://schemas.openxmlformats.org/drawingml/2006/picture">
                      <pic:pic xmlns:pic="http://schemas.openxmlformats.org/drawingml/2006/picture">
                        <pic:nvPicPr>
                          <pic:cNvPr id="0" name="Picture 6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modului de  selectare si achiziție a resurselor, fără afectarea echilibrului de mediu, a modului de prelucrare fara a mari amprenta ecologica si a caracteristicilor produselor rezultate care sa respecte condițiile sustenabilității si durabilității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Analizarea cauzala a standardelor de calitate ale unor produse si sugerarea procedurilor de rectificare ca răspuns din partea piețelor</w:t>
            </w:r>
          </w:p>
        </w:tc>
      </w:tr>
    </w:tbl>
    <w:p>
      <w:pPr>
        <w:pageBreakBefore w:val="true"/>
      </w:pPr>
    </w:p>
    <w:p>
      <w:pPr>
        <w:pStyle w:val="Normal"/>
        <w:rPr/>
      </w:pPr>
      <w:r>
        <w:rPr>
          <w:lang w:val="ro-RO"/>
        </w:rPr>
        <w:t>35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0" name="Drawing 70" descr="Picture"/>
                  <a:graphic xmlns:a="http://schemas.openxmlformats.org/drawingml/2006/main">
                    <a:graphicData uri="http://schemas.openxmlformats.org/drawingml/2006/picture">
                      <pic:pic xmlns:pic="http://schemas.openxmlformats.org/drawingml/2006/picture">
                        <pic:nvPicPr>
                          <pic:cNvPr id="0" name="Picture 7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1" name="Drawing 71" descr="Picture"/>
                  <a:graphic xmlns:a="http://schemas.openxmlformats.org/drawingml/2006/main">
                    <a:graphicData uri="http://schemas.openxmlformats.org/drawingml/2006/picture">
                      <pic:pic xmlns:pic="http://schemas.openxmlformats.org/drawingml/2006/picture">
                        <pic:nvPicPr>
                          <pic:cNvPr id="0" name="Picture 7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Selectarea resurselor prioritare recuperabile, alternative sau regenerabile in procesul tehnologic optimizat cu obținerea finala de produse ce se pot reintegra in mediul sustenabil</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de către piețe a calităţii vizavi de preturi si durabilitate ale produselor si a necesitații rectificării raporturilor  </w:t>
            </w:r>
          </w:p>
        </w:tc>
      </w:tr>
    </w:tbl>
    <w:p>
      <w:pPr>
        <w:pageBreakBefore w:val="true"/>
      </w:pPr>
    </w:p>
    <w:p>
      <w:pPr>
        <w:pStyle w:val="Normal"/>
        <w:rPr/>
      </w:pPr>
      <w:r>
        <w:rPr>
          <w:lang w:val="ro-RO"/>
        </w:rPr>
        <w:t>36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2" name="Drawing 72" descr="Picture"/>
                  <a:graphic xmlns:a="http://schemas.openxmlformats.org/drawingml/2006/main">
                    <a:graphicData uri="http://schemas.openxmlformats.org/drawingml/2006/picture">
                      <pic:pic xmlns:pic="http://schemas.openxmlformats.org/drawingml/2006/picture">
                        <pic:nvPicPr>
                          <pic:cNvPr id="0" name="Picture 7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3" name="Drawing 73" descr="Picture"/>
                  <a:graphic xmlns:a="http://schemas.openxmlformats.org/drawingml/2006/main">
                    <a:graphicData uri="http://schemas.openxmlformats.org/drawingml/2006/picture">
                      <pic:pic xmlns:pic="http://schemas.openxmlformats.org/drawingml/2006/picture">
                        <pic:nvPicPr>
                          <pic:cNvPr id="0" name="Picture 7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creșterii valorice a resurselor intrate prin procesare optimizata si trimitere selectiva si profitabila conform nevoilor către beneficiari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Răspunsul piețelor asupra prezentabilitatea si modului de penetrare pe rețeaua de clienți</w:t>
            </w:r>
          </w:p>
        </w:tc>
      </w:tr>
    </w:tbl>
    <w:p>
      <w:pPr>
        <w:pageBreakBefore w:val="true"/>
      </w:pPr>
    </w:p>
    <w:p>
      <w:pPr>
        <w:pStyle w:val="Normal"/>
        <w:rPr/>
      </w:pPr>
      <w:r>
        <w:rPr>
          <w:lang w:val="ro-RO"/>
        </w:rPr>
        <w:t>37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4" name="Drawing 74" descr="Picture"/>
                  <a:graphic xmlns:a="http://schemas.openxmlformats.org/drawingml/2006/main">
                    <a:graphicData uri="http://schemas.openxmlformats.org/drawingml/2006/picture">
                      <pic:pic xmlns:pic="http://schemas.openxmlformats.org/drawingml/2006/picture">
                        <pic:nvPicPr>
                          <pic:cNvPr id="0" name="Picture 7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5" name="Drawing 75" descr="Picture"/>
                  <a:graphic xmlns:a="http://schemas.openxmlformats.org/drawingml/2006/main">
                    <a:graphicData uri="http://schemas.openxmlformats.org/drawingml/2006/picture">
                      <pic:pic xmlns:pic="http://schemas.openxmlformats.org/drawingml/2006/picture">
                        <pic:nvPicPr>
                          <pic:cNvPr id="0" name="Picture 7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reglementarilor ce optimizează procedurile de lucru, conducând atât la sustenabilitatea ecosistemului cat si la atingerea indicatorilor de fericire globală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w:t>
            </w:r>
          </w:p>
        </w:tc>
      </w:tr>
    </w:tbl>
    <w:p>
      <w:pPr>
        <w:pageBreakBefore w:val="true"/>
      </w:pPr>
    </w:p>
    <w:p>
      <w:pPr>
        <w:pStyle w:val="Normal"/>
        <w:rPr/>
      </w:pPr>
      <w:r>
        <w:rPr>
          <w:lang w:val="ro-RO"/>
        </w:rPr>
        <w:t>38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6" name="Drawing 76" descr="Picture"/>
                  <a:graphic xmlns:a="http://schemas.openxmlformats.org/drawingml/2006/main">
                    <a:graphicData uri="http://schemas.openxmlformats.org/drawingml/2006/picture">
                      <pic:pic xmlns:pic="http://schemas.openxmlformats.org/drawingml/2006/picture">
                        <pic:nvPicPr>
                          <pic:cNvPr id="0" name="Picture 7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7" name="Drawing 77" descr="Picture"/>
                  <a:graphic xmlns:a="http://schemas.openxmlformats.org/drawingml/2006/main">
                    <a:graphicData uri="http://schemas.openxmlformats.org/drawingml/2006/picture">
                      <pic:pic xmlns:pic="http://schemas.openxmlformats.org/drawingml/2006/picture">
                        <pic:nvPicPr>
                          <pic:cNvPr id="0" name="Picture 7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logica a necesitații utilizării unor resurse, dependenta de procesele de producție si de procesele de punere a acestora pe piețe, in funcţie de nevoi, urgente, sau crize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de către piețe a calităților produselor ce sunt preferate si sugerarea producătorilor de a fabrica obiecte in standarde superioare</w:t>
            </w:r>
          </w:p>
        </w:tc>
      </w:tr>
    </w:tbl>
    <w:p>
      <w:pPr>
        <w:pageBreakBefore w:val="true"/>
      </w:pPr>
    </w:p>
    <w:p>
      <w:pPr>
        <w:pStyle w:val="Normal"/>
        <w:rPr/>
      </w:pPr>
      <w:r>
        <w:rPr>
          <w:lang w:val="ro-RO"/>
        </w:rPr>
        <w:t>39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8" name="Drawing 78" descr="Picture"/>
                  <a:graphic xmlns:a="http://schemas.openxmlformats.org/drawingml/2006/main">
                    <a:graphicData uri="http://schemas.openxmlformats.org/drawingml/2006/picture">
                      <pic:pic xmlns:pic="http://schemas.openxmlformats.org/drawingml/2006/picture">
                        <pic:nvPicPr>
                          <pic:cNvPr id="0" name="Picture 7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9" name="Drawing 79" descr="Picture"/>
                  <a:graphic xmlns:a="http://schemas.openxmlformats.org/drawingml/2006/main">
                    <a:graphicData uri="http://schemas.openxmlformats.org/drawingml/2006/picture">
                      <pic:pic xmlns:pic="http://schemas.openxmlformats.org/drawingml/2006/picture">
                        <pic:nvPicPr>
                          <pic:cNvPr id="0" name="Picture 7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creșterii valorice a resurselor intrate prin procesare optimizata si trimitere selectiva si profitabila conform nevoilor către beneficiari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Modalitatea prezentării pe piețe a produselor si evaluarea răspunsurilor piețelor la reclamele comerciale ce induce rectificarea in timp real a defectelor sau pierderea încrederii clienților fata de producători</w:t>
            </w:r>
          </w:p>
        </w:tc>
      </w:tr>
    </w:tbl>
    <w:p>
      <w:pPr>
        <w:pageBreakBefore w:val="true"/>
      </w:pPr>
    </w:p>
    <w:p>
      <w:pPr>
        <w:pStyle w:val="Normal"/>
        <w:rPr/>
      </w:pPr>
      <w:r>
        <w:rPr>
          <w:lang w:val="ro-RO"/>
        </w:rPr>
        <w:t>40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0" name="Drawing 80" descr="Picture"/>
                  <a:graphic xmlns:a="http://schemas.openxmlformats.org/drawingml/2006/main">
                    <a:graphicData uri="http://schemas.openxmlformats.org/drawingml/2006/picture">
                      <pic:pic xmlns:pic="http://schemas.openxmlformats.org/drawingml/2006/picture">
                        <pic:nvPicPr>
                          <pic:cNvPr id="0" name="Picture 8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1" name="Drawing 81" descr="Picture"/>
                  <a:graphic xmlns:a="http://schemas.openxmlformats.org/drawingml/2006/main">
                    <a:graphicData uri="http://schemas.openxmlformats.org/drawingml/2006/picture">
                      <pic:pic xmlns:pic="http://schemas.openxmlformats.org/drawingml/2006/picture">
                        <pic:nvPicPr>
                          <pic:cNvPr id="0" name="Picture 8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reglementarilor ce optimizează procedurile de lucru, conducând atât la sustenabilitatea ecosistemului cat si la atingerea indicatorilor de fericire globală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Colaborarea dintre producători si rețelele de consumatori in realizarea de produse superioare calitativ, ecologice si care sa nu aibă consecințe negative asupra mediului natural sau uman</w:t>
            </w:r>
          </w:p>
        </w:tc>
      </w:tr>
    </w:tbl>
    <w:p>
      <w:pPr>
        <w:pageBreakBefore w:val="true"/>
      </w:pPr>
    </w:p>
    <w:p>
      <w:pPr>
        <w:pStyle w:val="Normal"/>
        <w:rPr/>
      </w:pPr>
      <w:r>
        <w:rPr>
          <w:lang w:val="ro-RO"/>
        </w:rPr>
        <w:t>41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2" name="Drawing 82" descr="Picture"/>
                  <a:graphic xmlns:a="http://schemas.openxmlformats.org/drawingml/2006/main">
                    <a:graphicData uri="http://schemas.openxmlformats.org/drawingml/2006/picture">
                      <pic:pic xmlns:pic="http://schemas.openxmlformats.org/drawingml/2006/picture">
                        <pic:nvPicPr>
                          <pic:cNvPr id="0" name="Picture 8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3" name="Drawing 83" descr="Picture"/>
                  <a:graphic xmlns:a="http://schemas.openxmlformats.org/drawingml/2006/main">
                    <a:graphicData uri="http://schemas.openxmlformats.org/drawingml/2006/picture">
                      <pic:pic xmlns:pic="http://schemas.openxmlformats.org/drawingml/2006/picture">
                        <pic:nvPicPr>
                          <pic:cNvPr id="0" name="Picture 8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logica a necesitații utilizării unor resurse, dependenta de procesele de producție si de procesele de punere a acestora pe piețe, in funcţie de nevoi, urgente, sau crize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Aprecierea proceselor de realizare a calităților necesare produselor prin evaluarea răspunsurilor piețelor, conduce la îmbunătățirea atât a standardelor de producție cat si a calităţii relaţiilor destinate recuperării si consolidării sustenabilității mediului natural prin colaborarea dintre industria de consum si rețelele de cumpărători</w:t>
            </w:r>
          </w:p>
        </w:tc>
      </w:tr>
    </w:tbl>
    <w:p>
      <w:pPr>
        <w:pageBreakBefore w:val="true"/>
      </w:pPr>
    </w:p>
    <w:p>
      <w:pPr>
        <w:pStyle w:val="Normal"/>
        <w:rPr/>
      </w:pPr>
      <w:r>
        <w:rPr>
          <w:lang w:val="ro-RO"/>
        </w:rPr>
        <w:t>42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4" name="Drawing 84" descr="Picture"/>
                  <a:graphic xmlns:a="http://schemas.openxmlformats.org/drawingml/2006/main">
                    <a:graphicData uri="http://schemas.openxmlformats.org/drawingml/2006/picture">
                      <pic:pic xmlns:pic="http://schemas.openxmlformats.org/drawingml/2006/picture">
                        <pic:nvPicPr>
                          <pic:cNvPr id="0" name="Picture 8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5" name="Drawing 85" descr="Picture"/>
                  <a:graphic xmlns:a="http://schemas.openxmlformats.org/drawingml/2006/main">
                    <a:graphicData uri="http://schemas.openxmlformats.org/drawingml/2006/picture">
                      <pic:pic xmlns:pic="http://schemas.openxmlformats.org/drawingml/2006/picture">
                        <pic:nvPicPr>
                          <pic:cNvPr id="0" name="Picture 8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creșterii valorice a resurselor intrate prin procesare optimizata si trimitere selectiva si profitabila conform nevoilor către beneficiari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Prezentarea produselor conform memelor culturale ale cumpărătorilor ce condiționează procesul de producție pentru piețe dedicate</w:t>
            </w:r>
          </w:p>
        </w:tc>
      </w:tr>
    </w:tbl>
    <w:p>
      <w:pPr>
        <w:pageBreakBefore w:val="true"/>
      </w:pPr>
    </w:p>
    <w:p>
      <w:pPr>
        <w:pStyle w:val="Normal"/>
        <w:rPr/>
      </w:pPr>
      <w:r>
        <w:rPr>
          <w:lang w:val="ro-RO"/>
        </w:rPr>
        <w:t>43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6" name="Drawing 86" descr="Picture"/>
                  <a:graphic xmlns:a="http://schemas.openxmlformats.org/drawingml/2006/main">
                    <a:graphicData uri="http://schemas.openxmlformats.org/drawingml/2006/picture">
                      <pic:pic xmlns:pic="http://schemas.openxmlformats.org/drawingml/2006/picture">
                        <pic:nvPicPr>
                          <pic:cNvPr id="0" name="Picture 8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7" name="Drawing 87" descr="Picture"/>
                  <a:graphic xmlns:a="http://schemas.openxmlformats.org/drawingml/2006/main">
                    <a:graphicData uri="http://schemas.openxmlformats.org/drawingml/2006/picture">
                      <pic:pic xmlns:pic="http://schemas.openxmlformats.org/drawingml/2006/picture">
                        <pic:nvPicPr>
                          <pic:cNvPr id="0" name="Picture 8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reglementarilor ce optimizează procedurile de lucru, conducând atât la sustenabilitatea ecosistemului cat si la atingerea indicatorilor de fericire globală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răspunsurilor piețelor in animate situații dependente de modul in care au fost obținute produsele </w:t>
            </w:r>
          </w:p>
        </w:tc>
      </w:tr>
    </w:tbl>
    <w:p>
      <w:pPr>
        <w:pageBreakBefore w:val="true"/>
      </w:pPr>
    </w:p>
    <w:p>
      <w:pPr>
        <w:pStyle w:val="Normal"/>
        <w:rPr/>
      </w:pPr>
      <w:r>
        <w:rPr>
          <w:lang w:val="ro-RO"/>
        </w:rPr>
        <w:t>44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8" name="Drawing 88" descr="Picture"/>
                  <a:graphic xmlns:a="http://schemas.openxmlformats.org/drawingml/2006/main">
                    <a:graphicData uri="http://schemas.openxmlformats.org/drawingml/2006/picture">
                      <pic:pic xmlns:pic="http://schemas.openxmlformats.org/drawingml/2006/picture">
                        <pic:nvPicPr>
                          <pic:cNvPr id="0" name="Picture 8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9" name="Drawing 89" descr="Picture"/>
                  <a:graphic xmlns:a="http://schemas.openxmlformats.org/drawingml/2006/main">
                    <a:graphicData uri="http://schemas.openxmlformats.org/drawingml/2006/picture">
                      <pic:pic xmlns:pic="http://schemas.openxmlformats.org/drawingml/2006/picture">
                        <pic:nvPicPr>
                          <pic:cNvPr id="0" name="Picture 8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logica a necesitații utilizării unor resurse, dependenta de procesele de producție si de procesele de punere a acestora pe piețe, in funcţie de nevoi, urgente, sau crize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Reacția piețelor la evaluarea scopurilor produselor declarate la intrarea produselor pe piețe</w:t>
            </w:r>
          </w:p>
        </w:tc>
      </w:tr>
    </w:tbl>
    <w:p>
      <w:pPr>
        <w:pageBreakBefore w:val="true"/>
      </w:pPr>
    </w:p>
    <w:p>
      <w:pPr>
        <w:pStyle w:val="Normal"/>
        <w:rPr/>
      </w:pPr>
      <w:r>
        <w:rPr>
          <w:lang w:val="ro-RO"/>
        </w:rPr>
        <w:t>45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0" name="Drawing 90" descr="Picture"/>
                  <a:graphic xmlns:a="http://schemas.openxmlformats.org/drawingml/2006/main">
                    <a:graphicData uri="http://schemas.openxmlformats.org/drawingml/2006/picture">
                      <pic:pic xmlns:pic="http://schemas.openxmlformats.org/drawingml/2006/picture">
                        <pic:nvPicPr>
                          <pic:cNvPr id="0" name="Picture 9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1" name="Drawing 91" descr="Picture"/>
                  <a:graphic xmlns:a="http://schemas.openxmlformats.org/drawingml/2006/main">
                    <a:graphicData uri="http://schemas.openxmlformats.org/drawingml/2006/picture">
                      <pic:pic xmlns:pic="http://schemas.openxmlformats.org/drawingml/2006/picture">
                        <pic:nvPicPr>
                          <pic:cNvPr id="0" name="Picture 9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calităţii si cantității  resurselor de intra in procesul de producție la comanda pentru satisfacere anumitor necesități curente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Prezentarea logicii ce a stat la baza conceptului obiectelor si evaluarea răspunsurilor piețelor cu analizarea reacției piețelor</w:t>
            </w:r>
          </w:p>
        </w:tc>
      </w:tr>
    </w:tbl>
    <w:p>
      <w:pPr>
        <w:pageBreakBefore w:val="true"/>
      </w:pPr>
    </w:p>
    <w:p>
      <w:pPr>
        <w:pStyle w:val="Normal"/>
        <w:rPr/>
      </w:pPr>
      <w:r>
        <w:rPr>
          <w:lang w:val="ro-RO"/>
        </w:rPr>
        <w:t>46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2" name="Drawing 92" descr="Picture"/>
                  <a:graphic xmlns:a="http://schemas.openxmlformats.org/drawingml/2006/main">
                    <a:graphicData uri="http://schemas.openxmlformats.org/drawingml/2006/picture">
                      <pic:pic xmlns:pic="http://schemas.openxmlformats.org/drawingml/2006/picture">
                        <pic:nvPicPr>
                          <pic:cNvPr id="0" name="Picture 9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3" name="Drawing 93" descr="Picture"/>
                  <a:graphic xmlns:a="http://schemas.openxmlformats.org/drawingml/2006/main">
                    <a:graphicData uri="http://schemas.openxmlformats.org/drawingml/2006/picture">
                      <pic:pic xmlns:pic="http://schemas.openxmlformats.org/drawingml/2006/picture">
                        <pic:nvPicPr>
                          <pic:cNvPr id="0" name="Picture 9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modului de achiziție si obținere a resurselor precum si a modurilor de procesare a produselor ce intra pe piața conform unor necesități logice (ex vaccinuri)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Prezentarea necesitații anumitor obiecte cu analizarea răspunsurilor piețelor si determinarea ulterioara a strategiilor de punere pe piețe</w:t>
            </w:r>
          </w:p>
        </w:tc>
      </w:tr>
    </w:tbl>
    <w:p>
      <w:pPr>
        <w:pageBreakBefore w:val="true"/>
      </w:pPr>
    </w:p>
    <w:p>
      <w:pPr>
        <w:pStyle w:val="Normal"/>
        <w:rPr/>
      </w:pPr>
      <w:r>
        <w:rPr>
          <w:lang w:val="ro-RO"/>
        </w:rPr>
        <w:t>47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4" name="Drawing 94" descr="Picture"/>
                  <a:graphic xmlns:a="http://schemas.openxmlformats.org/drawingml/2006/main">
                    <a:graphicData uri="http://schemas.openxmlformats.org/drawingml/2006/picture">
                      <pic:pic xmlns:pic="http://schemas.openxmlformats.org/drawingml/2006/picture">
                        <pic:nvPicPr>
                          <pic:cNvPr id="0" name="Picture 9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5" name="Drawing 95" descr="Picture"/>
                  <a:graphic xmlns:a="http://schemas.openxmlformats.org/drawingml/2006/main">
                    <a:graphicData uri="http://schemas.openxmlformats.org/drawingml/2006/picture">
                      <pic:pic xmlns:pic="http://schemas.openxmlformats.org/drawingml/2006/picture">
                        <pic:nvPicPr>
                          <pic:cNvPr id="0" name="Picture 9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scopurilor si logicii achiziționării anumitor resurse ce vor fi procesate ulterior pentru obținerea de obiecte destinate sa răspundă la necesități dictate de o anumita logică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cauzala a răspunsurilor piețelor prin acțiuni concrete provocate de forțarea introducere prin  proceduri apreciate ca incorecte</w:t>
            </w:r>
          </w:p>
        </w:tc>
      </w:tr>
    </w:tbl>
    <w:p>
      <w:pPr>
        <w:pageBreakBefore w:val="true"/>
      </w:pPr>
    </w:p>
    <w:p>
      <w:pPr>
        <w:pStyle w:val="Normal"/>
        <w:rPr/>
      </w:pPr>
      <w:r>
        <w:rPr>
          <w:lang w:val="ro-RO"/>
        </w:rPr>
        <w:t>48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6" name="Drawing 96" descr="Picture"/>
                  <a:graphic xmlns:a="http://schemas.openxmlformats.org/drawingml/2006/main">
                    <a:graphicData uri="http://schemas.openxmlformats.org/drawingml/2006/picture">
                      <pic:pic xmlns:pic="http://schemas.openxmlformats.org/drawingml/2006/picture">
                        <pic:nvPicPr>
                          <pic:cNvPr id="0" name="Picture 9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7" name="Drawing 97" descr="Picture"/>
                  <a:graphic xmlns:a="http://schemas.openxmlformats.org/drawingml/2006/main">
                    <a:graphicData uri="http://schemas.openxmlformats.org/drawingml/2006/picture">
                      <pic:pic xmlns:pic="http://schemas.openxmlformats.org/drawingml/2006/picture">
                        <pic:nvPicPr>
                          <pic:cNvPr id="0" name="Picture 9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calităţii si cantității  resurselor de intra in procesul de producție la comanda pentru satisfacere anumitor necesități curente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w:t>
            </w:r>
          </w:p>
        </w:tc>
      </w:tr>
    </w:tbl>
    <w:p>
      <w:pPr>
        <w:pageBreakBefore w:val="true"/>
      </w:pPr>
    </w:p>
    <w:p>
      <w:pPr>
        <w:pStyle w:val="Normal"/>
        <w:rPr/>
      </w:pPr>
      <w:r>
        <w:rPr>
          <w:lang w:val="ro-RO"/>
        </w:rPr>
        <w:t>49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8" name="Drawing 98" descr="Picture"/>
                  <a:graphic xmlns:a="http://schemas.openxmlformats.org/drawingml/2006/main">
                    <a:graphicData uri="http://schemas.openxmlformats.org/drawingml/2006/picture">
                      <pic:pic xmlns:pic="http://schemas.openxmlformats.org/drawingml/2006/picture">
                        <pic:nvPicPr>
                          <pic:cNvPr id="0" name="Picture 9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9" name="Drawing 99" descr="Picture"/>
                  <a:graphic xmlns:a="http://schemas.openxmlformats.org/drawingml/2006/main">
                    <a:graphicData uri="http://schemas.openxmlformats.org/drawingml/2006/picture">
                      <pic:pic xmlns:pic="http://schemas.openxmlformats.org/drawingml/2006/picture">
                        <pic:nvPicPr>
                          <pic:cNvPr id="0" name="Picture 9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modului de achiziție si obținere a resurselor precum si a modurilor de procesare a produselor ce intra pe piața conform unor necesități logice (ex vaccinuri)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nevoilor de anumite produse ce întrunesc calități funcționale si ecologice, ce conduc la reglarea procedurilor de lucru si la condiționarea producătorilor sa producă si sa livreze piețelor ce solicita cumpărătorii</w:t>
            </w:r>
          </w:p>
        </w:tc>
      </w:tr>
    </w:tbl>
    <w:p>
      <w:pPr>
        <w:pageBreakBefore w:val="true"/>
      </w:pPr>
    </w:p>
    <w:p>
      <w:pPr>
        <w:pStyle w:val="Normal"/>
        <w:rPr/>
      </w:pPr>
      <w:r>
        <w:rPr>
          <w:lang w:val="ro-RO"/>
        </w:rPr>
        <w:t>50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0" name="Drawing 100" descr="Picture"/>
                  <a:graphic xmlns:a="http://schemas.openxmlformats.org/drawingml/2006/main">
                    <a:graphicData uri="http://schemas.openxmlformats.org/drawingml/2006/picture">
                      <pic:pic xmlns:pic="http://schemas.openxmlformats.org/drawingml/2006/picture">
                        <pic:nvPicPr>
                          <pic:cNvPr id="0" name="Picture 10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1" name="Drawing 101" descr="Picture"/>
                  <a:graphic xmlns:a="http://schemas.openxmlformats.org/drawingml/2006/main">
                    <a:graphicData uri="http://schemas.openxmlformats.org/drawingml/2006/picture">
                      <pic:pic xmlns:pic="http://schemas.openxmlformats.org/drawingml/2006/picture">
                        <pic:nvPicPr>
                          <pic:cNvPr id="0" name="Picture 10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scopurilor si logicii achiziționării anumitor resurse ce vor fi procesate ulterior pentru obținerea de obiecte destinate sa răspundă la necesități dictate de o anumita logică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cauzalității răspunsurilor piețelor pentru obținerea de produse corespunzătoare nevoilor clienților si care nu dezechilibrează mediul natural in procesul de producție sau de desfacere si recuperare a resurselor secundare sau ale deșeurilor</w:t>
            </w:r>
          </w:p>
        </w:tc>
      </w:tr>
    </w:tbl>
    <w:p>
      <w:pPr>
        <w:pageBreakBefore w:val="true"/>
      </w:pPr>
    </w:p>
    <w:p>
      <w:pPr>
        <w:pStyle w:val="Normal"/>
        <w:rPr/>
      </w:pPr>
      <w:r>
        <w:rPr>
          <w:lang w:val="ro-RO"/>
        </w:rPr>
        <w:t>51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2" name="Drawing 102" descr="Picture"/>
                  <a:graphic xmlns:a="http://schemas.openxmlformats.org/drawingml/2006/main">
                    <a:graphicData uri="http://schemas.openxmlformats.org/drawingml/2006/picture">
                      <pic:pic xmlns:pic="http://schemas.openxmlformats.org/drawingml/2006/picture">
                        <pic:nvPicPr>
                          <pic:cNvPr id="0" name="Picture 10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3" name="Drawing 103" descr="Picture"/>
                  <a:graphic xmlns:a="http://schemas.openxmlformats.org/drawingml/2006/main">
                    <a:graphicData uri="http://schemas.openxmlformats.org/drawingml/2006/picture">
                      <pic:pic xmlns:pic="http://schemas.openxmlformats.org/drawingml/2006/picture">
                        <pic:nvPicPr>
                          <pic:cNvPr id="0" name="Picture 10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calităţii si cantității  resurselor de intra in procesul de producție la comanda pentru satisfacere anumitor necesități curente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dialogurilor dintre producători si rețeaua de clienți ce vor condiționa procesele productive neinvazive fata de mediu sau fata de sănătatea si dezvoltarea umană</w:t>
            </w:r>
          </w:p>
        </w:tc>
      </w:tr>
    </w:tbl>
    <w:p>
      <w:pPr>
        <w:pageBreakBefore w:val="true"/>
      </w:pPr>
    </w:p>
    <w:p>
      <w:pPr>
        <w:pStyle w:val="Normal"/>
        <w:rPr/>
      </w:pPr>
      <w:r>
        <w:rPr>
          <w:lang w:val="ro-RO"/>
        </w:rPr>
        <w:t>52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4" name="Drawing 104" descr="Picture"/>
                  <a:graphic xmlns:a="http://schemas.openxmlformats.org/drawingml/2006/main">
                    <a:graphicData uri="http://schemas.openxmlformats.org/drawingml/2006/picture">
                      <pic:pic xmlns:pic="http://schemas.openxmlformats.org/drawingml/2006/picture">
                        <pic:nvPicPr>
                          <pic:cNvPr id="0" name="Picture 10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5" name="Drawing 105" descr="Picture"/>
                  <a:graphic xmlns:a="http://schemas.openxmlformats.org/drawingml/2006/main">
                    <a:graphicData uri="http://schemas.openxmlformats.org/drawingml/2006/picture">
                      <pic:pic xmlns:pic="http://schemas.openxmlformats.org/drawingml/2006/picture">
                        <pic:nvPicPr>
                          <pic:cNvPr id="0" name="Picture 10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modului de achiziție si obținere a resurselor precum si a modurilor de procesare a produselor ce intra pe piața conform unor necesități logice (ex vaccinuri)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Condiționarea respectării complete a parametrilor ce conduc la o producție neinvazivă fata de mediu prin modul in care piața îşi ajustează nevoile reale si îşi dezvoltă nivelul de conștiință</w:t>
            </w:r>
          </w:p>
        </w:tc>
      </w:tr>
    </w:tbl>
    <w:p>
      <w:pPr>
        <w:pageBreakBefore w:val="true"/>
      </w:pPr>
    </w:p>
    <w:p>
      <w:pPr>
        <w:pStyle w:val="Normal"/>
        <w:rPr/>
      </w:pPr>
      <w:r>
        <w:rPr>
          <w:lang w:val="ro-RO"/>
        </w:rPr>
        <w:t>53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6" name="Drawing 106" descr="Picture"/>
                  <a:graphic xmlns:a="http://schemas.openxmlformats.org/drawingml/2006/main">
                    <a:graphicData uri="http://schemas.openxmlformats.org/drawingml/2006/picture">
                      <pic:pic xmlns:pic="http://schemas.openxmlformats.org/drawingml/2006/picture">
                        <pic:nvPicPr>
                          <pic:cNvPr id="0" name="Picture 10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7" name="Drawing 107" descr="Picture"/>
                  <a:graphic xmlns:a="http://schemas.openxmlformats.org/drawingml/2006/main">
                    <a:graphicData uri="http://schemas.openxmlformats.org/drawingml/2006/picture">
                      <pic:pic xmlns:pic="http://schemas.openxmlformats.org/drawingml/2006/picture">
                        <pic:nvPicPr>
                          <pic:cNvPr id="0" name="Picture 10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scopurilor si logicii achiziționării anumitor resurse ce vor fi procesate ulterior pentru obținerea de obiecte destinate sa răspundă la necesități dictate de o anumita logică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Realizarea echilibrului complet intre umanitate si mediul natural prin limitarea consumurilor nesustenabile si regenerarea potențialelor naturii echilibrate si sănătoase cu amprenta ecologica globala nulă</w:t>
            </w:r>
          </w:p>
        </w:tc>
      </w:tr>
    </w:tbl>
    <w:p>
      <w:pPr>
        <w:pageBreakBefore w:val="true"/>
      </w:pPr>
    </w:p>
    <w:p>
      <w:pPr>
        <w:pStyle w:val="Normal"/>
        <w:rPr/>
      </w:pPr>
      <w:r>
        <w:rPr>
          <w:lang w:val="ro-RO"/>
        </w:rPr>
        <w:t>54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8" name="Drawing 108" descr="Picture"/>
                  <a:graphic xmlns:a="http://schemas.openxmlformats.org/drawingml/2006/main">
                    <a:graphicData uri="http://schemas.openxmlformats.org/drawingml/2006/picture">
                      <pic:pic xmlns:pic="http://schemas.openxmlformats.org/drawingml/2006/picture">
                        <pic:nvPicPr>
                          <pic:cNvPr id="0" name="Picture 10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9" name="Drawing 109" descr="Picture"/>
                  <a:graphic xmlns:a="http://schemas.openxmlformats.org/drawingml/2006/main">
                    <a:graphicData uri="http://schemas.openxmlformats.org/drawingml/2006/picture">
                      <pic:pic xmlns:pic="http://schemas.openxmlformats.org/drawingml/2006/picture">
                        <pic:nvPicPr>
                          <pic:cNvPr id="0" name="Picture 10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cantității si calităţii resurselor achiziționate ce vor fi procesate conform unor proceduri logice si a calităţii si utilităţii obiectelor rezultate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Răspunsul piețelor la evaluarea produselor puse la vânzare</w:t>
            </w:r>
          </w:p>
        </w:tc>
      </w:tr>
    </w:tbl>
    <w:p>
      <w:pPr>
        <w:pageBreakBefore w:val="true"/>
      </w:pPr>
    </w:p>
    <w:p>
      <w:pPr>
        <w:pStyle w:val="Normal"/>
        <w:rPr/>
      </w:pPr>
      <w:r>
        <w:rPr>
          <w:lang w:val="ro-RO"/>
        </w:rPr>
        <w:t>55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0" name="Drawing 110" descr="Picture"/>
                  <a:graphic xmlns:a="http://schemas.openxmlformats.org/drawingml/2006/main">
                    <a:graphicData uri="http://schemas.openxmlformats.org/drawingml/2006/picture">
                      <pic:pic xmlns:pic="http://schemas.openxmlformats.org/drawingml/2006/picture">
                        <pic:nvPicPr>
                          <pic:cNvPr id="0" name="Picture 1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1" name="Drawing 111" descr="Picture"/>
                  <a:graphic xmlns:a="http://schemas.openxmlformats.org/drawingml/2006/main">
                    <a:graphicData uri="http://schemas.openxmlformats.org/drawingml/2006/picture">
                      <pic:pic xmlns:pic="http://schemas.openxmlformats.org/drawingml/2006/picture">
                        <pic:nvPicPr>
                          <pic:cNvPr id="0" name="Picture 1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modului de achiziție si a calităţii si cantității  resurselor ce intra in procesare avansata conform unor proceduri si a unor logici precizate, pentru a putea fi puse pe piețe conform unor standarde calitative fixate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Crearea feedback-urilor cu piaţa ce este destinat îmbunătățirii produselor si protejării mediului natural si uman</w:t>
            </w:r>
          </w:p>
        </w:tc>
      </w:tr>
    </w:tbl>
    <w:p>
      <w:pPr>
        <w:pageBreakBefore w:val="true"/>
      </w:pPr>
    </w:p>
    <w:p>
      <w:pPr>
        <w:pStyle w:val="Normal"/>
        <w:rPr/>
      </w:pPr>
      <w:r>
        <w:rPr>
          <w:lang w:val="ro-RO"/>
        </w:rPr>
        <w:t>56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2" name="Drawing 112" descr="Picture"/>
                  <a:graphic xmlns:a="http://schemas.openxmlformats.org/drawingml/2006/main">
                    <a:graphicData uri="http://schemas.openxmlformats.org/drawingml/2006/picture">
                      <pic:pic xmlns:pic="http://schemas.openxmlformats.org/drawingml/2006/picture">
                        <pic:nvPicPr>
                          <pic:cNvPr id="0" name="Picture 1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3" name="Drawing 113" descr="Picture"/>
                  <a:graphic xmlns:a="http://schemas.openxmlformats.org/drawingml/2006/main">
                    <a:graphicData uri="http://schemas.openxmlformats.org/drawingml/2006/picture">
                      <pic:pic xmlns:pic="http://schemas.openxmlformats.org/drawingml/2006/picture">
                        <pic:nvPicPr>
                          <pic:cNvPr id="0" name="Picture 1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parteneriatului cu piaţa pentru a descoperii necesitățile cantitative sau calitative ce trebuie sa se reflecte in producție</w:t>
            </w:r>
          </w:p>
        </w:tc>
      </w:tr>
    </w:tbl>
    <w:p>
      <w:pPr>
        <w:pageBreakBefore w:val="true"/>
      </w:pPr>
    </w:p>
    <w:p>
      <w:pPr>
        <w:pStyle w:val="Normal"/>
        <w:rPr/>
      </w:pPr>
      <w:r>
        <w:rPr>
          <w:lang w:val="ro-RO"/>
        </w:rPr>
        <w:t>57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4" name="Drawing 114" descr="Picture"/>
                  <a:graphic xmlns:a="http://schemas.openxmlformats.org/drawingml/2006/main">
                    <a:graphicData uri="http://schemas.openxmlformats.org/drawingml/2006/picture">
                      <pic:pic xmlns:pic="http://schemas.openxmlformats.org/drawingml/2006/picture">
                        <pic:nvPicPr>
                          <pic:cNvPr id="0" name="Picture 1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5" name="Drawing 115" descr="Picture"/>
                  <a:graphic xmlns:a="http://schemas.openxmlformats.org/drawingml/2006/main">
                    <a:graphicData uri="http://schemas.openxmlformats.org/drawingml/2006/picture">
                      <pic:pic xmlns:pic="http://schemas.openxmlformats.org/drawingml/2006/picture">
                        <pic:nvPicPr>
                          <pic:cNvPr id="0" name="Picture 1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cantității si calităţii resurselor achiziționate ce vor fi procesate conform unor proceduri logice si a calităţii si utilităţii obiectelor rezultate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răspunsurilor piețelor privitoare la standardele de calitate cerute produselor la vânzare</w:t>
            </w:r>
          </w:p>
        </w:tc>
      </w:tr>
    </w:tbl>
    <w:p>
      <w:pPr>
        <w:pageBreakBefore w:val="true"/>
      </w:pPr>
    </w:p>
    <w:p>
      <w:pPr>
        <w:pStyle w:val="Normal"/>
        <w:rPr/>
      </w:pPr>
      <w:r>
        <w:rPr>
          <w:lang w:val="ro-RO"/>
        </w:rPr>
        <w:t>58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6" name="Drawing 116" descr="Picture"/>
                  <a:graphic xmlns:a="http://schemas.openxmlformats.org/drawingml/2006/main">
                    <a:graphicData uri="http://schemas.openxmlformats.org/drawingml/2006/picture">
                      <pic:pic xmlns:pic="http://schemas.openxmlformats.org/drawingml/2006/picture">
                        <pic:nvPicPr>
                          <pic:cNvPr id="0" name="Picture 1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7" name="Drawing 117" descr="Picture"/>
                  <a:graphic xmlns:a="http://schemas.openxmlformats.org/drawingml/2006/main">
                    <a:graphicData uri="http://schemas.openxmlformats.org/drawingml/2006/picture">
                      <pic:pic xmlns:pic="http://schemas.openxmlformats.org/drawingml/2006/picture">
                        <pic:nvPicPr>
                          <pic:cNvPr id="0" name="Picture 1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modului de achiziție si a calităţii si cantității  resurselor ce intra in procesare avansata conform unor proceduri si a unor logici precizate, pentru a putea fi puse pe piețe conform unor standarde calitative fixate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răspunsurilor piețelor privind preferințele asupra produselor ce vor conduce la inovarea și perfecționarea acestora</w:t>
            </w:r>
          </w:p>
        </w:tc>
      </w:tr>
    </w:tbl>
    <w:p>
      <w:pPr>
        <w:pageBreakBefore w:val="true"/>
      </w:pPr>
    </w:p>
    <w:p>
      <w:pPr>
        <w:pStyle w:val="Normal"/>
        <w:rPr/>
      </w:pPr>
      <w:r>
        <w:rPr>
          <w:lang w:val="ro-RO"/>
        </w:rPr>
        <w:t>59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8" name="Drawing 118" descr="Picture"/>
                  <a:graphic xmlns:a="http://schemas.openxmlformats.org/drawingml/2006/main">
                    <a:graphicData uri="http://schemas.openxmlformats.org/drawingml/2006/picture">
                      <pic:pic xmlns:pic="http://schemas.openxmlformats.org/drawingml/2006/picture">
                        <pic:nvPicPr>
                          <pic:cNvPr id="0" name="Picture 1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9" name="Drawing 119" descr="Picture"/>
                  <a:graphic xmlns:a="http://schemas.openxmlformats.org/drawingml/2006/main">
                    <a:graphicData uri="http://schemas.openxmlformats.org/drawingml/2006/picture">
                      <pic:pic xmlns:pic="http://schemas.openxmlformats.org/drawingml/2006/picture">
                        <pic:nvPicPr>
                          <pic:cNvPr id="0" name="Picture 1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logicii de selectare a anumitor resurse si a logicii de procesare a acestora pentru obținerea unor obiecte ce pot fi utilizate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Percepția piețelor asupra unor produse ce permite evaluarea in timp real si corectarea rapida a caracteristicilor sau defectelor produselor, inclusiv retragerea lor de pe piaţa pentru a consolida încrederea piețelor in producători</w:t>
            </w:r>
          </w:p>
        </w:tc>
      </w:tr>
    </w:tbl>
    <w:p>
      <w:pPr>
        <w:pageBreakBefore w:val="true"/>
      </w:pPr>
    </w:p>
    <w:p>
      <w:pPr>
        <w:pStyle w:val="Normal"/>
        <w:rPr/>
      </w:pPr>
      <w:r>
        <w:rPr>
          <w:lang w:val="ro-RO"/>
        </w:rPr>
        <w:t>60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0" name="Drawing 120" descr="Picture"/>
                  <a:graphic xmlns:a="http://schemas.openxmlformats.org/drawingml/2006/main">
                    <a:graphicData uri="http://schemas.openxmlformats.org/drawingml/2006/picture">
                      <pic:pic xmlns:pic="http://schemas.openxmlformats.org/drawingml/2006/picture">
                        <pic:nvPicPr>
                          <pic:cNvPr id="0" name="Picture 1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1" name="Drawing 121" descr="Picture"/>
                  <a:graphic xmlns:a="http://schemas.openxmlformats.org/drawingml/2006/main">
                    <a:graphicData uri="http://schemas.openxmlformats.org/drawingml/2006/picture">
                      <pic:pic xmlns:pic="http://schemas.openxmlformats.org/drawingml/2006/picture">
                        <pic:nvPicPr>
                          <pic:cNvPr id="0" name="Picture 1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cantității si calităţii resurselor achiziționate ce vor fi procesate conform unor proceduri logice si a calităţii si utilităţii obiectelor rezultate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Analizarea de către piețe a cauzelor acceptării sau respingerii anumitor produse</w:t>
            </w:r>
          </w:p>
        </w:tc>
      </w:tr>
    </w:tbl>
    <w:p>
      <w:pPr>
        <w:pageBreakBefore w:val="true"/>
      </w:pPr>
    </w:p>
    <w:p>
      <w:pPr>
        <w:pStyle w:val="Normal"/>
        <w:rPr/>
      </w:pPr>
      <w:r>
        <w:rPr>
          <w:lang w:val="ro-RO"/>
        </w:rPr>
        <w:t>61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2" name="Drawing 122" descr="Picture"/>
                  <a:graphic xmlns:a="http://schemas.openxmlformats.org/drawingml/2006/main">
                    <a:graphicData uri="http://schemas.openxmlformats.org/drawingml/2006/picture">
                      <pic:pic xmlns:pic="http://schemas.openxmlformats.org/drawingml/2006/picture">
                        <pic:nvPicPr>
                          <pic:cNvPr id="0" name="Picture 1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3" name="Drawing 123" descr="Picture"/>
                  <a:graphic xmlns:a="http://schemas.openxmlformats.org/drawingml/2006/main">
                    <a:graphicData uri="http://schemas.openxmlformats.org/drawingml/2006/picture">
                      <pic:pic xmlns:pic="http://schemas.openxmlformats.org/drawingml/2006/picture">
                        <pic:nvPicPr>
                          <pic:cNvPr id="0" name="Picture 1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modului de achiziție si a calităţii si cantității  resurselor ce intra in procesare avansata conform unor proceduri si a unor logici precizate, pentru a putea fi puse pe piețe conform unor standarde calitative fixate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Analizarea cauzala a standardelor de calitate ale unor produse si sugerarea procedurilor de rectificare ca răspuns din partea piețelor</w:t>
            </w:r>
          </w:p>
        </w:tc>
      </w:tr>
    </w:tbl>
    <w:p>
      <w:pPr>
        <w:pageBreakBefore w:val="true"/>
      </w:pPr>
    </w:p>
    <w:p>
      <w:pPr>
        <w:pStyle w:val="Normal"/>
        <w:rPr/>
      </w:pPr>
      <w:r>
        <w:rPr>
          <w:lang w:val="ro-RO"/>
        </w:rPr>
        <w:t>62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4" name="Drawing 124" descr="Picture"/>
                  <a:graphic xmlns:a="http://schemas.openxmlformats.org/drawingml/2006/main">
                    <a:graphicData uri="http://schemas.openxmlformats.org/drawingml/2006/picture">
                      <pic:pic xmlns:pic="http://schemas.openxmlformats.org/drawingml/2006/picture">
                        <pic:nvPicPr>
                          <pic:cNvPr id="0" name="Picture 1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5" name="Drawing 125" descr="Picture"/>
                  <a:graphic xmlns:a="http://schemas.openxmlformats.org/drawingml/2006/main">
                    <a:graphicData uri="http://schemas.openxmlformats.org/drawingml/2006/picture">
                      <pic:pic xmlns:pic="http://schemas.openxmlformats.org/drawingml/2006/picture">
                        <pic:nvPicPr>
                          <pic:cNvPr id="0" name="Picture 1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logicii de selectare a anumitor resurse si a logicii de procesare a acestora pentru obținerea unor obiecte ce pot fi utilizate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de către piețe a calităţii vizavi de preturi si durabilitate ale produselor si a necesitații rectificării raporturilor  </w:t>
            </w:r>
          </w:p>
        </w:tc>
      </w:tr>
    </w:tbl>
    <w:p>
      <w:pPr>
        <w:pageBreakBefore w:val="true"/>
      </w:pPr>
    </w:p>
    <w:p>
      <w:pPr>
        <w:pStyle w:val="Normal"/>
        <w:rPr/>
      </w:pPr>
      <w:r>
        <w:rPr>
          <w:lang w:val="ro-RO"/>
        </w:rPr>
        <w:t>63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6" name="Drawing 126" descr="Picture"/>
                  <a:graphic xmlns:a="http://schemas.openxmlformats.org/drawingml/2006/main">
                    <a:graphicData uri="http://schemas.openxmlformats.org/drawingml/2006/picture">
                      <pic:pic xmlns:pic="http://schemas.openxmlformats.org/drawingml/2006/picture">
                        <pic:nvPicPr>
                          <pic:cNvPr id="0" name="Picture 1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7" name="Drawing 127" descr="Picture"/>
                  <a:graphic xmlns:a="http://schemas.openxmlformats.org/drawingml/2006/main">
                    <a:graphicData uri="http://schemas.openxmlformats.org/drawingml/2006/picture">
                      <pic:pic xmlns:pic="http://schemas.openxmlformats.org/drawingml/2006/picture">
                        <pic:nvPicPr>
                          <pic:cNvPr id="0" name="Picture 1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calităţii, cantității si originii resurselor ce pot intra logic in producție pentru a se obține obiecte ce sunt destinate unor piețe selective conform unor proceduri fixate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Răspunsul piețelor asupra prezentabilitatea si modului de penetrare pe rețeaua de clienți</w:t>
            </w:r>
          </w:p>
        </w:tc>
      </w:tr>
    </w:tbl>
    <w:p>
      <w:pPr>
        <w:pageBreakBefore w:val="true"/>
      </w:pPr>
    </w:p>
    <w:p>
      <w:pPr>
        <w:pStyle w:val="Normal"/>
        <w:rPr/>
      </w:pPr>
      <w:r>
        <w:rPr>
          <w:lang w:val="ro-RO"/>
        </w:rPr>
        <w:t>64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8" name="Drawing 128" descr="Picture"/>
                  <a:graphic xmlns:a="http://schemas.openxmlformats.org/drawingml/2006/main">
                    <a:graphicData uri="http://schemas.openxmlformats.org/drawingml/2006/picture">
                      <pic:pic xmlns:pic="http://schemas.openxmlformats.org/drawingml/2006/picture">
                        <pic:nvPicPr>
                          <pic:cNvPr id="0" name="Picture 1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9" name="Drawing 129" descr="Picture"/>
                  <a:graphic xmlns:a="http://schemas.openxmlformats.org/drawingml/2006/main">
                    <a:graphicData uri="http://schemas.openxmlformats.org/drawingml/2006/picture">
                      <pic:pic xmlns:pic="http://schemas.openxmlformats.org/drawingml/2006/picture">
                        <pic:nvPicPr>
                          <pic:cNvPr id="0" name="Picture 1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modului de   selectare si achiziționări a resurselor necesare in procesări pe baza unor logici bine determinate cu vor fi puse pe piețe urmând anumite proceduri fixate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w:t>
            </w:r>
          </w:p>
        </w:tc>
      </w:tr>
    </w:tbl>
    <w:p>
      <w:pPr>
        <w:pageBreakBefore w:val="true"/>
      </w:pPr>
    </w:p>
    <w:p>
      <w:pPr>
        <w:pStyle w:val="Normal"/>
        <w:rPr/>
      </w:pPr>
      <w:r>
        <w:rPr>
          <w:lang w:val="ro-RO"/>
        </w:rPr>
        <w:t>65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0" name="Drawing 130" descr="Picture"/>
                  <a:graphic xmlns:a="http://schemas.openxmlformats.org/drawingml/2006/main">
                    <a:graphicData uri="http://schemas.openxmlformats.org/drawingml/2006/picture">
                      <pic:pic xmlns:pic="http://schemas.openxmlformats.org/drawingml/2006/picture">
                        <pic:nvPicPr>
                          <pic:cNvPr id="0" name="Picture 1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1" name="Drawing 131" descr="Picture"/>
                  <a:graphic xmlns:a="http://schemas.openxmlformats.org/drawingml/2006/main">
                    <a:graphicData uri="http://schemas.openxmlformats.org/drawingml/2006/picture">
                      <pic:pic xmlns:pic="http://schemas.openxmlformats.org/drawingml/2006/picture">
                        <pic:nvPicPr>
                          <pic:cNvPr id="0" name="Picture 1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logicii de selectare a anumitor resurse si a logicii de procesare a acestora pentru obținerea unor obiecte ce pot fi utilizate pe piețe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de către piețe a calităților produselor ce sunt preferate si sugerarea producătorilor de a fabrica obiecte in standarde superioare</w:t>
            </w:r>
          </w:p>
        </w:tc>
      </w:tr>
    </w:tbl>
    <w:p>
      <w:pPr>
        <w:pageBreakBefore w:val="true"/>
      </w:pPr>
    </w:p>
    <w:p>
      <w:pPr>
        <w:pStyle w:val="Normal"/>
        <w:rPr/>
      </w:pPr>
      <w:r>
        <w:rPr>
          <w:lang w:val="ro-RO"/>
        </w:rPr>
        <w:t>66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2" name="Drawing 132" descr="Picture"/>
                  <a:graphic xmlns:a="http://schemas.openxmlformats.org/drawingml/2006/main">
                    <a:graphicData uri="http://schemas.openxmlformats.org/drawingml/2006/picture">
                      <pic:pic xmlns:pic="http://schemas.openxmlformats.org/drawingml/2006/picture">
                        <pic:nvPicPr>
                          <pic:cNvPr id="0" name="Picture 1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3" name="Drawing 133" descr="Picture"/>
                  <a:graphic xmlns:a="http://schemas.openxmlformats.org/drawingml/2006/main">
                    <a:graphicData uri="http://schemas.openxmlformats.org/drawingml/2006/picture">
                      <pic:pic xmlns:pic="http://schemas.openxmlformats.org/drawingml/2006/picture">
                        <pic:nvPicPr>
                          <pic:cNvPr id="0" name="Picture 1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calităţii, cantității si originii resurselor ce pot intra logic in producție pentru a se obține obiecte ce sunt destinate unor piețe selective conform unor proceduri fixate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Modalitatea prezentării pe piețe a produselor si evaluarea răspunsurilor piețelor la reclamele comerciale ce induce rectificarea in timp real a defectelor sau pierderea încrederii clienților fata de producători</w:t>
            </w:r>
          </w:p>
        </w:tc>
      </w:tr>
    </w:tbl>
    <w:p>
      <w:pPr>
        <w:pageBreakBefore w:val="true"/>
      </w:pPr>
    </w:p>
    <w:p>
      <w:pPr>
        <w:pStyle w:val="Normal"/>
        <w:rPr/>
      </w:pPr>
      <w:r>
        <w:rPr>
          <w:lang w:val="ro-RO"/>
        </w:rPr>
        <w:t>67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4" name="Drawing 134" descr="Picture"/>
                  <a:graphic xmlns:a="http://schemas.openxmlformats.org/drawingml/2006/main">
                    <a:graphicData uri="http://schemas.openxmlformats.org/drawingml/2006/picture">
                      <pic:pic xmlns:pic="http://schemas.openxmlformats.org/drawingml/2006/picture">
                        <pic:nvPicPr>
                          <pic:cNvPr id="0" name="Picture 1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5" name="Drawing 135" descr="Picture"/>
                  <a:graphic xmlns:a="http://schemas.openxmlformats.org/drawingml/2006/main">
                    <a:graphicData uri="http://schemas.openxmlformats.org/drawingml/2006/picture">
                      <pic:pic xmlns:pic="http://schemas.openxmlformats.org/drawingml/2006/picture">
                        <pic:nvPicPr>
                          <pic:cNvPr id="0" name="Picture 1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modului de   selectare si achiziționări a resurselor necesare in procesări pe baza unor logici bine determinate cu vor fi puse pe piețe urmând anumite proceduri fixate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Colaborarea dintre producători si rețelele de consumatori in realizarea de produse superioare calitativ, ecologice si care sa nu aibă consecințe negative asupra mediului natural sau uman</w:t>
            </w:r>
          </w:p>
        </w:tc>
      </w:tr>
    </w:tbl>
    <w:p>
      <w:pPr>
        <w:pageBreakBefore w:val="true"/>
      </w:pPr>
    </w:p>
    <w:p>
      <w:pPr>
        <w:pStyle w:val="Normal"/>
        <w:rPr/>
      </w:pPr>
      <w:r>
        <w:rPr>
          <w:lang w:val="ro-RO"/>
        </w:rPr>
        <w:t>68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6" name="Drawing 136" descr="Picture"/>
                  <a:graphic xmlns:a="http://schemas.openxmlformats.org/drawingml/2006/main">
                    <a:graphicData uri="http://schemas.openxmlformats.org/drawingml/2006/picture">
                      <pic:pic xmlns:pic="http://schemas.openxmlformats.org/drawingml/2006/picture">
                        <pic:nvPicPr>
                          <pic:cNvPr id="0" name="Picture 1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7" name="Drawing 137" descr="Picture"/>
                  <a:graphic xmlns:a="http://schemas.openxmlformats.org/drawingml/2006/main">
                    <a:graphicData uri="http://schemas.openxmlformats.org/drawingml/2006/picture">
                      <pic:pic xmlns:pic="http://schemas.openxmlformats.org/drawingml/2006/picture">
                        <pic:nvPicPr>
                          <pic:cNvPr id="0" name="Picture 1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strategica a resurselor rare cu vor fi utilizate in producerea de produse strict necesare  ce vor fi utilizate conform unor proceduri specializate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Aprecierea proceselor de realizare a calităților necesare produselor prin evaluarea răspunsurilor piețelor, conduce la îmbunătățirea atât a standardelor de producție cat si a calităţii relaţiilor destinate recuperării si consolidării sustenabilității mediului natural prin colaborarea dintre industria de consum si rețelele de cumpărători</w:t>
            </w:r>
          </w:p>
        </w:tc>
      </w:tr>
    </w:tbl>
    <w:p>
      <w:pPr>
        <w:pageBreakBefore w:val="true"/>
      </w:pPr>
    </w:p>
    <w:p>
      <w:pPr>
        <w:pStyle w:val="Normal"/>
        <w:rPr/>
      </w:pPr>
      <w:r>
        <w:rPr>
          <w:lang w:val="ro-RO"/>
        </w:rPr>
        <w:t>69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8" name="Drawing 138" descr="Picture"/>
                  <a:graphic xmlns:a="http://schemas.openxmlformats.org/drawingml/2006/main">
                    <a:graphicData uri="http://schemas.openxmlformats.org/drawingml/2006/picture">
                      <pic:pic xmlns:pic="http://schemas.openxmlformats.org/drawingml/2006/picture">
                        <pic:nvPicPr>
                          <pic:cNvPr id="0" name="Picture 1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9" name="Drawing 139" descr="Picture"/>
                  <a:graphic xmlns:a="http://schemas.openxmlformats.org/drawingml/2006/main">
                    <a:graphicData uri="http://schemas.openxmlformats.org/drawingml/2006/picture">
                      <pic:pic xmlns:pic="http://schemas.openxmlformats.org/drawingml/2006/picture">
                        <pic:nvPicPr>
                          <pic:cNvPr id="0" name="Picture 1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calităţii, cantității si originii resurselor ce pot intra logic in producție pentru a se obține obiecte ce sunt destinate unor piețe selective conform unor proceduri fixate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Prezentarea produselor conform memelor culturale ale cumpărătorilor ce condiționează procesul de producție pentru piețe dedicate</w:t>
            </w:r>
          </w:p>
        </w:tc>
      </w:tr>
    </w:tbl>
    <w:p>
      <w:pPr>
        <w:pageBreakBefore w:val="true"/>
      </w:pPr>
    </w:p>
    <w:p>
      <w:pPr>
        <w:pStyle w:val="Normal"/>
        <w:rPr/>
      </w:pPr>
      <w:r>
        <w:rPr>
          <w:lang w:val="ro-RO"/>
        </w:rPr>
        <w:t>70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0" name="Drawing 140" descr="Picture"/>
                  <a:graphic xmlns:a="http://schemas.openxmlformats.org/drawingml/2006/main">
                    <a:graphicData uri="http://schemas.openxmlformats.org/drawingml/2006/picture">
                      <pic:pic xmlns:pic="http://schemas.openxmlformats.org/drawingml/2006/picture">
                        <pic:nvPicPr>
                          <pic:cNvPr id="0" name="Picture 1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1" name="Drawing 141" descr="Picture"/>
                  <a:graphic xmlns:a="http://schemas.openxmlformats.org/drawingml/2006/main">
                    <a:graphicData uri="http://schemas.openxmlformats.org/drawingml/2006/picture">
                      <pic:pic xmlns:pic="http://schemas.openxmlformats.org/drawingml/2006/picture">
                        <pic:nvPicPr>
                          <pic:cNvPr id="0" name="Picture 1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si contabilizarea modului de   selectare si achiziționări a resurselor necesare in procesări pe baza unor logici bine determinate cu vor fi puse pe piețe urmând anumite proceduri fixate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răspunsurilor piețelor in animate situații dependente de modul in care au fost obținute produsele </w:t>
            </w:r>
          </w:p>
        </w:tc>
      </w:tr>
    </w:tbl>
    <w:p>
      <w:pPr>
        <w:pageBreakBefore w:val="true"/>
      </w:pPr>
    </w:p>
    <w:p>
      <w:pPr>
        <w:pStyle w:val="Normal"/>
        <w:rPr/>
      </w:pPr>
      <w:r>
        <w:rPr>
          <w:lang w:val="ro-RO"/>
        </w:rPr>
        <w:t>71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2" name="Drawing 142" descr="Picture"/>
                  <a:graphic xmlns:a="http://schemas.openxmlformats.org/drawingml/2006/main">
                    <a:graphicData uri="http://schemas.openxmlformats.org/drawingml/2006/picture">
                      <pic:pic xmlns:pic="http://schemas.openxmlformats.org/drawingml/2006/picture">
                        <pic:nvPicPr>
                          <pic:cNvPr id="0" name="Picture 1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3" name="Drawing 143" descr="Picture"/>
                  <a:graphic xmlns:a="http://schemas.openxmlformats.org/drawingml/2006/main">
                    <a:graphicData uri="http://schemas.openxmlformats.org/drawingml/2006/picture">
                      <pic:pic xmlns:pic="http://schemas.openxmlformats.org/drawingml/2006/picture">
                        <pic:nvPicPr>
                          <pic:cNvPr id="0" name="Picture 1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strategica a resurselor rare cu vor fi utilizate in producerea de produse strict necesare  ce vor fi utilizate conform unor proceduri specializate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Reacția piețelor la evaluarea scopurilor produselor declarate la intrarea produselor pe piețe</w:t>
            </w:r>
          </w:p>
        </w:tc>
      </w:tr>
    </w:tbl>
    <w:p>
      <w:pPr>
        <w:pageBreakBefore w:val="true"/>
      </w:pPr>
    </w:p>
    <w:p>
      <w:pPr>
        <w:pStyle w:val="Normal"/>
        <w:rPr/>
      </w:pPr>
      <w:r>
        <w:rPr>
          <w:lang w:val="ro-RO"/>
        </w:rPr>
        <w:t>72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4" name="Drawing 144" descr="Picture"/>
                  <a:graphic xmlns:a="http://schemas.openxmlformats.org/drawingml/2006/main">
                    <a:graphicData uri="http://schemas.openxmlformats.org/drawingml/2006/picture">
                      <pic:pic xmlns:pic="http://schemas.openxmlformats.org/drawingml/2006/picture">
                        <pic:nvPicPr>
                          <pic:cNvPr id="0" name="Picture 1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5" name="Drawing 145" descr="Picture"/>
                  <a:graphic xmlns:a="http://schemas.openxmlformats.org/drawingml/2006/main">
                    <a:graphicData uri="http://schemas.openxmlformats.org/drawingml/2006/picture">
                      <pic:pic xmlns:pic="http://schemas.openxmlformats.org/drawingml/2006/picture">
                        <pic:nvPicPr>
                          <pic:cNvPr id="0" name="Picture 1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Selectarea resurselor necesare unor procesări inteligente pentru a se obține produse cu destinație logica precisa necesare operațiunilor de mare precizie si eficiență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Prezentarea logicii ce a stat la baza conceptului obiectelor si evaluarea răspunsurilor piețelor cu analizarea reacției piețelor</w:t>
            </w:r>
          </w:p>
        </w:tc>
      </w:tr>
    </w:tbl>
    <w:p>
      <w:pPr>
        <w:pageBreakBefore w:val="true"/>
      </w:pPr>
    </w:p>
    <w:p>
      <w:pPr>
        <w:pStyle w:val="Normal"/>
        <w:rPr/>
      </w:pPr>
      <w:r>
        <w:rPr>
          <w:lang w:val="ro-RO"/>
        </w:rPr>
        <w:t>73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6" name="Drawing 146" descr="Picture"/>
                  <a:graphic xmlns:a="http://schemas.openxmlformats.org/drawingml/2006/main">
                    <a:graphicData uri="http://schemas.openxmlformats.org/drawingml/2006/picture">
                      <pic:pic xmlns:pic="http://schemas.openxmlformats.org/drawingml/2006/picture">
                        <pic:nvPicPr>
                          <pic:cNvPr id="0" name="Picture 1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7" name="Drawing 147" descr="Picture"/>
                  <a:graphic xmlns:a="http://schemas.openxmlformats.org/drawingml/2006/main">
                    <a:graphicData uri="http://schemas.openxmlformats.org/drawingml/2006/picture">
                      <pic:pic xmlns:pic="http://schemas.openxmlformats.org/drawingml/2006/picture">
                        <pic:nvPicPr>
                          <pic:cNvPr id="0" name="Picture 1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selectare si achiziția de resurse necesare producerii cu o anumita logica procedurala si in standarde precise de obiecte necesare îndeplinirii unor scopuri exact determinate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Prezentarea necesitații anumitor obiecte cu analizarea răspunsurilor piețelor si determinarea ulterioara a strategiilor de punere pe piețe</w:t>
            </w:r>
          </w:p>
        </w:tc>
      </w:tr>
    </w:tbl>
    <w:p>
      <w:pPr>
        <w:pageBreakBefore w:val="true"/>
      </w:pPr>
    </w:p>
    <w:p>
      <w:pPr>
        <w:pStyle w:val="Normal"/>
        <w:rPr/>
      </w:pPr>
      <w:r>
        <w:rPr>
          <w:lang w:val="ro-RO"/>
        </w:rPr>
        <w:t>74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8" name="Drawing 148" descr="Picture"/>
                  <a:graphic xmlns:a="http://schemas.openxmlformats.org/drawingml/2006/main">
                    <a:graphicData uri="http://schemas.openxmlformats.org/drawingml/2006/picture">
                      <pic:pic xmlns:pic="http://schemas.openxmlformats.org/drawingml/2006/picture">
                        <pic:nvPicPr>
                          <pic:cNvPr id="0" name="Picture 1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9" name="Drawing 149" descr="Picture"/>
                  <a:graphic xmlns:a="http://schemas.openxmlformats.org/drawingml/2006/main">
                    <a:graphicData uri="http://schemas.openxmlformats.org/drawingml/2006/picture">
                      <pic:pic xmlns:pic="http://schemas.openxmlformats.org/drawingml/2006/picture">
                        <pic:nvPicPr>
                          <pic:cNvPr id="0" name="Picture 1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strategica a resurselor rare cu vor fi utilizate in producerea de produse strict necesare  ce vor fi utilizate conform unor proceduri specializate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cauzala a răspunsurilor piețelor prin acțiuni concrete provocate de forțarea introducere prin  proceduri apreciate ca incorecte</w:t>
            </w:r>
          </w:p>
        </w:tc>
      </w:tr>
    </w:tbl>
    <w:p>
      <w:pPr>
        <w:pageBreakBefore w:val="true"/>
      </w:pPr>
    </w:p>
    <w:p>
      <w:pPr>
        <w:pStyle w:val="Normal"/>
        <w:rPr/>
      </w:pPr>
      <w:r>
        <w:rPr>
          <w:lang w:val="ro-RO"/>
        </w:rPr>
        <w:t>75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0" name="Drawing 150" descr="Picture"/>
                  <a:graphic xmlns:a="http://schemas.openxmlformats.org/drawingml/2006/main">
                    <a:graphicData uri="http://schemas.openxmlformats.org/drawingml/2006/picture">
                      <pic:pic xmlns:pic="http://schemas.openxmlformats.org/drawingml/2006/picture">
                        <pic:nvPicPr>
                          <pic:cNvPr id="0" name="Picture 1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1" name="Drawing 151" descr="Picture"/>
                  <a:graphic xmlns:a="http://schemas.openxmlformats.org/drawingml/2006/main">
                    <a:graphicData uri="http://schemas.openxmlformats.org/drawingml/2006/picture">
                      <pic:pic xmlns:pic="http://schemas.openxmlformats.org/drawingml/2006/picture">
                        <pic:nvPicPr>
                          <pic:cNvPr id="0" name="Picture 1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Selectarea resurselor necesare unor procesări inteligente pentru a se obține produse cu destinație logica precisa necesare operațiunilor de mare precizie si eficiență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w:t>
            </w:r>
          </w:p>
        </w:tc>
      </w:tr>
    </w:tbl>
    <w:p>
      <w:pPr>
        <w:pageBreakBefore w:val="true"/>
      </w:pPr>
    </w:p>
    <w:p>
      <w:pPr>
        <w:pStyle w:val="Normal"/>
        <w:rPr/>
      </w:pPr>
      <w:r>
        <w:rPr>
          <w:lang w:val="ro-RO"/>
        </w:rPr>
        <w:t>76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2" name="Drawing 152" descr="Picture"/>
                  <a:graphic xmlns:a="http://schemas.openxmlformats.org/drawingml/2006/main">
                    <a:graphicData uri="http://schemas.openxmlformats.org/drawingml/2006/picture">
                      <pic:pic xmlns:pic="http://schemas.openxmlformats.org/drawingml/2006/picture">
                        <pic:nvPicPr>
                          <pic:cNvPr id="0" name="Picture 1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3" name="Drawing 153" descr="Picture"/>
                  <a:graphic xmlns:a="http://schemas.openxmlformats.org/drawingml/2006/main">
                    <a:graphicData uri="http://schemas.openxmlformats.org/drawingml/2006/picture">
                      <pic:pic xmlns:pic="http://schemas.openxmlformats.org/drawingml/2006/picture">
                        <pic:nvPicPr>
                          <pic:cNvPr id="0" name="Picture 1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selectare si achiziția de resurse necesare producerii cu o anumita logica procedurala si in standarde precise de obiecte necesare îndeplinirii unor scopuri exact determinate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nevoilor de anumite produse ce întrunesc calități funcționale si ecologice, ce conduc la reglarea procedurilor de lucru si la condiționarea producătorilor sa producă si sa livreze piețelor ce solicita cumpărătorii</w:t>
            </w:r>
          </w:p>
        </w:tc>
      </w:tr>
    </w:tbl>
    <w:p>
      <w:pPr>
        <w:pageBreakBefore w:val="true"/>
      </w:pPr>
    </w:p>
    <w:p>
      <w:pPr>
        <w:pStyle w:val="Normal"/>
        <w:rPr/>
      </w:pPr>
      <w:r>
        <w:rPr>
          <w:lang w:val="ro-RO"/>
        </w:rPr>
        <w:t>77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4" name="Drawing 154" descr="Picture"/>
                  <a:graphic xmlns:a="http://schemas.openxmlformats.org/drawingml/2006/main">
                    <a:graphicData uri="http://schemas.openxmlformats.org/drawingml/2006/picture">
                      <pic:pic xmlns:pic="http://schemas.openxmlformats.org/drawingml/2006/picture">
                        <pic:nvPicPr>
                          <pic:cNvPr id="0" name="Picture 1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5" name="Drawing 155" descr="Picture"/>
                  <a:graphic xmlns:a="http://schemas.openxmlformats.org/drawingml/2006/main">
                    <a:graphicData uri="http://schemas.openxmlformats.org/drawingml/2006/picture">
                      <pic:pic xmlns:pic="http://schemas.openxmlformats.org/drawingml/2006/picture">
                        <pic:nvPicPr>
                          <pic:cNvPr id="0" name="Picture 1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strategica a resurselor rare cu vor fi utilizate in producerea de produse strict necesare  ce vor fi utilizate conform unor proceduri specializate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Evaluarea cauzalității răspunsurilor piețelor pentru obținerea de produse corespunzătoare nevoilor clienților si care nu dezechilibrează mediul natural in procesul de producție sau de desfacere si recuperare a resurselor secundare sau ale deșeurilor</w:t>
            </w:r>
          </w:p>
        </w:tc>
      </w:tr>
    </w:tbl>
    <w:p>
      <w:pPr>
        <w:pageBreakBefore w:val="true"/>
      </w:pPr>
    </w:p>
    <w:p>
      <w:pPr>
        <w:pStyle w:val="Normal"/>
        <w:rPr/>
      </w:pPr>
      <w:r>
        <w:rPr>
          <w:lang w:val="ro-RO"/>
        </w:rPr>
        <w:t>78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6" name="Drawing 156" descr="Picture"/>
                  <a:graphic xmlns:a="http://schemas.openxmlformats.org/drawingml/2006/main">
                    <a:graphicData uri="http://schemas.openxmlformats.org/drawingml/2006/picture">
                      <pic:pic xmlns:pic="http://schemas.openxmlformats.org/drawingml/2006/picture">
                        <pic:nvPicPr>
                          <pic:cNvPr id="0" name="Picture 1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7" name="Drawing 157" descr="Picture"/>
                  <a:graphic xmlns:a="http://schemas.openxmlformats.org/drawingml/2006/main">
                    <a:graphicData uri="http://schemas.openxmlformats.org/drawingml/2006/picture">
                      <pic:pic xmlns:pic="http://schemas.openxmlformats.org/drawingml/2006/picture">
                        <pic:nvPicPr>
                          <pic:cNvPr id="0" name="Picture 1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CE</w:t>
            </w:r>
          </w:p>
        </w:tc>
        <w:tc>
          <w:tcPr>
            <w:tcW w:type="dxa" w:w="2911"/>
            <w:tcBorders/>
            <w:shd w:fill="auto" w:val="clear"/>
            <w:tcMar>
              <w:left w:type="dxa" w:w="63"/>
            </w:tcMar>
          </w:tcPr>
          <w:p>
            <w:pPr>
              <w:pStyle w:val="Normal"/>
              <w:spacing w:after="0" w:before="0" w:line="240" w:lineRule="auto"/>
              <w:rPr/>
            </w:pPr>
            <w:r>
              <w:rPr>
                <w:color w:val="7030A0"/>
                <w:lang w:val="ro-RO"/>
              </w:rPr>
              <w:t xml:space="preserve"> Selectarea resurselor necesare unor procesări inteligente pentru a se obține produse cu destinație logica precisa necesare operațiunilor de mare precizie si eficiență</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dialogurilor dintre producători si rețeaua de clienți ce vor condiționa procesele productive neinvazive fata de mediu sau fata de sănătatea si dezvoltarea umană</w:t>
            </w:r>
          </w:p>
        </w:tc>
      </w:tr>
    </w:tbl>
    <w:p>
      <w:pPr>
        <w:pageBreakBefore w:val="true"/>
      </w:pPr>
    </w:p>
    <w:p>
      <w:pPr>
        <w:pStyle w:val="Normal"/>
        <w:rPr/>
      </w:pPr>
      <w:r>
        <w:rPr>
          <w:lang w:val="ro-RO"/>
        </w:rPr>
        <w:t>79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CUM</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8" name="Drawing 158" descr="Picture"/>
                  <a:graphic xmlns:a="http://schemas.openxmlformats.org/drawingml/2006/main">
                    <a:graphicData uri="http://schemas.openxmlformats.org/drawingml/2006/picture">
                      <pic:pic xmlns:pic="http://schemas.openxmlformats.org/drawingml/2006/picture">
                        <pic:nvPicPr>
                          <pic:cNvPr id="0" name="Picture 1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9" name="Drawing 159" descr="Picture"/>
                  <a:graphic xmlns:a="http://schemas.openxmlformats.org/drawingml/2006/main">
                    <a:graphicData uri="http://schemas.openxmlformats.org/drawingml/2006/picture">
                      <pic:pic xmlns:pic="http://schemas.openxmlformats.org/drawingml/2006/picture">
                        <pic:nvPicPr>
                          <pic:cNvPr id="0" name="Picture 1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CUM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CUM</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CUM</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CUM</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selectare si achiziția de resurse necesare producerii cu o anumita logica procedurala si in standarde precise de obiecte necesare îndeplinirii unor scopuri exact determinate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CUM</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Condiționarea respectării complete a parametrilor ce conduc la o producție neinvazivă fata de mediu prin modul in care piața îşi ajustează nevoile reale si îşi dezvoltă nivelul de conștiință</w:t>
            </w:r>
          </w:p>
        </w:tc>
      </w:tr>
    </w:tbl>
    <w:p>
      <w:pPr>
        <w:pageBreakBefore w:val="true"/>
      </w:pPr>
    </w:p>
    <w:p>
      <w:pPr>
        <w:pStyle w:val="Normal"/>
        <w:rPr/>
      </w:pPr>
      <w:r>
        <w:rPr>
          <w:lang w:val="ro-RO"/>
        </w:rPr>
        <w:t>80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DE CE</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0" name="Drawing 160" descr="Picture"/>
                  <a:graphic xmlns:a="http://schemas.openxmlformats.org/drawingml/2006/main">
                    <a:graphicData uri="http://schemas.openxmlformats.org/drawingml/2006/picture">
                      <pic:pic xmlns:pic="http://schemas.openxmlformats.org/drawingml/2006/picture">
                        <pic:nvPicPr>
                          <pic:cNvPr id="0" name="Picture 1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61" name="Drawing 161" descr="Picture"/>
                  <a:graphic xmlns:a="http://schemas.openxmlformats.org/drawingml/2006/main">
                    <a:graphicData uri="http://schemas.openxmlformats.org/drawingml/2006/picture">
                      <pic:pic xmlns:pic="http://schemas.openxmlformats.org/drawingml/2006/picture">
                        <pic:nvPicPr>
                          <pic:cNvPr id="0" name="Picture 1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DE CE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UNDE/CAND</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DE CE</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UNDE/CAND</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DE CE</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UNDE/CAND</w:t>
            </w:r>
          </w:p>
        </w:tc>
        <w:tc>
          <w:tcPr>
            <w:tcW w:type="dxa" w:w="1519"/>
            <w:tcBorders/>
            <w:shd w:fill="auto" w:val="clear"/>
            <w:tcMar>
              <w:left w:type="dxa" w:w="63"/>
            </w:tcMar>
          </w:tcPr>
          <w:p>
            <w:pPr>
              <w:pStyle w:val="Normal"/>
              <w:spacing w:after="0" w:before="0" w:line="240" w:lineRule="auto"/>
              <w:rPr/>
            </w:pPr>
            <w:r>
              <w:rPr>
                <w:color w:val="7030A0"/>
                <w:lang w:val="ro-RO"/>
              </w:rPr>
              <w:t>DE CE</w:t>
            </w:r>
          </w:p>
        </w:tc>
        <w:tc>
          <w:tcPr>
            <w:tcW w:type="dxa" w:w="2911"/>
            <w:tcBorders/>
            <w:shd w:fill="auto" w:val="clear"/>
            <w:tcMar>
              <w:left w:type="dxa" w:w="63"/>
            </w:tcMar>
          </w:tcPr>
          <w:p>
            <w:pPr>
              <w:pStyle w:val="Normal"/>
              <w:spacing w:after="0" w:before="0" w:line="240" w:lineRule="auto"/>
              <w:rPr/>
            </w:pPr>
            <w:r>
              <w:rPr>
                <w:color w:val="7030A0"/>
                <w:lang w:val="ro-RO"/>
              </w:rPr>
              <w:t xml:space="preserve"> Evaluarea strategica a resurselor rare cu vor fi utilizate in producerea de produse strict necesare  ce vor fi utilizate conform unor proceduri specializate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UNDE/CAND</w:t>
            </w:r>
          </w:p>
        </w:tc>
        <w:tc>
          <w:tcPr>
            <w:tcW w:type="dxa" w:w="1524"/>
            <w:tcBorders/>
            <w:shd w:fill="auto" w:val="clear"/>
            <w:tcMar>
              <w:left w:type="dxa" w:w="63"/>
            </w:tcMar>
          </w:tcPr>
          <w:p>
            <w:pPr>
              <w:pStyle w:val="Normal"/>
              <w:spacing w:after="0" w:before="0" w:line="240" w:lineRule="auto"/>
              <w:rPr/>
            </w:pPr>
            <w:r>
              <w:rPr>
                <w:color w:val="00B050"/>
                <w:lang w:val="ro-RO"/>
              </w:rPr>
              <w:t>DE CE</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Realizarea echilibrului complet intre umanitate si mediul natural prin limitarea consumurilor nesustenabile si regenerarea potențialelor naturii echilibrate si sănătoase cu amprenta ecologica globala nulă</w:t>
            </w:r>
          </w:p>
        </w:tc>
      </w:tr>
    </w:tbl>
    <w:p>
      <w:pPr>
        <w:pageBreakBefore w:val="true"/>
      </w:pPr>
    </w:p>
    <w:sectPr>
      <w:type w:val="nextPage"/>
      <w:pgSz w:h="15840" w:w="12240"/>
      <w:pgMar w:bottom="1440" w:footer="0" w:gutter="0" w:header="0" w:left="1800" w:right="1800" w:top="1440"/>
      <w:pgNumType w:fmt="decimal"/>
      <w:formProt w:val="false"/>
      <w:textDirection w:val="lrTb"/>
      <w:docGrid w:charSpace="4294965247"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60"/>
  <w:defaultTabStop w:val="720"/>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 w:eastAsiaTheme="minorEastAsia" w:hAnsi="Cambria" w:hAnsiTheme="minorHAnsi"/>
        <w:szCs w:val="22"/>
        <w:lang w:bidi="ar-SA" w:eastAsia="en-US" w:val="en-US"/>
      </w:rPr>
    </w:rPrDefault>
    <w:pPrDefaul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widowControl/>
      <w:bidi w:val="0"/>
      <w:spacing w:after="200" w:before="0" w:line="276"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Heading1" w:type="paragraph">
    <w:name w:val="Heading 1"/>
    <w:basedOn w:val="Normal"/>
    <w:next w:val="Normal"/>
    <w:link w:val="Heading1Char"/>
    <w:uiPriority w:val="9"/>
    <w:qFormat/>
    <w:rsid w:val="00fc693f"/>
    <w:pPr>
      <w:keepNext w:val="true"/>
      <w:keepLines/>
      <w:spacing w:after="0" w:before="480"/>
      <w:outlineLvl w:val="0"/>
    </w:pPr>
    <w:rPr>
      <w:rFonts w:ascii="Calibri" w:asciiTheme="majorHAnsi" w:cs="" w:cstheme="majorBidi" w:eastAsia="" w:eastAsiaTheme="majorEastAsia" w:hAnsi="Calibri"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val="true"/>
      <w:keepLines/>
      <w:spacing w:after="0" w:before="200"/>
      <w:outlineLvl w:val="1"/>
    </w:pPr>
    <w:rPr>
      <w:rFonts w:ascii="Calibri" w:asciiTheme="majorHAnsi" w:cs="" w:cstheme="majorBidi" w:eastAsia="" w:eastAsiaTheme="majorEastAsia" w:hAnsi="Calibri"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val="true"/>
      <w:keepLines/>
      <w:spacing w:after="0" w:before="200"/>
      <w:outlineLvl w:val="2"/>
    </w:pPr>
    <w:rPr>
      <w:rFonts w:ascii="Calibri" w:asciiTheme="majorHAnsi" w:cs="" w:cstheme="majorBidi" w:eastAsia="" w:eastAsiaTheme="majorEastAsia" w:hAnsi="Calibri"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val="true"/>
      <w:keepLines/>
      <w:spacing w:after="0" w:before="200"/>
      <w:outlineLvl w:val="3"/>
    </w:pPr>
    <w:rPr>
      <w:rFonts w:ascii="Calibri" w:asciiTheme="majorHAnsi" w:cs="" w:cstheme="majorBidi" w:eastAsia="" w:eastAsiaTheme="majorEastAsia" w:hAnsi="Calibri"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val="true"/>
      <w:keepLines/>
      <w:spacing w:after="0" w:before="200"/>
      <w:outlineLvl w:val="4"/>
    </w:pPr>
    <w:rPr>
      <w:rFonts w:ascii="Calibri" w:asciiTheme="majorHAnsi" w:cs="" w:cstheme="majorBidi" w:eastAsia="" w:eastAsiaTheme="majorEastAsia" w:hAnsi="Calibri"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val="true"/>
      <w:keepLines/>
      <w:spacing w:after="0" w:before="200"/>
      <w:outlineLvl w:val="5"/>
    </w:pPr>
    <w:rPr>
      <w:rFonts w:ascii="Calibri" w:asciiTheme="majorHAnsi" w:cs="" w:cstheme="majorBidi" w:eastAsia="" w:eastAsiaTheme="majorEastAsia" w:hAnsi="Calibri"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val="true"/>
      <w:keepLines/>
      <w:spacing w:after="0" w:before="200"/>
      <w:outlineLvl w:val="6"/>
    </w:pPr>
    <w:rPr>
      <w:rFonts w:ascii="Calibri" w:asciiTheme="majorHAnsi" w:cs="" w:cstheme="majorBidi" w:eastAsia="" w:eastAsiaTheme="majorEastAsia" w:hAnsi="Calibri"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val="true"/>
      <w:keepLines/>
      <w:spacing w:after="0" w:before="200"/>
      <w:outlineLvl w:val="7"/>
    </w:pPr>
    <w:rPr>
      <w:rFonts w:ascii="Calibri" w:asciiTheme="majorHAnsi" w:cs="" w:cstheme="majorBidi" w:eastAsia="" w:eastAsiaTheme="majorEastAsia" w:hAnsi="Calibri"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val="true"/>
      <w:keepLines/>
      <w:spacing w:after="0" w:before="200"/>
      <w:outlineLvl w:val="8"/>
    </w:pPr>
    <w:rPr>
      <w:rFonts w:ascii="Calibri" w:asciiTheme="majorHAnsi" w:cs="" w:cstheme="majorBidi" w:eastAsia="" w:eastAsiaTheme="majorEastAsia" w:hAnsi="Calibri" w:hAnsiTheme="majorHAnsi"/>
      <w:i/>
      <w:iCs/>
      <w:color w:themeColor="text1" w:themeTint="bf" w:val="404040"/>
      <w:sz w:val="20"/>
      <w:szCs w:val="20"/>
    </w:rPr>
  </w:style>
  <w:style w:default="1" w:styleId="DefaultParagraphFont" w:type="character">
    <w:name w:val="Default Paragraph Font"/>
    <w:uiPriority w:val="1"/>
    <w:semiHidden/>
    <w:unhideWhenUsed/>
    <w:qFormat/>
    <w:rPr/>
  </w:style>
  <w:style w:customStyle="1" w:styleId="HeaderChar" w:type="character">
    <w:name w:val="Header Char"/>
    <w:basedOn w:val="DefaultParagraphFont"/>
    <w:link w:val="Header"/>
    <w:uiPriority w:val="99"/>
    <w:qFormat/>
    <w:rsid w:val="00e618bf"/>
    <w:rPr/>
  </w:style>
  <w:style w:customStyle="1" w:styleId="FooterChar" w:type="character">
    <w:name w:val="Footer Char"/>
    <w:basedOn w:val="DefaultParagraphFont"/>
    <w:link w:val="Footer"/>
    <w:uiPriority w:val="99"/>
    <w:qFormat/>
    <w:rsid w:val="00e618bf"/>
    <w:rPr/>
  </w:style>
  <w:style w:customStyle="1" w:styleId="Heading1Char" w:type="character">
    <w:name w:val="Heading 1 Char"/>
    <w:basedOn w:val="DefaultParagraphFont"/>
    <w:link w:val="Heading1"/>
    <w:uiPriority w:val="9"/>
    <w:qFormat/>
    <w:rsid w:val="00fc693f"/>
    <w:rPr>
      <w:rFonts w:ascii="Calibri" w:asciiTheme="majorHAnsi" w:cs="" w:cstheme="majorBidi" w:eastAsia="" w:eastAsiaTheme="majorEastAsia" w:hAnsi="Calibri" w:hAnsiTheme="majorHAnsi"/>
      <w:b/>
      <w:bCs/>
      <w:color w:themeColor="accent1" w:themeShade="bf" w:val="365F91"/>
      <w:sz w:val="28"/>
      <w:szCs w:val="28"/>
    </w:rPr>
  </w:style>
  <w:style w:customStyle="1" w:styleId="Heading2Char" w:type="character">
    <w:name w:val="Heading 2 Char"/>
    <w:basedOn w:val="DefaultParagraphFont"/>
    <w:link w:val="Heading2"/>
    <w:uiPriority w:val="9"/>
    <w:qFormat/>
    <w:rsid w:val="00fc693f"/>
    <w:rPr>
      <w:rFonts w:ascii="Calibri" w:asciiTheme="majorHAnsi" w:cs="" w:cstheme="majorBidi" w:eastAsia="" w:eastAsiaTheme="majorEastAsia" w:hAnsi="Calibri" w:hAnsiTheme="majorHAnsi"/>
      <w:b/>
      <w:bCs/>
      <w:color w:themeColor="accent1" w:val="4F81BD"/>
      <w:sz w:val="26"/>
      <w:szCs w:val="26"/>
    </w:rPr>
  </w:style>
  <w:style w:customStyle="1" w:styleId="Heading3Char" w:type="character">
    <w:name w:val="Heading 3 Char"/>
    <w:basedOn w:val="DefaultParagraphFont"/>
    <w:link w:val="Heading3"/>
    <w:uiPriority w:val="9"/>
    <w:qFormat/>
    <w:rsid w:val="00fc693f"/>
    <w:rPr>
      <w:rFonts w:ascii="Calibri" w:asciiTheme="majorHAnsi" w:cs="" w:cstheme="majorBidi" w:eastAsia="" w:eastAsiaTheme="majorEastAsia" w:hAnsi="Calibri" w:hAnsiTheme="majorHAnsi"/>
      <w:b/>
      <w:bCs/>
      <w:color w:themeColor="accent1" w:val="4F81BD"/>
    </w:rPr>
  </w:style>
  <w:style w:customStyle="1" w:styleId="TitleChar" w:type="character">
    <w:name w:val="Title Char"/>
    <w:basedOn w:val="DefaultParagraphFont"/>
    <w:link w:val="Title"/>
    <w:uiPriority w:val="10"/>
    <w:qFormat/>
    <w:rsid w:val="00fc693f"/>
    <w:rPr>
      <w:rFonts w:ascii="Calibri" w:asciiTheme="majorHAnsi" w:cs="" w:cstheme="majorBidi" w:eastAsia="" w:eastAsiaTheme="majorEastAsia" w:hAnsi="Calibri" w:hAnsiTheme="majorHAnsi"/>
      <w:color w:themeColor="text2" w:themeShade="bf" w:val="17365D"/>
      <w:spacing w:val="5"/>
      <w:sz w:val="52"/>
      <w:szCs w:val="52"/>
    </w:rPr>
  </w:style>
  <w:style w:customStyle="1" w:styleId="SubtitleChar" w:type="character">
    <w:name w:val="Subtitle Char"/>
    <w:basedOn w:val="DefaultParagraphFont"/>
    <w:link w:val="Subtitle"/>
    <w:uiPriority w:val="11"/>
    <w:qFormat/>
    <w:rsid w:val="00fc693f"/>
    <w:rPr>
      <w:rFonts w:ascii="Calibri" w:asciiTheme="majorHAnsi" w:cs="" w:cstheme="majorBidi" w:eastAsia="" w:eastAsiaTheme="majorEastAsia" w:hAnsi="Calibri" w:hAnsiTheme="majorHAnsi"/>
      <w:i/>
      <w:iCs/>
      <w:color w:themeColor="accent1" w:val="4F81BD"/>
      <w:spacing w:val="15"/>
      <w:sz w:val="24"/>
      <w:szCs w:val="24"/>
    </w:rPr>
  </w:style>
  <w:style w:customStyle="1" w:styleId="BodyTextChar" w:type="character">
    <w:name w:val="Body Text Char"/>
    <w:basedOn w:val="DefaultParagraphFont"/>
    <w:link w:val="BodyText"/>
    <w:uiPriority w:val="99"/>
    <w:qFormat/>
    <w:rsid w:val="00aa1d8d"/>
    <w:rPr/>
  </w:style>
  <w:style w:customStyle="1" w:styleId="BodyText2Char" w:type="character">
    <w:name w:val="Body Text 2 Char"/>
    <w:basedOn w:val="DefaultParagraphFont"/>
    <w:link w:val="BodyText2"/>
    <w:uiPriority w:val="99"/>
    <w:qFormat/>
    <w:rsid w:val="00aa1d8d"/>
    <w:rPr/>
  </w:style>
  <w:style w:customStyle="1" w:styleId="BodyText3Char" w:type="character">
    <w:name w:val="Body Text 3 Char"/>
    <w:basedOn w:val="DefaultParagraphFont"/>
    <w:link w:val="BodyText3"/>
    <w:uiPriority w:val="99"/>
    <w:qFormat/>
    <w:rsid w:val="00aa1d8d"/>
    <w:rPr>
      <w:sz w:val="16"/>
      <w:szCs w:val="16"/>
    </w:rPr>
  </w:style>
  <w:style w:customStyle="1" w:styleId="MacroTextChar" w:type="character">
    <w:name w:val="Macro Text Char"/>
    <w:basedOn w:val="DefaultParagraphFont"/>
    <w:link w:val="MacroText"/>
    <w:uiPriority w:val="99"/>
    <w:qFormat/>
    <w:rsid w:val="0029639d"/>
    <w:rPr>
      <w:rFonts w:ascii="Courier" w:hAnsi="Courier"/>
      <w:sz w:val="20"/>
      <w:szCs w:val="20"/>
    </w:rPr>
  </w:style>
  <w:style w:customStyle="1" w:styleId="QuoteChar" w:type="character">
    <w:name w:val="Quote Char"/>
    <w:basedOn w:val="DefaultParagraphFont"/>
    <w:link w:val="Quote"/>
    <w:uiPriority w:val="29"/>
    <w:qFormat/>
    <w:rsid w:val="00fc693f"/>
    <w:rPr>
      <w:i/>
      <w:iCs/>
      <w:color w:themeColor="text1" w:val="000000"/>
    </w:rPr>
  </w:style>
  <w:style w:customStyle="1" w:styleId="Heading4Char" w:type="character">
    <w:name w:val="Heading 4 Char"/>
    <w:basedOn w:val="DefaultParagraphFont"/>
    <w:link w:val="Heading4"/>
    <w:uiPriority w:val="9"/>
    <w:semiHidden/>
    <w:qFormat/>
    <w:rsid w:val="00fc693f"/>
    <w:rPr>
      <w:rFonts w:ascii="Calibri" w:asciiTheme="majorHAnsi" w:cs="" w:cstheme="majorBidi" w:eastAsia="" w:eastAsiaTheme="majorEastAsia" w:hAnsi="Calibri" w:hAnsiTheme="majorHAnsi"/>
      <w:b/>
      <w:bCs/>
      <w:i/>
      <w:iCs/>
      <w:color w:themeColor="accent1" w:val="4F81BD"/>
    </w:rPr>
  </w:style>
  <w:style w:customStyle="1" w:styleId="Heading5Char" w:type="character">
    <w:name w:val="Heading 5 Char"/>
    <w:basedOn w:val="DefaultParagraphFont"/>
    <w:link w:val="Heading5"/>
    <w:uiPriority w:val="9"/>
    <w:semiHidden/>
    <w:qFormat/>
    <w:rsid w:val="00fc693f"/>
    <w:rPr>
      <w:rFonts w:ascii="Calibri" w:asciiTheme="majorHAnsi" w:cs="" w:cstheme="majorBidi" w:eastAsia="" w:eastAsiaTheme="majorEastAsia" w:hAnsi="Calibri" w:hAnsiTheme="majorHAnsi"/>
      <w:color w:themeColor="accent1" w:themeShade="7f" w:val="243F60"/>
    </w:rPr>
  </w:style>
  <w:style w:customStyle="1" w:styleId="Heading6Char" w:type="character">
    <w:name w:val="Heading 6 Char"/>
    <w:basedOn w:val="DefaultParagraphFont"/>
    <w:link w:val="Heading6"/>
    <w:uiPriority w:val="9"/>
    <w:semiHidden/>
    <w:qFormat/>
    <w:rsid w:val="00fc693f"/>
    <w:rPr>
      <w:rFonts w:ascii="Calibri" w:asciiTheme="majorHAnsi" w:cs="" w:cstheme="majorBidi" w:eastAsia="" w:eastAsiaTheme="majorEastAsia" w:hAnsi="Calibri" w:hAnsiTheme="majorHAnsi"/>
      <w:i/>
      <w:iCs/>
      <w:color w:themeColor="accent1" w:themeShade="7f" w:val="243F60"/>
    </w:rPr>
  </w:style>
  <w:style w:customStyle="1" w:styleId="Heading7Char" w:type="character">
    <w:name w:val="Heading 7 Char"/>
    <w:basedOn w:val="DefaultParagraphFont"/>
    <w:link w:val="Heading7"/>
    <w:uiPriority w:val="9"/>
    <w:semiHidden/>
    <w:qFormat/>
    <w:rsid w:val="00fc693f"/>
    <w:rPr>
      <w:rFonts w:ascii="Calibri" w:asciiTheme="majorHAnsi" w:cs="" w:cstheme="majorBidi" w:eastAsia="" w:eastAsiaTheme="majorEastAsia" w:hAnsi="Calibri" w:hAnsiTheme="majorHAnsi"/>
      <w:i/>
      <w:iCs/>
      <w:color w:themeColor="text1" w:themeTint="bf" w:val="404040"/>
    </w:rPr>
  </w:style>
  <w:style w:customStyle="1" w:styleId="Heading8Char" w:type="character">
    <w:name w:val="Heading 8 Char"/>
    <w:basedOn w:val="DefaultParagraphFont"/>
    <w:link w:val="Heading8"/>
    <w:uiPriority w:val="9"/>
    <w:semiHidden/>
    <w:qFormat/>
    <w:rsid w:val="00fc693f"/>
    <w:rPr>
      <w:rFonts w:ascii="Calibri" w:asciiTheme="majorHAnsi" w:cs="" w:cstheme="majorBidi" w:eastAsia="" w:eastAsiaTheme="majorEastAsia" w:hAnsi="Calibri" w:hAnsiTheme="majorHAnsi"/>
      <w:color w:themeColor="accent1" w:val="4F81BD"/>
      <w:sz w:val="20"/>
      <w:szCs w:val="20"/>
    </w:rPr>
  </w:style>
  <w:style w:customStyle="1" w:styleId="Heading9Char" w:type="character">
    <w:name w:val="Heading 9 Char"/>
    <w:basedOn w:val="DefaultParagraphFont"/>
    <w:link w:val="Heading9"/>
    <w:uiPriority w:val="9"/>
    <w:semiHidden/>
    <w:qFormat/>
    <w:rsid w:val="00fc693f"/>
    <w:rPr>
      <w:rFonts w:ascii="Calibri" w:asciiTheme="majorHAnsi" w:cs="" w:cstheme="majorBidi" w:eastAsia="" w:eastAsiaTheme="majorEastAsia" w:hAnsi="Calibri" w:hAnsiTheme="majorHAnsi"/>
      <w:i/>
      <w:iCs/>
      <w:color w:themeColor="text1" w:themeTint="bf" w:val="404040"/>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customStyle="1" w:styleId="IntenseQuoteChar" w:type="character">
    <w:name w:val="Intense Quote Char"/>
    <w:basedOn w:val="DefaultParagraphFont"/>
    <w:link w:val="IntenseQuote"/>
    <w:uiPriority w:val="30"/>
    <w:qFormat/>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customStyle="1" w:styleId="BalloonTextChar" w:type="character">
    <w:name w:val="Balloon Text Char"/>
    <w:basedOn w:val="DefaultParagraphFont"/>
    <w:link w:val="BalloonText"/>
    <w:uiPriority w:val="99"/>
    <w:semiHidden/>
    <w:qFormat/>
    <w:rsid w:val="009630c4"/>
    <w:rPr>
      <w:rFonts w:ascii="Segoe UI" w:cs="Segoe UI" w:hAnsi="Segoe UI"/>
      <w:sz w:val="18"/>
      <w:szCs w:val="18"/>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link w:val="BodyTextChar"/>
    <w:uiPriority w:val="99"/>
    <w:unhideWhenUsed/>
    <w:rsid w:val="00aa1d8d"/>
    <w:pPr>
      <w:spacing w:after="120" w:before="0"/>
    </w:pPr>
    <w:rPr/>
  </w:style>
  <w:style w:styleId="List" w:type="paragraph">
    <w:name w:val="List"/>
    <w:basedOn w:val="Normal"/>
    <w:uiPriority w:val="99"/>
    <w:unhideWhenUsed/>
    <w:rsid w:val="00aa1d8d"/>
    <w:pPr>
      <w:spacing w:after="200" w:before="0"/>
      <w:ind w:hanging="360" w:left="360"/>
      <w:contextualSpacing/>
    </w:pPr>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link w:val="HeaderChar"/>
    <w:uiPriority w:val="99"/>
    <w:unhideWhenUsed/>
    <w:rsid w:val="00e618bf"/>
    <w:pPr>
      <w:tabs>
        <w:tab w:leader="none" w:pos="4680" w:val="center"/>
        <w:tab w:leader="none" w:pos="9360" w:val="right"/>
      </w:tabs>
      <w:spacing w:after="0" w:before="0" w:line="240" w:lineRule="auto"/>
    </w:pPr>
    <w:rPr/>
  </w:style>
  <w:style w:styleId="Footer" w:type="paragraph">
    <w:name w:val="Footer"/>
    <w:basedOn w:val="Normal"/>
    <w:link w:val="FooterChar"/>
    <w:uiPriority w:val="99"/>
    <w:unhideWhenUsed/>
    <w:rsid w:val="00e618bf"/>
    <w:pPr>
      <w:tabs>
        <w:tab w:leader="none" w:pos="4680" w:val="center"/>
        <w:tab w:leader="none" w:pos="9360" w:val="right"/>
      </w:tabs>
      <w:spacing w:after="0" w:before="0" w:line="240" w:lineRule="auto"/>
    </w:pPr>
    <w:rPr/>
  </w:style>
  <w:style w:styleId="NoSpacing" w:type="paragraph">
    <w:name w:val="No Spacing"/>
    <w:uiPriority w:val="1"/>
    <w:qFormat/>
    <w:rsid w:val="00fc693f"/>
    <w:pPr>
      <w:widowControl/>
      <w:bidi w:val="0"/>
      <w:spacing w:after="0" w:before="0" w:line="240"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Title" w:type="paragraph">
    <w:name w:val="Title"/>
    <w:basedOn w:val="Normal"/>
    <w:next w:val="Normal"/>
    <w:link w:val="TitleChar"/>
    <w:uiPriority w:val="10"/>
    <w:qFormat/>
    <w:rsid w:val="00fc693f"/>
    <w:pPr>
      <w:pBdr>
        <w:bottom w:color="4F81BD" w:space="4" w:sz="8" w:val="single"/>
      </w:pBdr>
      <w:spacing w:after="300" w:before="0" w:line="240" w:lineRule="auto"/>
      <w:contextualSpacing/>
    </w:pPr>
    <w:rPr>
      <w:rFonts w:ascii="Calibri" w:asciiTheme="majorHAnsi" w:cs="" w:cstheme="majorBidi" w:eastAsia="" w:eastAsiaTheme="majorEastAsia" w:hAnsi="Calibri" w:hAnsiTheme="majorHAnsi"/>
      <w:color w:themeColor="text2" w:themeShade="bf" w:val="17365D"/>
      <w:spacing w:val="5"/>
      <w:sz w:val="52"/>
      <w:szCs w:val="52"/>
    </w:rPr>
  </w:style>
  <w:style w:styleId="Subtitle" w:type="paragraph">
    <w:name w:val="Subtitle"/>
    <w:basedOn w:val="Normal"/>
    <w:next w:val="Normal"/>
    <w:link w:val="SubtitleChar"/>
    <w:uiPriority w:val="11"/>
    <w:qFormat/>
    <w:rsid w:val="00fc693f"/>
    <w:pPr/>
    <w:rPr>
      <w:rFonts w:ascii="Calibri" w:asciiTheme="majorHAnsi" w:cs="" w:cstheme="majorBidi" w:eastAsia="" w:eastAsiaTheme="majorEastAsia" w:hAnsi="Calibri" w:hAnsiTheme="majorHAnsi"/>
      <w:i/>
      <w:iCs/>
      <w:color w:themeColor="accent1" w:val="4F81BD"/>
      <w:spacing w:val="15"/>
      <w:sz w:val="24"/>
      <w:szCs w:val="24"/>
    </w:rPr>
  </w:style>
  <w:style w:styleId="ListParagraph" w:type="paragraph">
    <w:name w:val="List Paragraph"/>
    <w:basedOn w:val="Normal"/>
    <w:uiPriority w:val="34"/>
    <w:qFormat/>
    <w:rsid w:val="00fc693f"/>
    <w:pPr>
      <w:spacing w:after="200" w:before="0"/>
      <w:ind w:hanging="0" w:left="720"/>
      <w:contextualSpacing/>
    </w:pPr>
    <w:rPr/>
  </w:style>
  <w:style w:styleId="BodyText2" w:type="paragraph">
    <w:name w:val="Body Text 2"/>
    <w:basedOn w:val="Normal"/>
    <w:link w:val="BodyText2Char"/>
    <w:uiPriority w:val="99"/>
    <w:unhideWhenUsed/>
    <w:qFormat/>
    <w:rsid w:val="00aa1d8d"/>
    <w:pPr>
      <w:spacing w:after="120" w:before="0" w:line="480" w:lineRule="auto"/>
    </w:pPr>
    <w:rPr/>
  </w:style>
  <w:style w:styleId="BodyText3" w:type="paragraph">
    <w:name w:val="Body Text 3"/>
    <w:basedOn w:val="Normal"/>
    <w:link w:val="BodyText3Char"/>
    <w:uiPriority w:val="99"/>
    <w:unhideWhenUsed/>
    <w:qFormat/>
    <w:rsid w:val="00aa1d8d"/>
    <w:pPr>
      <w:spacing w:after="120" w:before="0"/>
    </w:pPr>
    <w:rPr>
      <w:sz w:val="16"/>
      <w:szCs w:val="16"/>
    </w:rPr>
  </w:style>
  <w:style w:styleId="ListBullet3" w:type="paragraph">
    <w:name w:val="List Bullet 3"/>
    <w:basedOn w:val="Normal"/>
    <w:uiPriority w:val="99"/>
    <w:unhideWhenUsed/>
    <w:qFormat/>
    <w:rsid w:val="00326f90"/>
    <w:pPr>
      <w:spacing w:after="200" w:before="0"/>
      <w:contextualSpacing/>
    </w:pPr>
    <w:rPr/>
  </w:style>
  <w:style w:styleId="ListBullet4" w:type="paragraph">
    <w:name w:val="List Bullet 4"/>
    <w:basedOn w:val="Normal"/>
    <w:uiPriority w:val="99"/>
    <w:unhideWhenUsed/>
    <w:qFormat/>
    <w:rsid w:val="00326f90"/>
    <w:pPr>
      <w:spacing w:after="200" w:before="0"/>
      <w:ind w:hanging="360" w:left="1080"/>
      <w:contextualSpacing/>
    </w:pPr>
    <w:rPr/>
  </w:style>
  <w:style w:styleId="ListBullet" w:type="paragraph">
    <w:name w:val="List Bullet"/>
    <w:basedOn w:val="Normal"/>
    <w:uiPriority w:val="99"/>
    <w:unhideWhenUsed/>
    <w:qFormat/>
    <w:rsid w:val="00326f90"/>
    <w:pPr>
      <w:spacing w:after="200" w:before="0"/>
      <w:contextualSpacing/>
    </w:pPr>
    <w:rPr/>
  </w:style>
  <w:style w:styleId="ListBullet2" w:type="paragraph">
    <w:name w:val="List Bullet 2"/>
    <w:basedOn w:val="Normal"/>
    <w:uiPriority w:val="99"/>
    <w:unhideWhenUsed/>
    <w:qFormat/>
    <w:rsid w:val="00326f90"/>
    <w:pPr>
      <w:spacing w:after="200" w:before="0"/>
      <w:contextualSpacing/>
    </w:pPr>
    <w:rPr/>
  </w:style>
  <w:style w:styleId="ListNumber" w:type="paragraph">
    <w:name w:val="List Number"/>
    <w:basedOn w:val="Normal"/>
    <w:uiPriority w:val="99"/>
    <w:unhideWhenUsed/>
    <w:qFormat/>
    <w:rsid w:val="00326f90"/>
    <w:pPr>
      <w:spacing w:after="200" w:before="0"/>
      <w:contextualSpacing/>
    </w:pPr>
    <w:rPr/>
  </w:style>
  <w:style w:styleId="ListNumber2" w:type="paragraph">
    <w:name w:val="List Number 2"/>
    <w:basedOn w:val="Normal"/>
    <w:uiPriority w:val="99"/>
    <w:unhideWhenUsed/>
    <w:qFormat/>
    <w:rsid w:val="0029639d"/>
    <w:pPr>
      <w:spacing w:after="200" w:before="0"/>
      <w:contextualSpacing/>
    </w:pPr>
    <w:rPr/>
  </w:style>
  <w:style w:styleId="ListNumber3" w:type="paragraph">
    <w:name w:val="List Number 3"/>
    <w:basedOn w:val="Normal"/>
    <w:uiPriority w:val="99"/>
    <w:unhideWhenUsed/>
    <w:qFormat/>
    <w:rsid w:val="0029639d"/>
    <w:pPr>
      <w:spacing w:after="200" w:before="0"/>
      <w:contextualSpacing/>
    </w:pPr>
    <w:rPr/>
  </w:style>
  <w:style w:styleId="ListContinue" w:type="paragraph">
    <w:name w:val="List Continue"/>
    <w:basedOn w:val="Normal"/>
    <w:uiPriority w:val="99"/>
    <w:unhideWhenUsed/>
    <w:qFormat/>
    <w:rsid w:val="0029639d"/>
    <w:pPr>
      <w:spacing w:after="120" w:before="0"/>
      <w:ind w:hanging="0" w:left="360"/>
      <w:contextualSpacing/>
    </w:pPr>
    <w:rPr/>
  </w:style>
  <w:style w:styleId="ListContinue2" w:type="paragraph">
    <w:name w:val="List Continue 2"/>
    <w:basedOn w:val="Normal"/>
    <w:uiPriority w:val="99"/>
    <w:unhideWhenUsed/>
    <w:qFormat/>
    <w:rsid w:val="0029639d"/>
    <w:pPr>
      <w:spacing w:after="120" w:before="0"/>
      <w:ind w:hanging="0" w:left="720"/>
      <w:contextualSpacing/>
    </w:pPr>
    <w:rPr/>
  </w:style>
  <w:style w:styleId="ListContinue3" w:type="paragraph">
    <w:name w:val="List Continue 3"/>
    <w:basedOn w:val="Normal"/>
    <w:uiPriority w:val="99"/>
    <w:unhideWhenUsed/>
    <w:qFormat/>
    <w:rsid w:val="0029639d"/>
    <w:pPr>
      <w:spacing w:after="120" w:before="0"/>
      <w:ind w:hanging="0" w:left="1080"/>
      <w:contextualSpacing/>
    </w:pPr>
    <w:rPr/>
  </w:style>
  <w:style w:styleId="Macro" w:type="paragraph">
    <w:name w:val="macro"/>
    <w:link w:val="MacroTextChar"/>
    <w:uiPriority w:val="99"/>
    <w:unhideWhenUsed/>
    <w:qFormat/>
    <w:rsid w:val="0029639d"/>
    <w:pPr>
      <w:widowControl/>
      <w:tabs>
        <w:tab w:leader="none" w:pos="576" w:val="left"/>
        <w:tab w:leader="none" w:pos="1152" w:val="left"/>
        <w:tab w:leader="none" w:pos="1728" w:val="left"/>
        <w:tab w:leader="none" w:pos="2304" w:val="left"/>
        <w:tab w:leader="none" w:pos="2880" w:val="left"/>
        <w:tab w:leader="none" w:pos="3456" w:val="left"/>
        <w:tab w:leader="none" w:pos="4032" w:val="left"/>
      </w:tabs>
      <w:bidi w:val="0"/>
      <w:jc w:val="left"/>
    </w:pPr>
    <w:rPr>
      <w:rFonts w:ascii="Courier" w:cs="" w:cstheme="minorBidi" w:eastAsia="" w:eastAsiaTheme="minorEastAsia" w:hAnsi="Courier"/>
      <w:color w:val="00000A"/>
      <w:sz w:val="20"/>
      <w:szCs w:val="20"/>
      <w:lang w:bidi="ar-SA" w:eastAsia="en-US" w:val="en-US"/>
    </w:rPr>
  </w:style>
  <w:style w:styleId="Quote" w:type="paragraph">
    <w:name w:val="Quote"/>
    <w:basedOn w:val="Normal"/>
    <w:next w:val="Normal"/>
    <w:link w:val="QuoteChar"/>
    <w:uiPriority w:val="29"/>
    <w:qFormat/>
    <w:rsid w:val="00fc693f"/>
    <w:pPr/>
    <w:rPr>
      <w:i/>
      <w:iCs/>
      <w:color w:themeColor="text1" w:val="000000"/>
    </w:rPr>
  </w:style>
  <w:style w:styleId="Caption1"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IntenseQuote" w:type="paragraph">
    <w:name w:val="Intense Quote"/>
    <w:basedOn w:val="Normal"/>
    <w:next w:val="Normal"/>
    <w:link w:val="IntenseQuoteChar"/>
    <w:uiPriority w:val="30"/>
    <w:qFormat/>
    <w:rsid w:val="00fc693f"/>
    <w:pPr>
      <w:pBdr>
        <w:bottom w:color="4F81BD" w:space="4" w:sz="4" w:val="single"/>
      </w:pBdr>
      <w:spacing w:after="280" w:before="200"/>
      <w:ind w:hanging="0" w:left="936" w:right="936"/>
    </w:pPr>
    <w:rPr>
      <w:b/>
      <w:bCs/>
      <w:i/>
      <w:iCs/>
      <w:color w:themeColor="accent1" w:val="4F81BD"/>
    </w:rPr>
  </w:style>
  <w:style w:styleId="TOCHeading" w:type="paragraph">
    <w:name w:val="TOC Heading"/>
    <w:basedOn w:val="Heading1"/>
    <w:next w:val="Normal"/>
    <w:uiPriority w:val="39"/>
    <w:semiHidden/>
    <w:unhideWhenUsed/>
    <w:qFormat/>
    <w:rsid w:val="00fc693f"/>
    <w:pPr/>
    <w:rPr/>
  </w:style>
  <w:style w:styleId="BalloonText" w:type="paragraph">
    <w:name w:val="Balloon Text"/>
    <w:basedOn w:val="Normal"/>
    <w:link w:val="BalloonTextChar"/>
    <w:uiPriority w:val="99"/>
    <w:semiHidden/>
    <w:unhideWhenUsed/>
    <w:qFormat/>
    <w:rsid w:val="009630c4"/>
    <w:pPr>
      <w:spacing w:after="0" w:before="0" w:line="240" w:lineRule="auto"/>
    </w:pPr>
    <w:rPr>
      <w:rFonts w:ascii="Segoe UI" w:cs="Segoe UI" w:hAnsi="Segoe UI"/>
      <w:sz w:val="18"/>
      <w:szCs w:val="18"/>
    </w:rPr>
  </w:style>
  <w:style w:styleId="TableContents" w:type="paragraph">
    <w:name w:val="Table Contents"/>
    <w:basedOn w:val="Normal"/>
    <w:qFormat/>
    <w:pPr/>
    <w:rPr/>
  </w:style>
  <w:style w:styleId="TableHeading" w:type="paragraph">
    <w:name w:val="Table Heading"/>
    <w:basedOn w:val="TableContents"/>
    <w:qFormat/>
    <w:pPr/>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Pr/>
    </w:tblStylePr>
    <w:tblStylePr w:type="lastCol">
      <w:rPr>
        <w:b/>
        <w:bCs/>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Pr/>
    </w:tblStylePr>
    <w:tblStylePr w:type="lastCol">
      <w:rPr>
        <w:b/>
        <w:bCs/>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Pr/>
    </w:tblStylePr>
    <w:tblStylePr w:type="lastCol">
      <w:rPr>
        <w:b/>
        <w:bCs/>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Pr/>
    </w:tblStylePr>
    <w:tblStylePr w:type="lastCol">
      <w:rPr>
        <w:b/>
        <w:bCs/>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Pr/>
    </w:tblStylePr>
    <w:tblStylePr w:type="lastCol">
      <w:rPr>
        <w:b/>
        <w:bCs/>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Pr/>
    </w:tblStylePr>
    <w:tblStylePr w:type="lastCol">
      <w:rPr>
        <w:b/>
        <w:bCs/>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Pr/>
    </w:tblStylePr>
    <w:tblStylePr w:type="lastCol">
      <w:rPr>
        <w:b/>
        <w:bCs/>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val="nil"/>
          <w:insideV w:val="nil"/>
        </w:tcBorders>
      </w:tcPr>
    </w:tblStylePr>
    <w:tblStylePr w:type="firstCol">
      <w:rPr>
        <w:b/>
        <w:bCs/>
      </w:rPr>
      <w:tblPr/>
    </w:tblStylePr>
    <w:tblStylePr w:type="lastCol">
      <w:rPr>
        <w:b/>
        <w:bCs/>
      </w:rPr>
      <w:tbl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val="nil"/>
          <w:insideV w:val="nil"/>
        </w:tcBorders>
      </w:tcPr>
    </w:tblStylePr>
    <w:tblStylePr w:type="firstCol">
      <w:rPr>
        <w:b/>
        <w:bCs/>
      </w:rPr>
      <w:tblPr/>
    </w:tblStylePr>
    <w:tblStylePr w:type="lastCol">
      <w:rPr>
        <w:b/>
        <w:bCs/>
      </w:rPr>
      <w:tbl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val="nil"/>
          <w:insideV w:val="nil"/>
        </w:tcBorders>
      </w:tcPr>
    </w:tblStylePr>
    <w:tblStylePr w:type="firstCol">
      <w:rPr>
        <w:b/>
        <w:bCs/>
      </w:rPr>
      <w:tblPr/>
    </w:tblStylePr>
    <w:tblStylePr w:type="lastCol">
      <w:rPr>
        <w:b/>
        <w:bCs/>
      </w:rPr>
      <w:tbl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val="nil"/>
          <w:insideV w:val="nil"/>
        </w:tcBorders>
      </w:tcPr>
    </w:tblStylePr>
    <w:tblStylePr w:type="firstCol">
      <w:rPr>
        <w:b/>
        <w:bCs/>
      </w:rPr>
      <w:tblPr/>
    </w:tblStylePr>
    <w:tblStylePr w:type="lastCol">
      <w:rPr>
        <w:b/>
        <w:bCs/>
      </w:rPr>
      <w:tbl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val="nil"/>
          <w:insideV w:val="nil"/>
        </w:tcBorders>
      </w:tcPr>
    </w:tblStylePr>
    <w:tblStylePr w:type="firstCol">
      <w:rPr>
        <w:b/>
        <w:bCs/>
      </w:rPr>
      <w:tblPr/>
    </w:tblStylePr>
    <w:tblStylePr w:type="lastCol">
      <w:rPr>
        <w:b/>
        <w:bCs/>
      </w:rPr>
      <w:tbl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val="nil"/>
          <w:insideV w:val="nil"/>
        </w:tcBorders>
      </w:tcPr>
    </w:tblStylePr>
    <w:tblStylePr w:type="firstCol">
      <w:rPr>
        <w:b/>
        <w:bCs/>
      </w:rPr>
      <w:tblPr/>
    </w:tblStylePr>
    <w:tblStylePr w:type="lastCol">
      <w:rPr>
        <w:b/>
        <w:bCs/>
      </w:rPr>
      <w:tbl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val="nil"/>
          <w:insideV w:val="nil"/>
        </w:tcBorders>
      </w:tcPr>
    </w:tblStylePr>
    <w:tblStylePr w:type="firstCol">
      <w:rPr>
        <w:b/>
        <w:bCs/>
      </w:rPr>
      <w:tblPr/>
    </w:tblStylePr>
    <w:tblStylePr w:type="lastCol">
      <w:rPr>
        <w:b/>
        <w:bCs/>
      </w:rPr>
      <w:tbl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Pr/>
    </w:tblStylePr>
    <w:tblStylePr w:type="lastRow">
      <w:rPr>
        <w:b/>
        <w:bCs/>
      </w:rPr>
      <w:tblPr/>
      <w:tcPr>
        <w:tcBorders>
          <w:top w:color="404040" w:space="0" w:sz="18" w:themeColor="text1" w:val="single"/>
        </w:tcBorders>
      </w:tcPr>
    </w:tblStylePr>
    <w:tblStylePr w:type="firstCol">
      <w:rPr>
        <w:b/>
        <w:bCs/>
      </w:rPr>
      <w:tblPr/>
    </w:tblStylePr>
    <w:tblStylePr w:type="lastCol">
      <w:rPr>
        <w:b/>
        <w:bCs/>
      </w:rPr>
      <w:tbl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Pr/>
    </w:tblStylePr>
    <w:tblStylePr w:type="lastRow">
      <w:rPr>
        <w:b/>
        <w:bCs/>
      </w:rPr>
      <w:tblPr/>
      <w:tcPr>
        <w:tcBorders>
          <w:top w:color="7BA0CD" w:space="0" w:sz="18" w:themeColor="accent1" w:val="single"/>
        </w:tcBorders>
      </w:tcPr>
    </w:tblStylePr>
    <w:tblStylePr w:type="firstCol">
      <w:rPr>
        <w:b/>
        <w:bCs/>
      </w:rPr>
      <w:tblPr/>
    </w:tblStylePr>
    <w:tblStylePr w:type="lastCol">
      <w:rPr>
        <w:b/>
        <w:bCs/>
      </w:rPr>
      <w:tbl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Pr/>
    </w:tblStylePr>
    <w:tblStylePr w:type="lastRow">
      <w:rPr>
        <w:b/>
        <w:bCs/>
      </w:rPr>
      <w:tblPr/>
      <w:tcPr>
        <w:tcBorders>
          <w:top w:color="CF7B79" w:space="0" w:sz="18" w:themeColor="accent2" w:val="single"/>
        </w:tcBorders>
      </w:tcPr>
    </w:tblStylePr>
    <w:tblStylePr w:type="firstCol">
      <w:rPr>
        <w:b/>
        <w:bCs/>
      </w:rPr>
      <w:tblPr/>
    </w:tblStylePr>
    <w:tblStylePr w:type="lastCol">
      <w:rPr>
        <w:b/>
        <w:bCs/>
      </w:rPr>
      <w:tbl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Pr/>
    </w:tblStylePr>
    <w:tblStylePr w:type="lastRow">
      <w:rPr>
        <w:b/>
        <w:bCs/>
      </w:rPr>
      <w:tblPr/>
      <w:tcPr>
        <w:tcBorders>
          <w:top w:color="B3CC82" w:space="0" w:sz="18" w:themeColor="accent3" w:val="single"/>
        </w:tcBorders>
      </w:tcPr>
    </w:tblStylePr>
    <w:tblStylePr w:type="firstCol">
      <w:rPr>
        <w:b/>
        <w:bCs/>
      </w:rPr>
      <w:tblPr/>
    </w:tblStylePr>
    <w:tblStylePr w:type="lastCol">
      <w:rPr>
        <w:b/>
        <w:bCs/>
      </w:rPr>
      <w:tbl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Pr/>
    </w:tblStylePr>
    <w:tblStylePr w:type="lastRow">
      <w:rPr>
        <w:b/>
        <w:bCs/>
      </w:rPr>
      <w:tblPr/>
      <w:tcPr>
        <w:tcBorders>
          <w:top w:color="9F8AB9" w:space="0" w:sz="18" w:themeColor="accent4" w:val="single"/>
        </w:tcBorders>
      </w:tcPr>
    </w:tblStylePr>
    <w:tblStylePr w:type="firstCol">
      <w:rPr>
        <w:b/>
        <w:bCs/>
      </w:rPr>
      <w:tblPr/>
    </w:tblStylePr>
    <w:tblStylePr w:type="lastCol">
      <w:rPr>
        <w:b/>
        <w:bCs/>
      </w:rPr>
      <w:tbl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Pr/>
    </w:tblStylePr>
    <w:tblStylePr w:type="lastRow">
      <w:rPr>
        <w:b/>
        <w:bCs/>
      </w:rPr>
      <w:tblPr/>
      <w:tcPr>
        <w:tcBorders>
          <w:top w:color="78C0D4" w:space="0" w:sz="18" w:themeColor="accent5" w:val="single"/>
        </w:tcBorders>
      </w:tcPr>
    </w:tblStylePr>
    <w:tblStylePr w:type="firstCol">
      <w:rPr>
        <w:b/>
        <w:bCs/>
      </w:rPr>
      <w:tblPr/>
    </w:tblStylePr>
    <w:tblStylePr w:type="lastCol">
      <w:rPr>
        <w:b/>
        <w:bCs/>
      </w:rPr>
      <w:tbl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Pr/>
    </w:tblStylePr>
    <w:tblStylePr w:type="lastRow">
      <w:rPr>
        <w:b/>
        <w:bCs/>
      </w:rPr>
      <w:tblPr/>
      <w:tcPr>
        <w:tcBorders>
          <w:top w:color="F9B074" w:space="0" w:sz="18" w:themeColor="accent6" w:val="single"/>
        </w:tcBorders>
      </w:tcPr>
    </w:tblStylePr>
    <w:tblStylePr w:type="firstCol">
      <w:rPr>
        <w:b/>
        <w:bCs/>
      </w:rPr>
      <w:tblPr/>
    </w:tblStylePr>
    <w:tblStylePr w:type="lastCol">
      <w:rPr>
        <w:b/>
        <w:bCs/>
      </w:rPr>
      <w:tbl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Pr/>
    </w:tblStylePr>
    <w:tblStylePr w:type="nwCell">
      <w:rPr>
        <w:color w:themeColor="text1" w:val="000000"/>
      </w:rPr>
      <w:tbl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Pr/>
    </w:tblStylePr>
    <w:tblStylePr w:type="nwCell">
      <w:rPr>
        <w:color w:themeColor="text1" w:val="000000"/>
      </w:rPr>
      <w:tbl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Pr/>
    </w:tblStylePr>
    <w:tblStylePr w:type="nwCell">
      <w:rPr>
        <w:color w:themeColor="text1" w:val="000000"/>
      </w:rPr>
      <w:tbl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Pr/>
    </w:tblStylePr>
    <w:tblStylePr w:type="nwCell">
      <w:rPr>
        <w:color w:themeColor="text1" w:val="000000"/>
      </w:rPr>
      <w:tbl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Pr/>
    </w:tblStylePr>
    <w:tblStylePr w:type="nwCell">
      <w:rPr>
        <w:color w:themeColor="text1" w:val="000000"/>
      </w:rPr>
      <w:tbl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Pr/>
    </w:tblStylePr>
    <w:tblStylePr w:type="nwCell">
      <w:rPr>
        <w:color w:themeColor="text1" w:val="000000"/>
      </w:rPr>
      <w:tbl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fontTable.xml" Type="http://schemas.openxmlformats.org/officeDocument/2006/relationships/fontTable"/><Relationship Id="rId3" Target="settings.xml" Type="http://schemas.openxmlformats.org/officeDocument/2006/relationships/settings"/><Relationship Id="rId4" Target="theme/theme1.xml" Type="http://schemas.openxmlformats.org/officeDocument/2006/relationships/theme"/><Relationship Id="rId5" Target="../customXml/item1.xml" Type="http://schemas.openxmlformats.org/officeDocument/2006/relationships/customXml"/><Relationship Id="rId6" Target="media/image1.png" Type="http://schemas.openxmlformats.org/officeDocument/2006/relationships/image"/><Relationship Id="rId7"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AD113-C6DF-416B-996D-BA339C9DA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Application>LibreOffice/5.3.6.1$Windows_x86 LibreOffice_project/686f202eff87ef707079aeb7f485847613344eb7</Application>
  <Pages>1</Pages>
  <Words>82</Words>
  <Characters>1192</Characters>
  <CharactersWithSpaces>1226</CharactersWithSpaces>
  <Paragraphs>49</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2019-04-15T06:10:00Z</dcterms:created>
  <dc:creator>python-docx</dc:creator>
  <dc:language>en-GB</dc:language>
  <dcterms:modified xsi:type="dcterms:W3CDTF">2019-09-03T01:43:51Z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AppVersion" pid="2">
    <vt:lpwstr>16.0000</vt:lpwstr>
  </property>
  <property fmtid="{D5CDD505-2E9C-101B-9397-08002B2CF9AE}" name="DocSecurity" pid="3">
    <vt:i4>0</vt:i4>
  </property>
  <property fmtid="{D5CDD505-2E9C-101B-9397-08002B2CF9AE}" name="HyperlinksChanged" pid="4">
    <vt:bool>0</vt:bool>
  </property>
  <property fmtid="{D5CDD505-2E9C-101B-9397-08002B2CF9AE}" name="LinksUpToDate" pid="5">
    <vt:bool>0</vt:bool>
  </property>
  <property fmtid="{D5CDD505-2E9C-101B-9397-08002B2CF9AE}" name="ScaleCrop" pid="6">
    <vt:bool>0</vt:bool>
  </property>
  <property fmtid="{D5CDD505-2E9C-101B-9397-08002B2CF9AE}" name="ShareDoc" pid="7">
    <vt:bool>0</vt:bool>
  </property>
</Properties>
</file>