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2DD" w:rsidRDefault="00467055">
      <w:r>
        <w:br/>
      </w:r>
      <w:r>
        <w:br/>
      </w:r>
      <w:r>
        <w:br/>
      </w:r>
    </w:p>
    <w:p w:rsidR="000962DD" w:rsidRDefault="00467055">
      <w:pPr>
        <w:jc w:val="center"/>
      </w:pPr>
      <w:r>
        <w:rPr>
          <w:b/>
          <w:color w:val="003366"/>
          <w:sz w:val="40"/>
        </w:rPr>
        <w:t xml:space="preserve">E </w:t>
      </w:r>
      <w:r>
        <w:rPr>
          <w:b/>
          <w:color w:val="003366"/>
          <w:sz w:val="40"/>
        </w:rPr>
        <w:t>Project Analysis</w:t>
      </w:r>
      <w:r>
        <w:rPr>
          <w:b/>
          <w:color w:val="003366"/>
          <w:sz w:val="40"/>
        </w:rPr>
        <w:br/>
        <w:t>Courier Management System</w:t>
      </w:r>
    </w:p>
    <w:p w:rsidR="00467055" w:rsidRDefault="00467055" w:rsidP="00467055">
      <w:pPr>
        <w:jc w:val="center"/>
      </w:pPr>
      <w:r>
        <w:br/>
      </w:r>
      <w:r>
        <w:t>SUBMITTED BY: [AREEB, AYESHA, AMNA]</w:t>
      </w:r>
    </w:p>
    <w:p w:rsidR="00467055" w:rsidRDefault="00467055" w:rsidP="00467055">
      <w:pPr>
        <w:jc w:val="center"/>
      </w:pPr>
      <w:r>
        <w:t>SEMESTER: [DISM]</w:t>
      </w:r>
    </w:p>
    <w:p w:rsidR="00467055" w:rsidRDefault="00467055" w:rsidP="00467055">
      <w:pPr>
        <w:jc w:val="center"/>
      </w:pPr>
      <w:r>
        <w:t>BATCH: [2407D]</w:t>
      </w:r>
    </w:p>
    <w:p w:rsidR="00467055" w:rsidRDefault="00467055" w:rsidP="00467055">
      <w:pPr>
        <w:jc w:val="center"/>
      </w:pPr>
      <w:r>
        <w:t>INSTITUTE NAME: [APTECH SCHEME#33]</w:t>
      </w:r>
    </w:p>
    <w:p w:rsidR="000962DD" w:rsidRDefault="00467055" w:rsidP="00467055">
      <w:pPr>
        <w:jc w:val="center"/>
      </w:pPr>
      <w:r>
        <w:t>SUBMISSION DATE: [02-07-2025]</w:t>
      </w:r>
      <w:r>
        <w:br w:type="page"/>
      </w:r>
    </w:p>
    <w:p w:rsidR="000962DD" w:rsidRDefault="00467055">
      <w:pPr>
        <w:pStyle w:val="Heading2"/>
      </w:pPr>
      <w:r>
        <w:rPr>
          <w:color w:val="0066CC"/>
        </w:rPr>
        <w:lastRenderedPageBreak/>
        <w:t>1</w:t>
      </w:r>
      <w:r>
        <w:rPr>
          <w:color w:val="0066CC"/>
        </w:rPr>
        <w:t>. Introduction:</w:t>
      </w:r>
    </w:p>
    <w:p w:rsidR="000962DD" w:rsidRDefault="00467055">
      <w:pPr>
        <w:jc w:val="both"/>
      </w:pPr>
      <w:r>
        <w:rPr>
          <w:rFonts w:ascii="Calibri" w:hAnsi="Calibri"/>
          <w:sz w:val="24"/>
        </w:rPr>
        <w:t xml:space="preserve">In today's fast-paced world, courier </w:t>
      </w:r>
      <w:r>
        <w:rPr>
          <w:rFonts w:ascii="Calibri" w:hAnsi="Calibri"/>
          <w:sz w:val="24"/>
        </w:rPr>
        <w:t>services play a critical role in both personal and business logistics. Manual systems often lead to errors, inefficiencies, and poor customer experience. This analysis presents a thorough understanding of the requirements and components of a Courier Manage</w:t>
      </w:r>
      <w:r>
        <w:rPr>
          <w:rFonts w:ascii="Calibri" w:hAnsi="Calibri"/>
          <w:sz w:val="24"/>
        </w:rPr>
        <w:t>ment System, aiming to digitize and automate the process.</w:t>
      </w:r>
    </w:p>
    <w:p w:rsidR="00467055" w:rsidRPr="00467055" w:rsidRDefault="00467055" w:rsidP="00467055">
      <w:pPr>
        <w:pStyle w:val="Heading2"/>
        <w:rPr>
          <w:color w:val="0066CC"/>
        </w:rPr>
      </w:pPr>
      <w:r>
        <w:rPr>
          <w:color w:val="0066CC"/>
        </w:rPr>
        <w:t>2. System Overview:</w:t>
      </w:r>
    </w:p>
    <w:p w:rsidR="000962DD" w:rsidRDefault="00467055">
      <w:pPr>
        <w:jc w:val="both"/>
      </w:pPr>
      <w:r>
        <w:rPr>
          <w:rFonts w:ascii="Calibri" w:hAnsi="Calibri"/>
          <w:sz w:val="24"/>
        </w:rPr>
        <w:t>T</w:t>
      </w:r>
      <w:r>
        <w:rPr>
          <w:rFonts w:ascii="Calibri" w:hAnsi="Calibri"/>
          <w:sz w:val="24"/>
        </w:rPr>
        <w:t>he Courier Management System (CMS) is a web-based platform designed to manage all courier-related activities such as booking, trac</w:t>
      </w:r>
      <w:bookmarkStart w:id="0" w:name="_GoBack"/>
      <w:bookmarkEnd w:id="0"/>
      <w:r>
        <w:rPr>
          <w:rFonts w:ascii="Calibri" w:hAnsi="Calibri"/>
          <w:sz w:val="24"/>
        </w:rPr>
        <w:t xml:space="preserve">ing, delivery, rider assignment, and customer </w:t>
      </w:r>
      <w:r>
        <w:rPr>
          <w:rFonts w:ascii="Calibri" w:hAnsi="Calibri"/>
          <w:sz w:val="24"/>
        </w:rPr>
        <w:t>service. It is developed for three major roles: Admin, Customer, and Rider. Each role has specific functionalities to interact with the system efficiently.</w:t>
      </w:r>
    </w:p>
    <w:p w:rsidR="00467055" w:rsidRDefault="00467055" w:rsidP="00467055">
      <w:pPr>
        <w:pStyle w:val="Heading2"/>
      </w:pPr>
      <w:r>
        <w:rPr>
          <w:color w:val="0066CC"/>
        </w:rPr>
        <w:t>3. Goals and Objectives:</w:t>
      </w:r>
    </w:p>
    <w:p w:rsidR="00467055" w:rsidRDefault="00467055" w:rsidP="00467055">
      <w:pPr>
        <w:pStyle w:val="Heading2"/>
        <w:rPr>
          <w:rFonts w:ascii="Calibri" w:eastAsiaTheme="minorEastAsia" w:hAnsi="Calibri" w:cstheme="minorBidi"/>
          <w:b w:val="0"/>
          <w:bCs w:val="0"/>
          <w:color w:val="auto"/>
          <w:sz w:val="24"/>
          <w:szCs w:val="22"/>
        </w:rPr>
      </w:pPr>
      <w:r w:rsidRPr="00467055">
        <w:rPr>
          <w:rFonts w:ascii="Calibri" w:eastAsiaTheme="minorEastAsia" w:hAnsi="Calibri" w:cstheme="minorBidi"/>
          <w:b w:val="0"/>
          <w:bCs w:val="0"/>
          <w:color w:val="auto"/>
          <w:sz w:val="24"/>
          <w:szCs w:val="22"/>
        </w:rPr>
        <w:t>The primary goals of the Courier Management System are to reduce manual work and human errors, allow customers to track their parcels in real-time, and enable administrators to manage parcel bookings and rider assignments efficiently. The system is designed to offer secure login with role-based access, generate meaningful performance reports, and enhance overall transparency and customer satisfaction within the courier service process.</w:t>
      </w:r>
    </w:p>
    <w:p w:rsidR="000962DD" w:rsidRDefault="00467055" w:rsidP="00467055">
      <w:pPr>
        <w:pStyle w:val="Heading2"/>
        <w:rPr>
          <w:color w:val="0066CC"/>
        </w:rPr>
      </w:pPr>
      <w:r>
        <w:rPr>
          <w:color w:val="0066CC"/>
        </w:rPr>
        <w:t>4. Feasibility Analysis:</w:t>
      </w:r>
    </w:p>
    <w:p w:rsidR="00467055" w:rsidRPr="00467055" w:rsidRDefault="00467055" w:rsidP="00467055">
      <w:r w:rsidRPr="00467055">
        <w:t>This project is technically feasible as it is based on open-source and widely adopted technologies such as PHP or Laravel for backend development, MySQL for database management, and HTML, CSS, and JavaScript for frontend design. These technologies are compatible with standard hosting services and do not require any specialized infrastructure. Economically, the project is cost-effective due to the use of free tools and local hosting. Operationally, the system is easy to use, requires minimal training, and can be adopted by courier companies of all sizes.</w:t>
      </w:r>
    </w:p>
    <w:p w:rsidR="000962DD" w:rsidRDefault="00467055">
      <w:pPr>
        <w:pStyle w:val="Heading2"/>
      </w:pPr>
      <w:r>
        <w:rPr>
          <w:color w:val="0066CC"/>
        </w:rPr>
        <w:t>5. Functional Requirements</w:t>
      </w:r>
      <w:r>
        <w:rPr>
          <w:color w:val="0066CC"/>
        </w:rPr>
        <w:t>:</w:t>
      </w:r>
    </w:p>
    <w:p w:rsidR="00467055" w:rsidRPr="00467055" w:rsidRDefault="00467055" w:rsidP="00467055">
      <w:pPr>
        <w:rPr>
          <w:rFonts w:ascii="Calibri" w:hAnsi="Calibri"/>
          <w:sz w:val="24"/>
        </w:rPr>
      </w:pPr>
      <w:r w:rsidRPr="00467055">
        <w:rPr>
          <w:rFonts w:ascii="Calibri" w:hAnsi="Calibri"/>
          <w:sz w:val="24"/>
        </w:rPr>
        <w:t>The Courier Management System includes several key functional requirements such as user registration and secure login, parcel booking with sender and receiver details, assigning deliveries to riders, real-time parcel tracking, status updates like “Pending,” “In Transit,” and “Delivered,” as well as modules for customer feedback, complaints, and report generation for administrative use.</w:t>
      </w:r>
    </w:p>
    <w:p w:rsidR="000962DD" w:rsidRDefault="00467055">
      <w:pPr>
        <w:pStyle w:val="Heading2"/>
      </w:pPr>
      <w:r>
        <w:rPr>
          <w:color w:val="0066CC"/>
        </w:rPr>
        <w:t>6. Non-Functional Requirem</w:t>
      </w:r>
      <w:r>
        <w:rPr>
          <w:color w:val="0066CC"/>
        </w:rPr>
        <w:t>ents:</w:t>
      </w:r>
    </w:p>
    <w:p w:rsidR="00467055" w:rsidRPr="00467055" w:rsidRDefault="00467055" w:rsidP="00467055">
      <w:pPr>
        <w:rPr>
          <w:rFonts w:ascii="Calibri" w:hAnsi="Calibri"/>
          <w:sz w:val="24"/>
        </w:rPr>
      </w:pPr>
      <w:r w:rsidRPr="00467055">
        <w:rPr>
          <w:rFonts w:ascii="Calibri" w:hAnsi="Calibri"/>
          <w:sz w:val="24"/>
        </w:rPr>
        <w:t xml:space="preserve">In addition to core functionality, the system must meet several non-functional requirements. It should deliver high performance and be capable of handling multiple </w:t>
      </w:r>
      <w:r w:rsidRPr="00467055">
        <w:rPr>
          <w:rFonts w:ascii="Calibri" w:hAnsi="Calibri"/>
          <w:sz w:val="24"/>
        </w:rPr>
        <w:lastRenderedPageBreak/>
        <w:t>simultaneous user requests. Data security is essential, and role-based access must be strictly maintained. The interface should be user-friendly and responsive to work smoothly across devices. Moreover, the system must be scalable to allow future upgrades like mobile app integration and SMS-based delivery alerts.</w:t>
      </w:r>
    </w:p>
    <w:p w:rsidR="000962DD" w:rsidRDefault="00467055">
      <w:pPr>
        <w:pStyle w:val="Heading2"/>
      </w:pPr>
      <w:r>
        <w:rPr>
          <w:color w:val="0066CC"/>
        </w:rPr>
        <w:t>7. System Users &amp; Interaction:</w:t>
      </w:r>
    </w:p>
    <w:p w:rsidR="00467055" w:rsidRDefault="00467055">
      <w:pPr>
        <w:pStyle w:val="Heading2"/>
        <w:rPr>
          <w:rFonts w:ascii="Calibri" w:eastAsiaTheme="minorEastAsia" w:hAnsi="Calibri" w:cstheme="minorBidi"/>
          <w:b w:val="0"/>
          <w:bCs w:val="0"/>
          <w:color w:val="auto"/>
          <w:sz w:val="24"/>
          <w:szCs w:val="22"/>
        </w:rPr>
      </w:pPr>
      <w:r w:rsidRPr="00467055">
        <w:rPr>
          <w:rFonts w:ascii="Calibri" w:eastAsiaTheme="minorEastAsia" w:hAnsi="Calibri" w:cstheme="minorBidi"/>
          <w:b w:val="0"/>
          <w:bCs w:val="0"/>
          <w:color w:val="auto"/>
          <w:sz w:val="24"/>
          <w:szCs w:val="22"/>
        </w:rPr>
        <w:t>There are three main user roles in the Courier Management System. The Admin manages all operations, including user accounts, parcel assignments, and system reports. The Customer is responsible for booking and tracking parcels, viewing delivery history, and receiving status updates. The Rider accesses their delivery assignments, marks parcels as picked or delivered, and updates the status for tracking purposes. Each role has specific access and functions tailored to their responsibilities.</w:t>
      </w:r>
    </w:p>
    <w:p w:rsidR="000962DD" w:rsidRDefault="00467055">
      <w:pPr>
        <w:pStyle w:val="Heading2"/>
      </w:pPr>
      <w:r>
        <w:rPr>
          <w:color w:val="0066CC"/>
        </w:rPr>
        <w:t>8</w:t>
      </w:r>
      <w:r>
        <w:rPr>
          <w:color w:val="0066CC"/>
        </w:rPr>
        <w:t>. System Flow Summary:</w:t>
      </w:r>
    </w:p>
    <w:p w:rsidR="00467055" w:rsidRDefault="00467055" w:rsidP="00467055">
      <w:pPr>
        <w:pStyle w:val="Heading2"/>
        <w:rPr>
          <w:rFonts w:ascii="Calibri" w:eastAsiaTheme="minorEastAsia" w:hAnsi="Calibri" w:cstheme="minorBidi"/>
          <w:b w:val="0"/>
          <w:bCs w:val="0"/>
          <w:color w:val="auto"/>
          <w:sz w:val="24"/>
          <w:szCs w:val="22"/>
        </w:rPr>
      </w:pPr>
      <w:r w:rsidRPr="00467055">
        <w:rPr>
          <w:rFonts w:ascii="Calibri" w:eastAsiaTheme="minorEastAsia" w:hAnsi="Calibri" w:cstheme="minorBidi"/>
          <w:b w:val="0"/>
          <w:bCs w:val="0"/>
          <w:color w:val="auto"/>
          <w:sz w:val="24"/>
          <w:szCs w:val="22"/>
        </w:rPr>
        <w:t>The system flow begins when a customer registers and books a parcel through the platform. The admin reviews the booking and assigns it to an available rider. The rider picks up the parcel and updates the system with the delivery status in real time. Customers can monitor the parcel’s journey using the tracking module, and upon completion, receive confirmation. The admin continuously monitors all transactions and generates system performance reports.</w:t>
      </w:r>
    </w:p>
    <w:p w:rsidR="000962DD" w:rsidRPr="00467055" w:rsidRDefault="00467055" w:rsidP="00467055">
      <w:pPr>
        <w:pStyle w:val="Heading2"/>
        <w:rPr>
          <w:rFonts w:ascii="Calibri" w:eastAsiaTheme="minorEastAsia" w:hAnsi="Calibri" w:cstheme="minorBidi"/>
          <w:b w:val="0"/>
          <w:bCs w:val="0"/>
          <w:color w:val="auto"/>
          <w:sz w:val="24"/>
          <w:szCs w:val="22"/>
        </w:rPr>
      </w:pPr>
      <w:r>
        <w:rPr>
          <w:color w:val="0066CC"/>
        </w:rPr>
        <w:t>9. Conclusion:</w:t>
      </w:r>
    </w:p>
    <w:p w:rsidR="000962DD" w:rsidRDefault="00467055">
      <w:pPr>
        <w:jc w:val="both"/>
      </w:pPr>
      <w:r>
        <w:rPr>
          <w:rFonts w:ascii="Calibri" w:hAnsi="Calibri"/>
          <w:sz w:val="24"/>
        </w:rPr>
        <w:t>The Courier Management System will simplify and automate courier operations, reduce delivery delays, increase accountability, and enhance user experience. It offers a scalable solution t</w:t>
      </w:r>
      <w:r>
        <w:rPr>
          <w:rFonts w:ascii="Calibri" w:hAnsi="Calibri"/>
          <w:sz w:val="24"/>
        </w:rPr>
        <w:t>o modernize courier businesses through digital transformation.</w:t>
      </w:r>
    </w:p>
    <w:sectPr w:rsidR="000962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62DD"/>
    <w:rsid w:val="0015074B"/>
    <w:rsid w:val="0029639D"/>
    <w:rsid w:val="00326F90"/>
    <w:rsid w:val="004670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54216"/>
  <w14:defaultImageDpi w14:val="300"/>
  <w15:docId w15:val="{2BC129E8-E4FE-4A25-93F3-E2D23BE29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3040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97826-7997-4741-B82C-CE6E412F8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Amna Afzal</cp:lastModifiedBy>
  <cp:revision>2</cp:revision>
  <dcterms:created xsi:type="dcterms:W3CDTF">2025-06-26T14:36:00Z</dcterms:created>
  <dcterms:modified xsi:type="dcterms:W3CDTF">2025-06-26T14:36:00Z</dcterms:modified>
  <cp:category/>
</cp:coreProperties>
</file>