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F3CCC">
      <w:pPr>
        <w:spacing w:before="200" w:after="80"/>
        <w:jc w:val="center"/>
      </w:pPr>
      <w:r>
        <w:rPr>
          <w:rFonts w:ascii="Arial" w:hAnsi="Arial" w:eastAsia="Arial" w:cs="Arial"/>
          <w:b/>
          <w:bCs/>
          <w:color w:val="1F4E79"/>
          <w:sz w:val="52"/>
          <w:szCs w:val="52"/>
        </w:rPr>
        <w:t>VULNERABILITY ASSESSMENT REPORT</w:t>
      </w:r>
    </w:p>
    <w:p w14:paraId="06D26297">
      <w:pPr>
        <w:spacing w:before="0" w:after="60"/>
        <w:jc w:val="center"/>
      </w:pPr>
      <w:r>
        <w:rPr>
          <w:rFonts w:ascii="Arial" w:hAnsi="Arial" w:eastAsia="Arial" w:cs="Arial"/>
          <w:color w:val="2E75B6"/>
          <w:sz w:val="28"/>
          <w:szCs w:val="28"/>
        </w:rPr>
        <w:t>OWASP Juice Shop  |  Web Application Security Testing</w:t>
      </w:r>
    </w:p>
    <w:p w14:paraId="797DF996">
      <w:pPr>
        <w:spacing w:before="0" w:after="40"/>
        <w:jc w:val="center"/>
      </w:pPr>
      <w:r>
        <w:rPr>
          <w:rFonts w:ascii="Arial" w:hAnsi="Arial" w:eastAsia="Arial" w:cs="Arial"/>
          <w:color w:val="888888"/>
          <w:sz w:val="22"/>
          <w:szCs w:val="22"/>
        </w:rPr>
        <w:t>Week 1 Assessment  |  May 2026  |  Cybersecurity Internship Program</w:t>
      </w:r>
    </w:p>
    <w:p w14:paraId="6E5DB922">
      <w:pPr>
        <w:spacing w:before="0" w:after="60"/>
        <w:jc w:val="center"/>
        <w:rPr>
          <w:rFonts w:hint="default"/>
          <w:lang w:val="en-US"/>
        </w:rPr>
      </w:pPr>
      <w:r>
        <w:rPr>
          <w:rFonts w:ascii="Arial" w:hAnsi="Arial" w:eastAsia="Arial" w:cs="Arial"/>
          <w:i/>
          <w:iCs/>
          <w:color w:val="888888"/>
          <w:sz w:val="20"/>
          <w:szCs w:val="20"/>
        </w:rPr>
        <w:t>Prepared by:</w:t>
      </w:r>
      <w:r>
        <w:rPr>
          <w:rFonts w:hint="default" w:cs="Arial"/>
          <w:i/>
          <w:iCs/>
          <w:color w:val="888888"/>
          <w:sz w:val="20"/>
          <w:szCs w:val="20"/>
          <w:lang w:val="en-US"/>
        </w:rPr>
        <w:t xml:space="preserve"> Areeb Ahsan</w:t>
      </w:r>
    </w:p>
    <w:p w14:paraId="0FDF96C4">
      <w:pPr>
        <w:spacing w:before="0" w:after="300"/>
        <w:jc w:val="center"/>
      </w:pPr>
      <w:r>
        <w:rPr>
          <w:rFonts w:ascii="Arial" w:hAnsi="Arial" w:eastAsia="Arial" w:cs="Arial"/>
          <w:color w:val="888888"/>
          <w:sz w:val="20"/>
          <w:szCs w:val="20"/>
        </w:rPr>
        <w:t>Testing Environment: localhost:3000  |  Tool: OWASP ZAP 2.17.0</w:t>
      </w:r>
    </w:p>
    <w:p w14:paraId="28563555">
      <w:pPr>
        <w:pStyle w:val="2"/>
        <w:pBdr>
          <w:bottom w:val="single" w:color="1F4E79" w:sz="4" w:space="4"/>
        </w:pBdr>
        <w:spacing w:before="320" w:after="160"/>
      </w:pPr>
      <w:r>
        <w:rPr>
          <w:rFonts w:ascii="Arial" w:hAnsi="Arial" w:eastAsia="Arial" w:cs="Arial"/>
          <w:b/>
          <w:bCs/>
          <w:color w:val="1F4E79"/>
          <w:sz w:val="32"/>
          <w:szCs w:val="32"/>
        </w:rPr>
        <w:t>1. Executive Summary</w:t>
      </w:r>
    </w:p>
    <w:p w14:paraId="370B2571">
      <w:pPr>
        <w:spacing w:before="80" w:after="80"/>
      </w:pPr>
      <w:r>
        <w:rPr>
          <w:rFonts w:ascii="Arial" w:hAnsi="Arial" w:eastAsia="Arial" w:cs="Arial"/>
          <w:b w:val="0"/>
          <w:bCs w:val="0"/>
          <w:color w:val="333333"/>
          <w:sz w:val="20"/>
          <w:szCs w:val="20"/>
        </w:rPr>
        <w:t>This report documents the complete Week 1 security assessment of the OWASP Juice Shop web application — a deliberately vulnerable Node.js application used for security training. The assessment began with environment setup and application installation, progressed through automated scanning using OWASP ZAP, and c</w:t>
      </w:r>
      <w:bookmarkStart w:id="0" w:name="_GoBack"/>
      <w:bookmarkEnd w:id="0"/>
      <w:r>
        <w:rPr>
          <w:rFonts w:ascii="Arial" w:hAnsi="Arial" w:eastAsia="Arial" w:cs="Arial"/>
          <w:b w:val="0"/>
          <w:bCs w:val="0"/>
          <w:color w:val="333333"/>
          <w:sz w:val="20"/>
          <w:szCs w:val="20"/>
        </w:rPr>
        <w:t>oncluded with manual vulnerability testing.</w:t>
      </w:r>
    </w:p>
    <w:p w14:paraId="65B14E1E">
      <w:pPr>
        <w:spacing w:before="100" w:after="100"/>
      </w:pPr>
    </w:p>
    <w:p w14:paraId="16C5F1D8">
      <w:pPr>
        <w:spacing w:before="80" w:after="80"/>
      </w:pPr>
      <w:r>
        <w:rPr>
          <w:rFonts w:ascii="Arial" w:hAnsi="Arial" w:eastAsia="Arial" w:cs="Arial"/>
          <w:b w:val="0"/>
          <w:bCs w:val="0"/>
          <w:color w:val="333333"/>
          <w:sz w:val="20"/>
          <w:szCs w:val="20"/>
        </w:rPr>
        <w:t>A total of 9 vulnerabilities were identified across 4 severity levels. Every finding in this report is supported by photographic evidence captured during live testing sessions. The most critical finding was a SQL injection vulnerability enabling complete authentication bypass, followed by a confirmed Cross-Site Scripting attack and multiple security misconfigurations.</w:t>
      </w:r>
    </w:p>
    <w:p w14:paraId="6F9DCA0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3FB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1F4E79" w:sz="0" w:space="0"/>
              <w:left w:val="single" w:color="1F4E79" w:sz="0" w:space="0"/>
              <w:bottom w:val="single" w:color="1F4E79" w:sz="0" w:space="0"/>
              <w:right w:val="single" w:color="1F4E79" w:sz="0" w:space="0"/>
            </w:tcBorders>
            <w:shd w:val="clear" w:color="auto" w:fill="C00000"/>
            <w:tcMar>
              <w:top w:w="80" w:type="dxa"/>
              <w:left w:w="120" w:type="dxa"/>
              <w:bottom w:w="80" w:type="dxa"/>
              <w:right w:w="120" w:type="dxa"/>
            </w:tcMar>
          </w:tcPr>
          <w:p w14:paraId="29D9B5DE">
            <w:r>
              <w:rPr>
                <w:rFonts w:ascii="Arial" w:hAnsi="Arial" w:eastAsia="Arial" w:cs="Arial"/>
                <w:b/>
                <w:bCs/>
                <w:color w:val="FFFFFF"/>
                <w:sz w:val="20"/>
                <w:szCs w:val="20"/>
              </w:rPr>
              <w:t>Critical</w:t>
            </w:r>
          </w:p>
        </w:tc>
        <w:tc>
          <w:tcPr>
            <w:tcW w:w="2340" w:type="dxa"/>
            <w:tcBorders>
              <w:top w:val="single" w:color="1F4E79" w:sz="0" w:space="0"/>
              <w:left w:val="single" w:color="1F4E79" w:sz="0" w:space="0"/>
              <w:bottom w:val="single" w:color="1F4E79" w:sz="0" w:space="0"/>
              <w:right w:val="single" w:color="1F4E79" w:sz="0" w:space="0"/>
            </w:tcBorders>
            <w:shd w:val="clear" w:color="auto" w:fill="E74C3C"/>
            <w:tcMar>
              <w:top w:w="80" w:type="dxa"/>
              <w:left w:w="120" w:type="dxa"/>
              <w:bottom w:w="80" w:type="dxa"/>
              <w:right w:w="120" w:type="dxa"/>
            </w:tcMar>
          </w:tcPr>
          <w:p w14:paraId="16E48F5D">
            <w:r>
              <w:rPr>
                <w:rFonts w:ascii="Arial" w:hAnsi="Arial" w:eastAsia="Arial" w:cs="Arial"/>
                <w:b/>
                <w:bCs/>
                <w:color w:val="FFFFFF"/>
                <w:sz w:val="20"/>
                <w:szCs w:val="20"/>
              </w:rPr>
              <w:t>High</w:t>
            </w:r>
          </w:p>
        </w:tc>
        <w:tc>
          <w:tcPr>
            <w:tcW w:w="2340" w:type="dxa"/>
            <w:tcBorders>
              <w:top w:val="single" w:color="1F4E79" w:sz="0" w:space="0"/>
              <w:left w:val="single" w:color="1F4E79" w:sz="0" w:space="0"/>
              <w:bottom w:val="single" w:color="1F4E79" w:sz="0" w:space="0"/>
              <w:right w:val="single" w:color="1F4E79" w:sz="0" w:space="0"/>
            </w:tcBorders>
            <w:shd w:val="clear" w:color="auto" w:fill="E67E22"/>
            <w:tcMar>
              <w:top w:w="80" w:type="dxa"/>
              <w:left w:w="120" w:type="dxa"/>
              <w:bottom w:w="80" w:type="dxa"/>
              <w:right w:w="120" w:type="dxa"/>
            </w:tcMar>
          </w:tcPr>
          <w:p w14:paraId="4246FA64">
            <w:r>
              <w:rPr>
                <w:rFonts w:ascii="Arial" w:hAnsi="Arial" w:eastAsia="Arial" w:cs="Arial"/>
                <w:b/>
                <w:bCs/>
                <w:color w:val="FFFFFF"/>
                <w:sz w:val="20"/>
                <w:szCs w:val="20"/>
              </w:rPr>
              <w:t>Medium</w:t>
            </w:r>
          </w:p>
        </w:tc>
        <w:tc>
          <w:tcPr>
            <w:tcW w:w="2340" w:type="dxa"/>
            <w:tcBorders>
              <w:top w:val="single" w:color="1F4E79" w:sz="0" w:space="0"/>
              <w:left w:val="single" w:color="1F4E79" w:sz="0" w:space="0"/>
              <w:bottom w:val="single" w:color="1F4E79" w:sz="0" w:space="0"/>
              <w:right w:val="single" w:color="1F4E79" w:sz="0" w:space="0"/>
            </w:tcBorders>
            <w:shd w:val="clear" w:color="auto" w:fill="27AE60"/>
            <w:tcMar>
              <w:top w:w="80" w:type="dxa"/>
              <w:left w:w="120" w:type="dxa"/>
              <w:bottom w:w="80" w:type="dxa"/>
              <w:right w:w="120" w:type="dxa"/>
            </w:tcMar>
          </w:tcPr>
          <w:p w14:paraId="6EC5B627">
            <w:r>
              <w:rPr>
                <w:rFonts w:ascii="Arial" w:hAnsi="Arial" w:eastAsia="Arial" w:cs="Arial"/>
                <w:b/>
                <w:bCs/>
                <w:color w:val="FFFFFF"/>
                <w:sz w:val="20"/>
                <w:szCs w:val="20"/>
              </w:rPr>
              <w:t>Low</w:t>
            </w:r>
          </w:p>
        </w:tc>
      </w:tr>
      <w:tr w14:paraId="09DA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462A039C">
            <w:pPr>
              <w:jc w:val="center"/>
            </w:pPr>
            <w:r>
              <w:rPr>
                <w:rFonts w:ascii="Arial" w:hAnsi="Arial" w:eastAsia="Arial" w:cs="Arial"/>
                <w:b/>
                <w:bCs/>
                <w:color w:val="C00000"/>
                <w:sz w:val="36"/>
                <w:szCs w:val="36"/>
              </w:rPr>
              <w:t>1</w:t>
            </w:r>
          </w:p>
        </w:tc>
        <w:tc>
          <w:tcPr>
            <w:tcW w:w="234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355BA0FA">
            <w:pPr>
              <w:jc w:val="center"/>
            </w:pPr>
            <w:r>
              <w:rPr>
                <w:rFonts w:ascii="Arial" w:hAnsi="Arial" w:eastAsia="Arial" w:cs="Arial"/>
                <w:b/>
                <w:bCs/>
                <w:color w:val="E74C3C"/>
                <w:sz w:val="36"/>
                <w:szCs w:val="36"/>
              </w:rPr>
              <w:t>4</w:t>
            </w:r>
          </w:p>
        </w:tc>
        <w:tc>
          <w:tcPr>
            <w:tcW w:w="234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56A0C29">
            <w:pPr>
              <w:jc w:val="center"/>
            </w:pPr>
            <w:r>
              <w:rPr>
                <w:rFonts w:ascii="Arial" w:hAnsi="Arial" w:eastAsia="Arial" w:cs="Arial"/>
                <w:b/>
                <w:bCs/>
                <w:color w:val="E67E22"/>
                <w:sz w:val="36"/>
                <w:szCs w:val="36"/>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4A602C78">
            <w:pPr>
              <w:jc w:val="center"/>
            </w:pPr>
            <w:r>
              <w:rPr>
                <w:rFonts w:ascii="Arial" w:hAnsi="Arial" w:eastAsia="Arial" w:cs="Arial"/>
                <w:b/>
                <w:bCs/>
                <w:color w:val="27AE60"/>
                <w:sz w:val="36"/>
                <w:szCs w:val="36"/>
              </w:rPr>
              <w:t>1</w:t>
            </w:r>
          </w:p>
        </w:tc>
      </w:tr>
    </w:tbl>
    <w:p w14:paraId="36CDB44E">
      <w:pPr>
        <w:spacing w:before="100" w:after="100"/>
      </w:pPr>
    </w:p>
    <w:p w14:paraId="059BAE12">
      <w:pPr>
        <w:pStyle w:val="2"/>
        <w:pBdr>
          <w:bottom w:val="single" w:color="1F4E79" w:sz="4" w:space="4"/>
        </w:pBdr>
        <w:spacing w:before="320" w:after="160"/>
      </w:pPr>
      <w:r>
        <w:rPr>
          <w:rFonts w:ascii="Arial" w:hAnsi="Arial" w:eastAsia="Arial" w:cs="Arial"/>
          <w:b/>
          <w:bCs/>
          <w:color w:val="1F4E79"/>
          <w:sz w:val="32"/>
          <w:szCs w:val="32"/>
        </w:rPr>
        <w:t>2. Environment Setup &amp; Installation</w:t>
      </w:r>
    </w:p>
    <w:p w14:paraId="0EFA792E">
      <w:pPr>
        <w:spacing w:before="80" w:after="80"/>
      </w:pPr>
      <w:r>
        <w:rPr>
          <w:rFonts w:ascii="Arial" w:hAnsi="Arial" w:eastAsia="Arial" w:cs="Arial"/>
          <w:b w:val="0"/>
          <w:bCs w:val="0"/>
          <w:color w:val="333333"/>
          <w:sz w:val="20"/>
          <w:szCs w:val="20"/>
        </w:rPr>
        <w:t>Before any security testing could begin, the necessary tools and the target application needed to be installed and configured. All installation steps were performed via Command Prompt on Windows.</w:t>
      </w:r>
    </w:p>
    <w:p w14:paraId="5CF3680C">
      <w:pPr>
        <w:spacing w:before="100" w:after="100"/>
      </w:pPr>
    </w:p>
    <w:p w14:paraId="00B27D0F">
      <w:pPr>
        <w:pStyle w:val="3"/>
        <w:spacing w:before="240" w:after="120"/>
      </w:pPr>
      <w:r>
        <w:rPr>
          <w:rFonts w:ascii="Arial" w:hAnsi="Arial" w:eastAsia="Arial" w:cs="Arial"/>
          <w:b/>
          <w:bCs/>
          <w:color w:val="2E75B6"/>
          <w:sz w:val="26"/>
          <w:szCs w:val="26"/>
        </w:rPr>
        <w:t>2.1 Step 1 — Install Node.js</w:t>
      </w:r>
    </w:p>
    <w:p w14:paraId="29600F09">
      <w:pPr>
        <w:spacing w:before="80" w:after="80"/>
      </w:pPr>
      <w:r>
        <w:rPr>
          <w:rFonts w:ascii="Arial" w:hAnsi="Arial" w:eastAsia="Arial" w:cs="Arial"/>
          <w:b w:val="0"/>
          <w:bCs w:val="0"/>
          <w:color w:val="333333"/>
          <w:sz w:val="20"/>
          <w:szCs w:val="20"/>
        </w:rPr>
        <w:t>Node.js is required to run the OWASP Juice Shop application. It was downloaded from https://nodejs.org (LTS version) and installed. Node.js also installs npm (Node Package Manager) automatically.</w:t>
      </w:r>
    </w:p>
    <w:p w14:paraId="46884AA0">
      <w:pPr>
        <w:spacing w:before="100" w:after="100"/>
      </w:pPr>
    </w:p>
    <w:p w14:paraId="02E97FC0">
      <w:pPr>
        <w:spacing w:before="80" w:after="80"/>
      </w:pPr>
      <w:r>
        <w:rPr>
          <w:rFonts w:ascii="Arial" w:hAnsi="Arial" w:eastAsia="Arial" w:cs="Arial"/>
          <w:b w:val="0"/>
          <w:bCs w:val="0"/>
          <w:color w:val="333333"/>
          <w:sz w:val="20"/>
          <w:szCs w:val="20"/>
        </w:rPr>
        <w:t>Verified installation by running the following commands in CMD:</w:t>
      </w:r>
    </w:p>
    <w:p w14:paraId="78A5AC1B">
      <w:pPr>
        <w:shd w:val="clear" w:fill="1C2833"/>
        <w:spacing w:before="60" w:after="60"/>
        <w:ind w:left="360"/>
      </w:pPr>
      <w:r>
        <w:rPr>
          <w:rFonts w:ascii="Courier New" w:hAnsi="Courier New" w:eastAsia="Courier New" w:cs="Courier New"/>
          <w:color w:val="58D68D"/>
          <w:sz w:val="18"/>
          <w:szCs w:val="18"/>
        </w:rPr>
        <w:t>node --version</w:t>
      </w:r>
    </w:p>
    <w:p w14:paraId="2E19AFD1">
      <w:pPr>
        <w:shd w:val="clear" w:fill="1C2833"/>
        <w:spacing w:before="60" w:after="60"/>
        <w:ind w:left="360"/>
      </w:pPr>
      <w:r>
        <w:rPr>
          <w:rFonts w:ascii="Courier New" w:hAnsi="Courier New" w:eastAsia="Courier New" w:cs="Courier New"/>
          <w:color w:val="58D68D"/>
          <w:sz w:val="18"/>
          <w:szCs w:val="18"/>
        </w:rPr>
        <w:t>npm --version</w:t>
      </w:r>
    </w:p>
    <w:p w14:paraId="05656A03">
      <w:pPr>
        <w:spacing w:before="80" w:after="80"/>
      </w:pPr>
      <w:r>
        <w:rPr>
          <w:rFonts w:ascii="Arial" w:hAnsi="Arial" w:eastAsia="Arial" w:cs="Arial"/>
          <w:b w:val="0"/>
          <w:bCs w:val="0"/>
          <w:color w:val="333333"/>
          <w:sz w:val="20"/>
          <w:szCs w:val="20"/>
        </w:rPr>
        <w:t>Both commands returned version numbers confirming successful installation.</w:t>
      </w:r>
    </w:p>
    <w:p w14:paraId="7B8D843B">
      <w:pPr>
        <w:spacing w:before="100" w:after="100"/>
      </w:pPr>
    </w:p>
    <w:p w14:paraId="0BF9D801">
      <w:pPr>
        <w:pStyle w:val="3"/>
        <w:spacing w:before="240" w:after="120"/>
      </w:pPr>
      <w:r>
        <w:rPr>
          <w:rFonts w:ascii="Arial" w:hAnsi="Arial" w:eastAsia="Arial" w:cs="Arial"/>
          <w:b/>
          <w:bCs/>
          <w:color w:val="2E75B6"/>
          <w:sz w:val="26"/>
          <w:szCs w:val="26"/>
        </w:rPr>
        <w:t>2.2 Step 2 — Install Git</w:t>
      </w:r>
    </w:p>
    <w:p w14:paraId="130BF1D8">
      <w:pPr>
        <w:spacing w:before="80" w:after="80"/>
      </w:pPr>
      <w:r>
        <w:rPr>
          <w:rFonts w:ascii="Arial" w:hAnsi="Arial" w:eastAsia="Arial" w:cs="Arial"/>
          <w:b w:val="0"/>
          <w:bCs w:val="0"/>
          <w:color w:val="333333"/>
          <w:sz w:val="20"/>
          <w:szCs w:val="20"/>
        </w:rPr>
        <w:t>Git is required to clone the Juice Shop repository from GitHub to the local machine. It was downloaded from https://git-scm.com/downloads and installed.</w:t>
      </w:r>
    </w:p>
    <w:p w14:paraId="6BE122BB">
      <w:pPr>
        <w:spacing w:before="100" w:after="100"/>
      </w:pPr>
    </w:p>
    <w:p w14:paraId="3AE39868">
      <w:pPr>
        <w:spacing w:before="80" w:after="80"/>
      </w:pPr>
      <w:r>
        <w:rPr>
          <w:rFonts w:ascii="Arial" w:hAnsi="Arial" w:eastAsia="Arial" w:cs="Arial"/>
          <w:b w:val="0"/>
          <w:bCs w:val="0"/>
          <w:color w:val="333333"/>
          <w:sz w:val="20"/>
          <w:szCs w:val="20"/>
        </w:rPr>
        <w:t>Verified installation by running:</w:t>
      </w:r>
    </w:p>
    <w:p w14:paraId="52379FC6">
      <w:pPr>
        <w:shd w:val="clear" w:fill="1C2833"/>
        <w:spacing w:before="60" w:after="60"/>
        <w:ind w:left="360"/>
      </w:pPr>
      <w:r>
        <w:rPr>
          <w:rFonts w:ascii="Courier New" w:hAnsi="Courier New" w:eastAsia="Courier New" w:cs="Courier New"/>
          <w:color w:val="58D68D"/>
          <w:sz w:val="18"/>
          <w:szCs w:val="18"/>
        </w:rPr>
        <w:t>git --version</w:t>
      </w:r>
    </w:p>
    <w:p w14:paraId="480D10FE">
      <w:pPr>
        <w:spacing w:before="80" w:after="80"/>
      </w:pPr>
      <w:r>
        <w:rPr>
          <w:rFonts w:ascii="Arial" w:hAnsi="Arial" w:eastAsia="Arial" w:cs="Arial"/>
          <w:b w:val="0"/>
          <w:bCs w:val="0"/>
          <w:color w:val="333333"/>
          <w:sz w:val="20"/>
          <w:szCs w:val="20"/>
        </w:rPr>
        <w:t>The command returned the installed Git version confirming successful setup.</w:t>
      </w:r>
    </w:p>
    <w:p w14:paraId="6AFF9D35">
      <w:pPr>
        <w:spacing w:before="100" w:after="100"/>
      </w:pPr>
    </w:p>
    <w:p w14:paraId="10AFE77D">
      <w:pPr>
        <w:pStyle w:val="3"/>
        <w:spacing w:before="240" w:after="120"/>
      </w:pPr>
      <w:r>
        <w:rPr>
          <w:rFonts w:ascii="Arial" w:hAnsi="Arial" w:eastAsia="Arial" w:cs="Arial"/>
          <w:b/>
          <w:bCs/>
          <w:color w:val="2E75B6"/>
          <w:sz w:val="26"/>
          <w:szCs w:val="26"/>
        </w:rPr>
        <w:t>2.3 Step 3 — Clone OWASP Juice Shop from GitHub</w:t>
      </w:r>
    </w:p>
    <w:p w14:paraId="7C1F781C">
      <w:pPr>
        <w:spacing w:before="80" w:after="80"/>
      </w:pPr>
      <w:r>
        <w:rPr>
          <w:rFonts w:ascii="Arial" w:hAnsi="Arial" w:eastAsia="Arial" w:cs="Arial"/>
          <w:b w:val="0"/>
          <w:bCs w:val="0"/>
          <w:color w:val="333333"/>
          <w:sz w:val="20"/>
          <w:szCs w:val="20"/>
        </w:rPr>
        <w:t>OWASP Juice Shop was selected as the target vulnerable web application. It was found on GitHub at https://github.com/juice-shop/juice-shop. The HTTPS clone URL was copied and the repository was downloaded using Git:</w:t>
      </w:r>
    </w:p>
    <w:p w14:paraId="79537C11">
      <w:pPr>
        <w:spacing w:before="100" w:after="100"/>
      </w:pPr>
    </w:p>
    <w:p w14:paraId="3A41D041">
      <w:pPr>
        <w:shd w:val="clear" w:fill="1C2833"/>
        <w:spacing w:before="60" w:after="60"/>
        <w:ind w:left="360"/>
      </w:pPr>
      <w:r>
        <w:rPr>
          <w:rFonts w:ascii="Courier New" w:hAnsi="Courier New" w:eastAsia="Courier New" w:cs="Courier New"/>
          <w:color w:val="58D68D"/>
          <w:sz w:val="18"/>
          <w:szCs w:val="18"/>
        </w:rPr>
        <w:t>git clone https://github.com/juice-shop/juice-shop.git</w:t>
      </w:r>
    </w:p>
    <w:p w14:paraId="46907436">
      <w:pPr>
        <w:spacing w:before="100" w:after="100"/>
      </w:pPr>
    </w:p>
    <w:p w14:paraId="0F5458C5">
      <w:pPr>
        <w:spacing w:before="80" w:after="80"/>
      </w:pPr>
      <w:r>
        <w:rPr>
          <w:rFonts w:ascii="Arial" w:hAnsi="Arial" w:eastAsia="Arial" w:cs="Arial"/>
          <w:b w:val="0"/>
          <w:bCs w:val="0"/>
          <w:color w:val="333333"/>
          <w:sz w:val="20"/>
          <w:szCs w:val="20"/>
        </w:rPr>
        <w:t>This command downloaded the entire Juice Shop codebase to the local machine inside a folder called juice-shop.</w:t>
      </w:r>
    </w:p>
    <w:p w14:paraId="30B84F5C">
      <w:pPr>
        <w:spacing w:before="100" w:after="100"/>
      </w:pPr>
    </w:p>
    <w:p w14:paraId="113E29F3">
      <w:pPr>
        <w:pStyle w:val="3"/>
        <w:spacing w:before="240" w:after="120"/>
      </w:pPr>
      <w:r>
        <w:rPr>
          <w:rFonts w:ascii="Arial" w:hAnsi="Arial" w:eastAsia="Arial" w:cs="Arial"/>
          <w:b/>
          <w:bCs/>
          <w:color w:val="2E75B6"/>
          <w:sz w:val="26"/>
          <w:szCs w:val="26"/>
        </w:rPr>
        <w:t>2.4 Step 4 — Install Dependencies and Start the Application</w:t>
      </w:r>
    </w:p>
    <w:p w14:paraId="732503EE">
      <w:pPr>
        <w:spacing w:before="80" w:after="80"/>
      </w:pPr>
      <w:r>
        <w:rPr>
          <w:rFonts w:ascii="Arial" w:hAnsi="Arial" w:eastAsia="Arial" w:cs="Arial"/>
          <w:b w:val="0"/>
          <w:bCs w:val="0"/>
          <w:color w:val="333333"/>
          <w:sz w:val="20"/>
          <w:szCs w:val="20"/>
        </w:rPr>
        <w:t>After cloning, the application dependencies needed to be installed and the server started. The following commands were run in sequence:</w:t>
      </w:r>
    </w:p>
    <w:p w14:paraId="7373C06A">
      <w:pPr>
        <w:spacing w:before="100" w:after="100"/>
      </w:pPr>
    </w:p>
    <w:p w14:paraId="13CE9007">
      <w:pPr>
        <w:shd w:val="clear" w:fill="1C2833"/>
        <w:spacing w:before="60" w:after="60"/>
        <w:ind w:left="360"/>
      </w:pPr>
      <w:r>
        <w:rPr>
          <w:rFonts w:ascii="Courier New" w:hAnsi="Courier New" w:eastAsia="Courier New" w:cs="Courier New"/>
          <w:color w:val="58D68D"/>
          <w:sz w:val="18"/>
          <w:szCs w:val="18"/>
        </w:rPr>
        <w:t>cd juice-shop          (navigate into the app folder)</w:t>
      </w:r>
    </w:p>
    <w:p w14:paraId="076B7311">
      <w:pPr>
        <w:shd w:val="clear" w:fill="1C2833"/>
        <w:spacing w:before="60" w:after="60"/>
        <w:ind w:left="360"/>
      </w:pPr>
      <w:r>
        <w:rPr>
          <w:rFonts w:ascii="Courier New" w:hAnsi="Courier New" w:eastAsia="Courier New" w:cs="Courier New"/>
          <w:color w:val="58D68D"/>
          <w:sz w:val="18"/>
          <w:szCs w:val="18"/>
        </w:rPr>
        <w:t>npm install            (download all required packages)</w:t>
      </w:r>
    </w:p>
    <w:p w14:paraId="7403603D">
      <w:pPr>
        <w:shd w:val="clear" w:fill="1C2833"/>
        <w:spacing w:before="60" w:after="60"/>
        <w:ind w:left="360"/>
      </w:pPr>
      <w:r>
        <w:rPr>
          <w:rFonts w:ascii="Courier New" w:hAnsi="Courier New" w:eastAsia="Courier New" w:cs="Courier New"/>
          <w:color w:val="58D68D"/>
          <w:sz w:val="18"/>
          <w:szCs w:val="18"/>
        </w:rPr>
        <w:t>npm start              (compile and start the server)</w:t>
      </w:r>
    </w:p>
    <w:p w14:paraId="27712619">
      <w:pPr>
        <w:spacing w:before="100" w:after="100"/>
      </w:pPr>
    </w:p>
    <w:p w14:paraId="229B61D6">
      <w:pPr>
        <w:spacing w:before="80" w:after="80"/>
      </w:pPr>
      <w:r>
        <w:rPr>
          <w:rFonts w:ascii="Arial" w:hAnsi="Arial" w:eastAsia="Arial" w:cs="Arial"/>
          <w:b w:val="0"/>
          <w:bCs w:val="0"/>
          <w:color w:val="333333"/>
          <w:sz w:val="20"/>
          <w:szCs w:val="20"/>
        </w:rPr>
        <w:t>The npm start command compiled the TypeScript source files and started the Express.js server. A successful startup was confirmed when the terminal displayed all SUCCESS messages followed by the server confirmation line.</w:t>
      </w:r>
    </w:p>
    <w:p w14:paraId="12FBE7C5">
      <w:pPr>
        <w:spacing w:before="100" w:after="100"/>
      </w:pPr>
    </w:p>
    <w:p w14:paraId="3CE2A5AD">
      <w:pPr>
        <w:spacing w:before="160" w:after="40"/>
        <w:jc w:val="center"/>
      </w:pPr>
      <w:r>
        <w:drawing>
          <wp:inline distT="0" distB="0" distL="0" distR="0">
            <wp:extent cx="58483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848350" cy="3295650"/>
                    </a:xfrm>
                    <a:prstGeom prst="rect">
                      <a:avLst/>
                    </a:prstGeom>
                  </pic:spPr>
                </pic:pic>
              </a:graphicData>
            </a:graphic>
          </wp:inline>
        </w:drawing>
      </w:r>
    </w:p>
    <w:p w14:paraId="00084BB9">
      <w:pPr>
        <w:spacing w:before="40" w:after="160"/>
        <w:jc w:val="center"/>
      </w:pPr>
      <w:r>
        <w:rPr>
          <w:rFonts w:ascii="Arial" w:hAnsi="Arial" w:eastAsia="Arial" w:cs="Arial"/>
          <w:i/>
          <w:iCs/>
          <w:color w:val="555555"/>
          <w:sz w:val="18"/>
          <w:szCs w:val="18"/>
        </w:rPr>
        <w:t>Figure 1: npm start output — all 14 checks returning SUCCESS including Node.js v24.15.0, OS win32, CPU x64, all required files present, Port 3000 available, and final confirmation: info: Server listening on port 3000</w:t>
      </w:r>
    </w:p>
    <w:p w14:paraId="4241A501">
      <w:pPr>
        <w:spacing w:before="100" w:after="100"/>
      </w:pPr>
    </w:p>
    <w:p w14:paraId="1B25D6D6">
      <w:pPr>
        <w:pStyle w:val="3"/>
        <w:spacing w:before="240" w:after="120"/>
      </w:pPr>
      <w:r>
        <w:rPr>
          <w:rFonts w:ascii="Arial" w:hAnsi="Arial" w:eastAsia="Arial" w:cs="Arial"/>
          <w:b/>
          <w:bCs/>
          <w:color w:val="2E75B6"/>
          <w:sz w:val="26"/>
          <w:szCs w:val="26"/>
        </w:rPr>
        <w:t>2.5 Step 5 — Explore the Application</w:t>
      </w:r>
    </w:p>
    <w:p w14:paraId="0B181009">
      <w:pPr>
        <w:spacing w:before="80" w:after="80"/>
      </w:pPr>
      <w:r>
        <w:rPr>
          <w:rFonts w:ascii="Arial" w:hAnsi="Arial" w:eastAsia="Arial" w:cs="Arial"/>
          <w:b w:val="0"/>
          <w:bCs w:val="0"/>
          <w:color w:val="333333"/>
          <w:sz w:val="20"/>
          <w:szCs w:val="20"/>
        </w:rPr>
        <w:t>With the server running, the Juice Shop application was accessed in Firefox at http://localhost:3000. The following pages were explored:</w:t>
      </w:r>
    </w:p>
    <w:p w14:paraId="71F6219B">
      <w:pPr>
        <w:pStyle w:val="16"/>
        <w:numPr>
          <w:ilvl w:val="0"/>
          <w:numId w:val="1"/>
        </w:numPr>
        <w:spacing w:before="60" w:after="60"/>
      </w:pPr>
      <w:r>
        <w:rPr>
          <w:rFonts w:ascii="Arial" w:hAnsi="Arial" w:eastAsia="Arial" w:cs="Arial"/>
          <w:color w:val="333333"/>
          <w:sz w:val="20"/>
          <w:szCs w:val="20"/>
        </w:rPr>
        <w:t>Home page — product listing at http://localhost:3000</w:t>
      </w:r>
    </w:p>
    <w:p w14:paraId="1AE0933F">
      <w:pPr>
        <w:pStyle w:val="16"/>
        <w:numPr>
          <w:ilvl w:val="0"/>
          <w:numId w:val="1"/>
        </w:numPr>
        <w:spacing w:before="60" w:after="60"/>
      </w:pPr>
      <w:r>
        <w:rPr>
          <w:rFonts w:ascii="Arial" w:hAnsi="Arial" w:eastAsia="Arial" w:cs="Arial"/>
          <w:color w:val="333333"/>
          <w:sz w:val="20"/>
          <w:szCs w:val="20"/>
        </w:rPr>
        <w:t>Login page — at http://localhost:3000/#/login</w:t>
      </w:r>
    </w:p>
    <w:p w14:paraId="7F48CD59">
      <w:pPr>
        <w:pStyle w:val="16"/>
        <w:numPr>
          <w:ilvl w:val="0"/>
          <w:numId w:val="1"/>
        </w:numPr>
        <w:spacing w:before="60" w:after="60"/>
      </w:pPr>
      <w:r>
        <w:rPr>
          <w:rFonts w:ascii="Arial" w:hAnsi="Arial" w:eastAsia="Arial" w:cs="Arial"/>
          <w:color w:val="333333"/>
          <w:sz w:val="20"/>
          <w:szCs w:val="20"/>
        </w:rPr>
        <w:t>Registration / Signup page — at http://localhost:3000/#/register</w:t>
      </w:r>
    </w:p>
    <w:p w14:paraId="7E3F7478">
      <w:pPr>
        <w:pStyle w:val="16"/>
        <w:numPr>
          <w:ilvl w:val="0"/>
          <w:numId w:val="1"/>
        </w:numPr>
        <w:spacing w:before="60" w:after="60"/>
      </w:pPr>
      <w:r>
        <w:rPr>
          <w:rFonts w:ascii="Arial" w:hAnsi="Arial" w:eastAsia="Arial" w:cs="Arial"/>
          <w:color w:val="333333"/>
          <w:sz w:val="20"/>
          <w:szCs w:val="20"/>
        </w:rPr>
        <w:t>User Profile page — accessed after logging in via Account menu</w:t>
      </w:r>
    </w:p>
    <w:p w14:paraId="5886AF69">
      <w:pPr>
        <w:pStyle w:val="16"/>
        <w:numPr>
          <w:ilvl w:val="0"/>
          <w:numId w:val="1"/>
        </w:numPr>
        <w:spacing w:before="60" w:after="60"/>
      </w:pPr>
      <w:r>
        <w:rPr>
          <w:rFonts w:ascii="Arial" w:hAnsi="Arial" w:eastAsia="Arial" w:cs="Arial"/>
          <w:color w:val="333333"/>
          <w:sz w:val="20"/>
          <w:szCs w:val="20"/>
        </w:rPr>
        <w:t>Search functionality — using the magnifying glass icon</w:t>
      </w:r>
    </w:p>
    <w:p w14:paraId="10265C6F">
      <w:pPr>
        <w:spacing w:before="100" w:after="100"/>
      </w:pPr>
    </w:p>
    <w:p w14:paraId="1E202DE8">
      <w:pPr>
        <w:pStyle w:val="3"/>
        <w:spacing w:before="240" w:after="120"/>
      </w:pPr>
      <w:r>
        <w:rPr>
          <w:rFonts w:ascii="Arial" w:hAnsi="Arial" w:eastAsia="Arial" w:cs="Arial"/>
          <w:b/>
          <w:bCs/>
          <w:color w:val="2E75B6"/>
          <w:sz w:val="26"/>
          <w:szCs w:val="26"/>
        </w:rPr>
        <w:t>2.6 Step 6 — Install OWASP ZAP</w:t>
      </w:r>
    </w:p>
    <w:p w14:paraId="5531F215">
      <w:pPr>
        <w:spacing w:before="80" w:after="80"/>
      </w:pPr>
      <w:r>
        <w:rPr>
          <w:rFonts w:ascii="Arial" w:hAnsi="Arial" w:eastAsia="Arial" w:cs="Arial"/>
          <w:b w:val="0"/>
          <w:bCs w:val="0"/>
          <w:color w:val="333333"/>
          <w:sz w:val="20"/>
          <w:szCs w:val="20"/>
        </w:rPr>
        <w:t>OWASP ZAP (Zed Attack Proxy) version 2.17.0 was downloaded from https://www.zaproxy.org/download/ and installed. ZAP is a free, open-source automated security scanner for web applications. It works by acting as a proxy between the browser and the application, intercepting all traffic and testing for vulnerabilities.</w:t>
      </w:r>
    </w:p>
    <w:p w14:paraId="14E66BD0">
      <w:pPr>
        <w:spacing w:before="100" w:after="100"/>
      </w:pPr>
    </w:p>
    <w:p w14:paraId="1D8BE207">
      <w:pPr>
        <w:spacing w:before="80" w:after="80"/>
      </w:pPr>
      <w:r>
        <w:rPr>
          <w:rFonts w:ascii="Arial" w:hAnsi="Arial" w:eastAsia="Arial" w:cs="Arial"/>
          <w:b w:val="0"/>
          <w:bCs w:val="0"/>
          <w:color w:val="333333"/>
          <w:sz w:val="20"/>
          <w:szCs w:val="20"/>
        </w:rPr>
        <w:t>ZAP provides the following capabilities used in this assessment:</w:t>
      </w:r>
    </w:p>
    <w:p w14:paraId="1BE1A194">
      <w:pPr>
        <w:pStyle w:val="16"/>
        <w:numPr>
          <w:ilvl w:val="0"/>
          <w:numId w:val="1"/>
        </w:numPr>
        <w:spacing w:before="60" w:after="60"/>
      </w:pPr>
      <w:r>
        <w:rPr>
          <w:rFonts w:ascii="Arial" w:hAnsi="Arial" w:eastAsia="Arial" w:cs="Arial"/>
          <w:color w:val="333333"/>
          <w:sz w:val="20"/>
          <w:szCs w:val="20"/>
        </w:rPr>
        <w:t>Automated Spider — discovers all pages and endpoints</w:t>
      </w:r>
    </w:p>
    <w:p w14:paraId="5451657E">
      <w:pPr>
        <w:pStyle w:val="16"/>
        <w:numPr>
          <w:ilvl w:val="0"/>
          <w:numId w:val="1"/>
        </w:numPr>
        <w:spacing w:before="60" w:after="60"/>
      </w:pPr>
      <w:r>
        <w:rPr>
          <w:rFonts w:ascii="Arial" w:hAnsi="Arial" w:eastAsia="Arial" w:cs="Arial"/>
          <w:color w:val="333333"/>
          <w:sz w:val="20"/>
          <w:szCs w:val="20"/>
        </w:rPr>
        <w:t>Active Scan — automatically tests each endpoint for vulnerabilities</w:t>
      </w:r>
    </w:p>
    <w:p w14:paraId="0629C3ED">
      <w:pPr>
        <w:pStyle w:val="16"/>
        <w:numPr>
          <w:ilvl w:val="0"/>
          <w:numId w:val="1"/>
        </w:numPr>
        <w:spacing w:before="60" w:after="60"/>
      </w:pPr>
      <w:r>
        <w:rPr>
          <w:rFonts w:ascii="Arial" w:hAnsi="Arial" w:eastAsia="Arial" w:cs="Arial"/>
          <w:color w:val="333333"/>
          <w:sz w:val="20"/>
          <w:szCs w:val="20"/>
        </w:rPr>
        <w:t>Alerts tab — categorizes findings by severity</w:t>
      </w:r>
    </w:p>
    <w:p w14:paraId="4AC44423">
      <w:pPr>
        <w:pStyle w:val="16"/>
        <w:numPr>
          <w:ilvl w:val="0"/>
          <w:numId w:val="1"/>
        </w:numPr>
        <w:spacing w:before="60" w:after="60"/>
      </w:pPr>
      <w:r>
        <w:rPr>
          <w:rFonts w:ascii="Arial" w:hAnsi="Arial" w:eastAsia="Arial" w:cs="Arial"/>
          <w:color w:val="333333"/>
          <w:sz w:val="20"/>
          <w:szCs w:val="20"/>
        </w:rPr>
        <w:t>History tab — records every HTTP request and response</w:t>
      </w:r>
    </w:p>
    <w:p w14:paraId="1FF389AD">
      <w:pPr>
        <w:pStyle w:val="16"/>
        <w:numPr>
          <w:ilvl w:val="0"/>
          <w:numId w:val="1"/>
        </w:numPr>
        <w:spacing w:before="60" w:after="60"/>
      </w:pPr>
      <w:r>
        <w:rPr>
          <w:rFonts w:ascii="Arial" w:hAnsi="Arial" w:eastAsia="Arial" w:cs="Arial"/>
          <w:color w:val="333333"/>
          <w:sz w:val="20"/>
          <w:szCs w:val="20"/>
        </w:rPr>
        <w:t>Proxy interception — captures and inspects all browser traffic</w:t>
      </w:r>
    </w:p>
    <w:p w14:paraId="21C1CB10">
      <w:pPr>
        <w:spacing w:before="100" w:after="100"/>
      </w:pPr>
    </w:p>
    <w:p w14:paraId="0F4C29CD">
      <w:pPr>
        <w:pStyle w:val="2"/>
        <w:pBdr>
          <w:bottom w:val="single" w:color="1F4E79" w:sz="4" w:space="4"/>
        </w:pBdr>
        <w:spacing w:before="320" w:after="160"/>
      </w:pPr>
      <w:r>
        <w:rPr>
          <w:rFonts w:ascii="Arial" w:hAnsi="Arial" w:eastAsia="Arial" w:cs="Arial"/>
          <w:b/>
          <w:bCs/>
          <w:color w:val="1F4E79"/>
          <w:sz w:val="32"/>
          <w:szCs w:val="32"/>
        </w:rPr>
        <w:t>3. ZAP Proxy Setup &amp; Configuration</w:t>
      </w:r>
    </w:p>
    <w:p w14:paraId="3D675E0E">
      <w:pPr>
        <w:pStyle w:val="3"/>
        <w:spacing w:before="240" w:after="120"/>
      </w:pPr>
      <w:r>
        <w:rPr>
          <w:rFonts w:ascii="Arial" w:hAnsi="Arial" w:eastAsia="Arial" w:cs="Arial"/>
          <w:b/>
          <w:bCs/>
          <w:color w:val="2E75B6"/>
          <w:sz w:val="26"/>
          <w:szCs w:val="26"/>
        </w:rPr>
        <w:t>3.1 Configuring Firefox to Route Traffic Through ZAP</w:t>
      </w:r>
    </w:p>
    <w:p w14:paraId="6E76068A">
      <w:pPr>
        <w:spacing w:before="80" w:after="80"/>
      </w:pPr>
      <w:r>
        <w:rPr>
          <w:rFonts w:ascii="Arial" w:hAnsi="Arial" w:eastAsia="Arial" w:cs="Arial"/>
          <w:b w:val="0"/>
          <w:bCs w:val="0"/>
          <w:color w:val="333333"/>
          <w:sz w:val="20"/>
          <w:szCs w:val="20"/>
        </w:rPr>
        <w:t>ZAP intercepts traffic by acting as an HTTP proxy. Firefox was configured to send all requests through ZAP on localhost:8080. This required two steps: setting the proxy address in Firefox settings, and enabling localhost proxying via about:config.</w:t>
      </w:r>
    </w:p>
    <w:p w14:paraId="3D122E9E">
      <w:pPr>
        <w:spacing w:before="100" w:after="100"/>
      </w:pPr>
    </w:p>
    <w:p w14:paraId="58B6D2EB">
      <w:pPr>
        <w:spacing w:before="80" w:after="80"/>
      </w:pPr>
      <w:r>
        <w:rPr>
          <w:rFonts w:ascii="Arial" w:hAnsi="Arial" w:eastAsia="Arial" w:cs="Arial"/>
          <w:b w:val="0"/>
          <w:bCs w:val="0"/>
          <w:color w:val="333333"/>
          <w:sz w:val="20"/>
          <w:szCs w:val="20"/>
        </w:rPr>
        <w:t>Firefox Connection Settings were opened via Settings → Network Settings → Manual Proxy Configuration:</w:t>
      </w:r>
    </w:p>
    <w:p w14:paraId="11AD541E">
      <w:pPr>
        <w:pStyle w:val="16"/>
        <w:numPr>
          <w:ilvl w:val="0"/>
          <w:numId w:val="1"/>
        </w:numPr>
        <w:spacing w:before="60" w:after="60"/>
      </w:pPr>
      <w:r>
        <w:rPr>
          <w:rFonts w:ascii="Arial" w:hAnsi="Arial" w:eastAsia="Arial" w:cs="Arial"/>
          <w:color w:val="333333"/>
          <w:sz w:val="20"/>
          <w:szCs w:val="20"/>
        </w:rPr>
        <w:t>HTTPS Proxy: 127.0.0.1   Port: 8080</w:t>
      </w:r>
    </w:p>
    <w:p w14:paraId="52F274A2">
      <w:pPr>
        <w:pStyle w:val="16"/>
        <w:numPr>
          <w:ilvl w:val="0"/>
          <w:numId w:val="1"/>
        </w:numPr>
        <w:spacing w:before="60" w:after="60"/>
      </w:pPr>
      <w:r>
        <w:rPr>
          <w:rFonts w:ascii="Arial" w:hAnsi="Arial" w:eastAsia="Arial" w:cs="Arial"/>
          <w:color w:val="333333"/>
          <w:sz w:val="20"/>
          <w:szCs w:val="20"/>
        </w:rPr>
        <w:t>SOCKS Host: left empty</w:t>
      </w:r>
    </w:p>
    <w:p w14:paraId="0DDF5026">
      <w:pPr>
        <w:pStyle w:val="16"/>
        <w:numPr>
          <w:ilvl w:val="0"/>
          <w:numId w:val="1"/>
        </w:numPr>
        <w:spacing w:before="60" w:after="60"/>
      </w:pPr>
      <w:r>
        <w:rPr>
          <w:rFonts w:ascii="Arial" w:hAnsi="Arial" w:eastAsia="Arial" w:cs="Arial"/>
          <w:color w:val="333333"/>
          <w:sz w:val="20"/>
          <w:szCs w:val="20"/>
        </w:rPr>
        <w:t>No proxy for: field cleared completely</w:t>
      </w:r>
    </w:p>
    <w:p w14:paraId="59EF192C">
      <w:pPr>
        <w:pStyle w:val="16"/>
        <w:numPr>
          <w:ilvl w:val="0"/>
          <w:numId w:val="1"/>
        </w:numPr>
        <w:spacing w:before="60" w:after="60"/>
      </w:pPr>
      <w:r>
        <w:rPr>
          <w:rFonts w:ascii="Arial" w:hAnsi="Arial" w:eastAsia="Arial" w:cs="Arial"/>
          <w:color w:val="333333"/>
          <w:sz w:val="20"/>
          <w:szCs w:val="20"/>
        </w:rPr>
        <w:t>about:config → network.proxy.allow_hijacking_localhost → set to true</w:t>
      </w:r>
    </w:p>
    <w:p w14:paraId="2555B531">
      <w:pPr>
        <w:spacing w:before="100" w:after="100"/>
      </w:pPr>
    </w:p>
    <w:p w14:paraId="17B4CF11">
      <w:pPr>
        <w:spacing w:before="160" w:after="40"/>
        <w:jc w:val="center"/>
      </w:pPr>
      <w:r>
        <w:drawing>
          <wp:inline distT="0" distB="0" distL="0" distR="0">
            <wp:extent cx="584835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848350" cy="3295650"/>
                    </a:xfrm>
                    <a:prstGeom prst="rect">
                      <a:avLst/>
                    </a:prstGeom>
                  </pic:spPr>
                </pic:pic>
              </a:graphicData>
            </a:graphic>
          </wp:inline>
        </w:drawing>
      </w:r>
    </w:p>
    <w:p w14:paraId="4A6C5CBE">
      <w:pPr>
        <w:spacing w:before="40" w:after="160"/>
        <w:jc w:val="center"/>
      </w:pPr>
      <w:r>
        <w:rPr>
          <w:rFonts w:ascii="Arial" w:hAnsi="Arial" w:eastAsia="Arial" w:cs="Arial"/>
          <w:i/>
          <w:iCs/>
          <w:color w:val="555555"/>
          <w:sz w:val="18"/>
          <w:szCs w:val="18"/>
        </w:rPr>
        <w:t>Figure 2: Firefox Connection Settings — Manual proxy configured with HTTPS Proxy 127.0.0.1:8080. No proxy for field is empty, SOCKS Host blank. network.proxy.allow_hijacking_localhost enabled in about:config to allow localhost interception.</w:t>
      </w:r>
    </w:p>
    <w:p w14:paraId="66E1735D">
      <w:pPr>
        <w:spacing w:before="100" w:after="100"/>
      </w:pPr>
    </w:p>
    <w:p w14:paraId="222711E7">
      <w:pPr>
        <w:pStyle w:val="3"/>
        <w:spacing w:before="240" w:after="120"/>
      </w:pPr>
      <w:r>
        <w:rPr>
          <w:rFonts w:ascii="Arial" w:hAnsi="Arial" w:eastAsia="Arial" w:cs="Arial"/>
          <w:b/>
          <w:bCs/>
          <w:color w:val="2E75B6"/>
          <w:sz w:val="26"/>
          <w:szCs w:val="26"/>
        </w:rPr>
        <w:t>3.2 Confirming ZAP is Intercepting Traffic</w:t>
      </w:r>
    </w:p>
    <w:p w14:paraId="5C42D9B8">
      <w:pPr>
        <w:spacing w:before="80" w:after="80"/>
      </w:pPr>
      <w:r>
        <w:rPr>
          <w:rFonts w:ascii="Arial" w:hAnsi="Arial" w:eastAsia="Arial" w:cs="Arial"/>
          <w:b w:val="0"/>
          <w:bCs w:val="0"/>
          <w:color w:val="333333"/>
          <w:sz w:val="20"/>
          <w:szCs w:val="20"/>
        </w:rPr>
        <w:t>After proxy configuration, Firefox was used to browse to http://localhost:3000. ZAP immediately began recording all requests in the History tab. The first entry confirmed a successful GET request to localhost:3000 returning 200 OK, and ZAP automatically detected a Medium severity alert.</w:t>
      </w:r>
    </w:p>
    <w:p w14:paraId="08F8AD61">
      <w:pPr>
        <w:spacing w:before="100" w:after="100"/>
      </w:pPr>
    </w:p>
    <w:p w14:paraId="0447C62C">
      <w:pPr>
        <w:spacing w:before="160" w:after="40"/>
        <w:jc w:val="center"/>
      </w:pPr>
      <w:r>
        <w:drawing>
          <wp:inline distT="0" distB="0" distL="0" distR="0">
            <wp:extent cx="584835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848350" cy="3295650"/>
                    </a:xfrm>
                    <a:prstGeom prst="rect">
                      <a:avLst/>
                    </a:prstGeom>
                  </pic:spPr>
                </pic:pic>
              </a:graphicData>
            </a:graphic>
          </wp:inline>
        </w:drawing>
      </w:r>
    </w:p>
    <w:p w14:paraId="70F35E4F">
      <w:pPr>
        <w:spacing w:before="40" w:after="160"/>
        <w:jc w:val="center"/>
      </w:pPr>
      <w:r>
        <w:rPr>
          <w:rFonts w:ascii="Arial" w:hAnsi="Arial" w:eastAsia="Arial" w:cs="Arial"/>
          <w:i/>
          <w:iCs/>
          <w:color w:val="555555"/>
          <w:sz w:val="18"/>
          <w:szCs w:val="18"/>
        </w:rPr>
        <w:t>Figure 3: ZAP History tab active — GET http://localhost:3000 returning 200 OK with 9,936 bytes response. Highest Alert = Medium already auto-detected. Main Proxy: localhost:8080 confirmed at bottom status bar.</w:t>
      </w:r>
    </w:p>
    <w:p w14:paraId="2C49C533">
      <w:pPr>
        <w:spacing w:before="100" w:after="100"/>
      </w:pPr>
    </w:p>
    <w:p w14:paraId="3B28E5D1">
      <w:pPr>
        <w:pStyle w:val="2"/>
        <w:pBdr>
          <w:bottom w:val="single" w:color="1F4E79" w:sz="4" w:space="4"/>
        </w:pBdr>
        <w:spacing w:before="320" w:after="160"/>
      </w:pPr>
      <w:r>
        <w:rPr>
          <w:rFonts w:ascii="Arial" w:hAnsi="Arial" w:eastAsia="Arial" w:cs="Arial"/>
          <w:b/>
          <w:bCs/>
          <w:color w:val="1F4E79"/>
          <w:sz w:val="32"/>
          <w:szCs w:val="32"/>
        </w:rPr>
        <w:t>4. Automated Vulnerability Scanning</w:t>
      </w:r>
    </w:p>
    <w:p w14:paraId="6F6BD2B6">
      <w:pPr>
        <w:spacing w:before="80" w:after="80"/>
      </w:pPr>
      <w:r>
        <w:rPr>
          <w:rFonts w:ascii="Arial" w:hAnsi="Arial" w:eastAsia="Arial" w:cs="Arial"/>
          <w:b w:val="0"/>
          <w:bCs w:val="0"/>
          <w:color w:val="333333"/>
          <w:sz w:val="20"/>
          <w:szCs w:val="20"/>
        </w:rPr>
        <w:t>With ZAP intercepting traffic, two automated scans were performed: a Spider scan to discover all pages, followed by an Active Scan to test each discovered endpoint for vulnerabilities.</w:t>
      </w:r>
    </w:p>
    <w:p w14:paraId="75567CF2">
      <w:pPr>
        <w:spacing w:before="100" w:after="100"/>
      </w:pPr>
    </w:p>
    <w:p w14:paraId="37F27839">
      <w:pPr>
        <w:pStyle w:val="3"/>
        <w:spacing w:before="240" w:after="120"/>
      </w:pPr>
      <w:r>
        <w:rPr>
          <w:rFonts w:ascii="Arial" w:hAnsi="Arial" w:eastAsia="Arial" w:cs="Arial"/>
          <w:b/>
          <w:bCs/>
          <w:color w:val="2E75B6"/>
          <w:sz w:val="26"/>
          <w:szCs w:val="26"/>
        </w:rPr>
        <w:t>4.1 Spider Scan — Discovering All Pages &amp; Endpoints</w:t>
      </w:r>
    </w:p>
    <w:p w14:paraId="54ED7B1D">
      <w:pPr>
        <w:spacing w:before="80" w:after="80"/>
      </w:pPr>
      <w:r>
        <w:rPr>
          <w:rFonts w:ascii="Arial" w:hAnsi="Arial" w:eastAsia="Arial" w:cs="Arial"/>
          <w:b w:val="0"/>
          <w:bCs w:val="0"/>
          <w:color w:val="333333"/>
          <w:sz w:val="20"/>
          <w:szCs w:val="20"/>
        </w:rPr>
        <w:t>The Spider scan was launched from ZAP's Spider tab. ZAP automatically crawled the entire application by following links, forms, and JavaScript routes. The scan discovered 63 URLs and 36 nodes including a critically exposed /ftp/ directory.</w:t>
      </w:r>
    </w:p>
    <w:p w14:paraId="1E1EAA1C">
      <w:pPr>
        <w:spacing w:before="100" w:after="100"/>
      </w:pPr>
    </w:p>
    <w:p w14:paraId="4BF138F7">
      <w:pPr>
        <w:spacing w:before="80" w:after="80"/>
      </w:pPr>
      <w:r>
        <w:rPr>
          <w:rFonts w:ascii="Arial" w:hAnsi="Arial" w:eastAsia="Arial" w:cs="Arial"/>
          <w:b w:val="0"/>
          <w:bCs w:val="0"/>
          <w:color w:val="333333"/>
          <w:sz w:val="20"/>
          <w:szCs w:val="20"/>
        </w:rPr>
        <w:t>Notable URLs discovered by the Spider:</w:t>
      </w:r>
    </w:p>
    <w:p w14:paraId="04928C1A">
      <w:pPr>
        <w:pStyle w:val="16"/>
        <w:numPr>
          <w:ilvl w:val="0"/>
          <w:numId w:val="1"/>
        </w:numPr>
        <w:spacing w:before="60" w:after="60"/>
      </w:pPr>
      <w:r>
        <w:rPr>
          <w:rFonts w:ascii="Arial" w:hAnsi="Arial" w:eastAsia="Arial" w:cs="Arial"/>
          <w:color w:val="333333"/>
          <w:sz w:val="20"/>
          <w:szCs w:val="20"/>
        </w:rPr>
        <w:t>http://localhost:3000/ftp/  — publicly accessible file directory</w:t>
      </w:r>
    </w:p>
    <w:p w14:paraId="1B5E1E2E">
      <w:pPr>
        <w:pStyle w:val="16"/>
        <w:numPr>
          <w:ilvl w:val="0"/>
          <w:numId w:val="1"/>
        </w:numPr>
        <w:spacing w:before="60" w:after="60"/>
      </w:pPr>
      <w:r>
        <w:rPr>
          <w:rFonts w:ascii="Arial" w:hAnsi="Arial" w:eastAsia="Arial" w:cs="Arial"/>
          <w:color w:val="333333"/>
          <w:sz w:val="20"/>
          <w:szCs w:val="20"/>
        </w:rPr>
        <w:t>http://localhost:3000/ftp/suspicious_errors.yml  — internal error log exposed</w:t>
      </w:r>
    </w:p>
    <w:p w14:paraId="6B10A0A6">
      <w:pPr>
        <w:pStyle w:val="16"/>
        <w:numPr>
          <w:ilvl w:val="0"/>
          <w:numId w:val="1"/>
        </w:numPr>
        <w:spacing w:before="60" w:after="60"/>
      </w:pPr>
      <w:r>
        <w:rPr>
          <w:rFonts w:ascii="Arial" w:hAnsi="Arial" w:eastAsia="Arial" w:cs="Arial"/>
          <w:color w:val="333333"/>
          <w:sz w:val="20"/>
          <w:szCs w:val="20"/>
        </w:rPr>
        <w:t>http://localhost:3000/ftp/quarantine/juicy_malware_linux_amd64.url</w:t>
      </w:r>
    </w:p>
    <w:p w14:paraId="167FF680">
      <w:pPr>
        <w:pStyle w:val="16"/>
        <w:numPr>
          <w:ilvl w:val="0"/>
          <w:numId w:val="1"/>
        </w:numPr>
        <w:spacing w:before="60" w:after="60"/>
      </w:pPr>
      <w:r>
        <w:rPr>
          <w:rFonts w:ascii="Arial" w:hAnsi="Arial" w:eastAsia="Arial" w:cs="Arial"/>
          <w:color w:val="333333"/>
          <w:sz w:val="20"/>
          <w:szCs w:val="20"/>
        </w:rPr>
        <w:t>http://localhost:3000/ftp/quarantine/juicy_malware_windows_64.exe.url</w:t>
      </w:r>
    </w:p>
    <w:p w14:paraId="71A6FE36">
      <w:pPr>
        <w:pStyle w:val="16"/>
        <w:numPr>
          <w:ilvl w:val="0"/>
          <w:numId w:val="1"/>
        </w:numPr>
        <w:spacing w:before="60" w:after="60"/>
      </w:pPr>
      <w:r>
        <w:rPr>
          <w:rFonts w:ascii="Arial" w:hAnsi="Arial" w:eastAsia="Arial" w:cs="Arial"/>
          <w:color w:val="333333"/>
          <w:sz w:val="20"/>
          <w:szCs w:val="20"/>
        </w:rPr>
        <w:t>http://localhost:3000/rest/admin/application-configuration</w:t>
      </w:r>
    </w:p>
    <w:p w14:paraId="7198DB76">
      <w:pPr>
        <w:pStyle w:val="16"/>
        <w:numPr>
          <w:ilvl w:val="0"/>
          <w:numId w:val="1"/>
        </w:numPr>
        <w:spacing w:before="60" w:after="60"/>
      </w:pPr>
      <w:r>
        <w:rPr>
          <w:rFonts w:ascii="Arial" w:hAnsi="Arial" w:eastAsia="Arial" w:cs="Arial"/>
          <w:color w:val="333333"/>
          <w:sz w:val="20"/>
          <w:szCs w:val="20"/>
        </w:rPr>
        <w:t>http://localhost:3000/api/Challenges  — internal challenge API</w:t>
      </w:r>
    </w:p>
    <w:p w14:paraId="3E394720">
      <w:pPr>
        <w:spacing w:before="100" w:after="100"/>
      </w:pPr>
    </w:p>
    <w:p w14:paraId="168126AD">
      <w:pPr>
        <w:spacing w:before="160" w:after="40"/>
        <w:jc w:val="center"/>
      </w:pPr>
      <w:r>
        <w:drawing>
          <wp:inline distT="0" distB="0" distL="0" distR="0">
            <wp:extent cx="584835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848350" cy="3295650"/>
                    </a:xfrm>
                    <a:prstGeom prst="rect">
                      <a:avLst/>
                    </a:prstGeom>
                  </pic:spPr>
                </pic:pic>
              </a:graphicData>
            </a:graphic>
          </wp:inline>
        </w:drawing>
      </w:r>
    </w:p>
    <w:p w14:paraId="1685E22A">
      <w:pPr>
        <w:spacing w:before="40" w:after="160"/>
        <w:jc w:val="center"/>
      </w:pPr>
      <w:r>
        <w:rPr>
          <w:rFonts w:ascii="Arial" w:hAnsi="Arial" w:eastAsia="Arial" w:cs="Arial"/>
          <w:i/>
          <w:iCs/>
          <w:color w:val="555555"/>
          <w:sz w:val="18"/>
          <w:szCs w:val="18"/>
        </w:rPr>
        <w:t>Figure 4: ZAP Spider scan 100% complete — URLs Found: 63, Nodes Added: 36. Exposed /ftp/ directory visible with suspicious_errors.yml and juicy_malware files for multiple operating systems.</w:t>
      </w:r>
    </w:p>
    <w:p w14:paraId="3FDD9869">
      <w:pPr>
        <w:spacing w:before="100" w:after="100"/>
      </w:pPr>
    </w:p>
    <w:p w14:paraId="6CE65599">
      <w:pPr>
        <w:pStyle w:val="3"/>
        <w:spacing w:before="240" w:after="120"/>
      </w:pPr>
      <w:r>
        <w:rPr>
          <w:rFonts w:ascii="Arial" w:hAnsi="Arial" w:eastAsia="Arial" w:cs="Arial"/>
          <w:b/>
          <w:bCs/>
          <w:color w:val="2E75B6"/>
          <w:sz w:val="26"/>
          <w:szCs w:val="26"/>
        </w:rPr>
        <w:t>4.2 ZAP Alerts — Automated Vulnerability Detection</w:t>
      </w:r>
    </w:p>
    <w:p w14:paraId="553B099E">
      <w:pPr>
        <w:spacing w:before="80" w:after="80"/>
      </w:pPr>
      <w:r>
        <w:rPr>
          <w:rFonts w:ascii="Arial" w:hAnsi="Arial" w:eastAsia="Arial" w:cs="Arial"/>
          <w:b w:val="0"/>
          <w:bCs w:val="0"/>
          <w:color w:val="333333"/>
          <w:sz w:val="20"/>
          <w:szCs w:val="20"/>
        </w:rPr>
        <w:t>After scanning, ZAP's Alerts tab reported 4 systemic vulnerabilities discovered purely through automated analysis — before any manual testing was performed.</w:t>
      </w:r>
    </w:p>
    <w:p w14:paraId="29C85C93">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
        <w:gridCol w:w="3200"/>
        <w:gridCol w:w="1600"/>
        <w:gridCol w:w="4200"/>
      </w:tblGrid>
      <w:tr w14:paraId="4584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ED357A8">
            <w:r>
              <w:rPr>
                <w:rFonts w:ascii="Arial" w:hAnsi="Arial" w:eastAsia="Arial" w:cs="Arial"/>
                <w:b/>
                <w:bCs/>
                <w:color w:val="FFFFFF"/>
                <w:sz w:val="20"/>
                <w:szCs w:val="20"/>
              </w:rPr>
              <w:t>#</w:t>
            </w:r>
          </w:p>
        </w:tc>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D901422">
            <w:r>
              <w:rPr>
                <w:rFonts w:ascii="Arial" w:hAnsi="Arial" w:eastAsia="Arial" w:cs="Arial"/>
                <w:b/>
                <w:bCs/>
                <w:color w:val="FFFFFF"/>
                <w:sz w:val="20"/>
                <w:szCs w:val="20"/>
              </w:rPr>
              <w:t>Alert Name</w:t>
            </w:r>
          </w:p>
        </w:tc>
        <w:tc>
          <w:tcPr>
            <w:tcW w:w="1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15DCC09">
            <w:r>
              <w:rPr>
                <w:rFonts w:ascii="Arial" w:hAnsi="Arial" w:eastAsia="Arial" w:cs="Arial"/>
                <w:b/>
                <w:bCs/>
                <w:color w:val="FFFFFF"/>
                <w:sz w:val="20"/>
                <w:szCs w:val="20"/>
              </w:rPr>
              <w:t>Risk</w:t>
            </w:r>
          </w:p>
        </w:tc>
        <w:tc>
          <w:tcPr>
            <w:tcW w:w="4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9B323BC">
            <w:r>
              <w:rPr>
                <w:rFonts w:ascii="Arial" w:hAnsi="Arial" w:eastAsia="Arial" w:cs="Arial"/>
                <w:b/>
                <w:bCs/>
                <w:color w:val="FFFFFF"/>
                <w:sz w:val="20"/>
                <w:szCs w:val="20"/>
              </w:rPr>
              <w:t>Description</w:t>
            </w:r>
          </w:p>
        </w:tc>
      </w:tr>
      <w:tr w14:paraId="24D8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CBE15A2">
            <w:r>
              <w:rPr>
                <w:rFonts w:ascii="Arial" w:hAnsi="Arial" w:eastAsia="Arial" w:cs="Arial"/>
                <w:b w:val="0"/>
                <w:bCs w:val="0"/>
                <w:color w:val="333333"/>
                <w:sz w:val="19"/>
                <w:szCs w:val="19"/>
              </w:rPr>
              <w:t>1</w:t>
            </w:r>
          </w:p>
        </w:tc>
        <w:tc>
          <w:tcPr>
            <w:tcW w:w="3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ABDC895">
            <w:r>
              <w:rPr>
                <w:rFonts w:ascii="Arial" w:hAnsi="Arial" w:eastAsia="Arial" w:cs="Arial"/>
                <w:b w:val="0"/>
                <w:bCs w:val="0"/>
                <w:color w:val="333333"/>
                <w:sz w:val="19"/>
                <w:szCs w:val="19"/>
              </w:rPr>
              <w:t>Content Security Policy (CSP) Header Not Set</w:t>
            </w:r>
          </w:p>
        </w:tc>
        <w:tc>
          <w:tcPr>
            <w:tcW w:w="16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545C6764">
            <w:pPr>
              <w:jc w:val="center"/>
            </w:pPr>
            <w:r>
              <w:rPr>
                <w:rFonts w:ascii="Arial" w:hAnsi="Arial" w:eastAsia="Arial" w:cs="Arial"/>
                <w:b/>
                <w:bCs/>
                <w:color w:val="FFFFFF"/>
                <w:sz w:val="19"/>
                <w:szCs w:val="19"/>
              </w:rPr>
              <w:t>Medium</w:t>
            </w:r>
          </w:p>
        </w:tc>
        <w:tc>
          <w:tcPr>
            <w:tcW w:w="4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66AC4D4">
            <w:r>
              <w:rPr>
                <w:rFonts w:ascii="Arial" w:hAnsi="Arial" w:eastAsia="Arial" w:cs="Arial"/>
                <w:b w:val="0"/>
                <w:bCs w:val="0"/>
                <w:color w:val="333333"/>
                <w:sz w:val="19"/>
                <w:szCs w:val="19"/>
              </w:rPr>
              <w:t>No CSP header present — browser has no policy to block malicious scripts</w:t>
            </w:r>
          </w:p>
        </w:tc>
      </w:tr>
      <w:tr w14:paraId="00A6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18BC5EB">
            <w:r>
              <w:rPr>
                <w:rFonts w:ascii="Arial" w:hAnsi="Arial" w:eastAsia="Arial" w:cs="Arial"/>
                <w:b w:val="0"/>
                <w:bCs w:val="0"/>
                <w:color w:val="333333"/>
                <w:sz w:val="19"/>
                <w:szCs w:val="19"/>
              </w:rPr>
              <w:t>2</w:t>
            </w:r>
          </w:p>
        </w:tc>
        <w:tc>
          <w:tcPr>
            <w:tcW w:w="3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49755E6">
            <w:r>
              <w:rPr>
                <w:rFonts w:ascii="Arial" w:hAnsi="Arial" w:eastAsia="Arial" w:cs="Arial"/>
                <w:b w:val="0"/>
                <w:bCs w:val="0"/>
                <w:color w:val="333333"/>
                <w:sz w:val="19"/>
                <w:szCs w:val="19"/>
              </w:rPr>
              <w:t>Cross-Domain Misconfiguration</w:t>
            </w:r>
          </w:p>
        </w:tc>
        <w:tc>
          <w:tcPr>
            <w:tcW w:w="16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1CEF3EB7">
            <w:pPr>
              <w:jc w:val="center"/>
            </w:pPr>
            <w:r>
              <w:rPr>
                <w:rFonts w:ascii="Arial" w:hAnsi="Arial" w:eastAsia="Arial" w:cs="Arial"/>
                <w:b/>
                <w:bCs/>
                <w:color w:val="FFFFFF"/>
                <w:sz w:val="19"/>
                <w:szCs w:val="19"/>
              </w:rPr>
              <w:t>Medium</w:t>
            </w:r>
          </w:p>
        </w:tc>
        <w:tc>
          <w:tcPr>
            <w:tcW w:w="4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2BCD948">
            <w:r>
              <w:rPr>
                <w:rFonts w:ascii="Arial" w:hAnsi="Arial" w:eastAsia="Arial" w:cs="Arial"/>
                <w:b w:val="0"/>
                <w:bCs w:val="0"/>
                <w:color w:val="333333"/>
                <w:sz w:val="19"/>
                <w:szCs w:val="19"/>
              </w:rPr>
              <w:t>CORS wildcard detected — any domain can make cross-origin requests</w:t>
            </w:r>
          </w:p>
        </w:tc>
      </w:tr>
      <w:tr w14:paraId="09FC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76C3A2A">
            <w:r>
              <w:rPr>
                <w:rFonts w:ascii="Arial" w:hAnsi="Arial" w:eastAsia="Arial" w:cs="Arial"/>
                <w:b w:val="0"/>
                <w:bCs w:val="0"/>
                <w:color w:val="333333"/>
                <w:sz w:val="19"/>
                <w:szCs w:val="19"/>
              </w:rPr>
              <w:t>3</w:t>
            </w:r>
          </w:p>
        </w:tc>
        <w:tc>
          <w:tcPr>
            <w:tcW w:w="3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B7887DC">
            <w:r>
              <w:rPr>
                <w:rFonts w:ascii="Arial" w:hAnsi="Arial" w:eastAsia="Arial" w:cs="Arial"/>
                <w:b w:val="0"/>
                <w:bCs w:val="0"/>
                <w:color w:val="333333"/>
                <w:sz w:val="19"/>
                <w:szCs w:val="19"/>
              </w:rPr>
              <w:t>Timestamp Disclosure — Unix</w:t>
            </w:r>
          </w:p>
        </w:tc>
        <w:tc>
          <w:tcPr>
            <w:tcW w:w="1600" w:type="dxa"/>
            <w:tcBorders>
              <w:top w:val="single" w:color="CCCCCC" w:sz="0" w:space="0"/>
              <w:left w:val="single" w:color="CCCCCC" w:sz="0" w:space="0"/>
              <w:bottom w:val="single" w:color="CCCCCC" w:sz="0" w:space="0"/>
              <w:right w:val="single" w:color="CCCCCC" w:sz="0" w:space="0"/>
            </w:tcBorders>
            <w:shd w:val="clear" w:color="auto" w:fill="27AE60"/>
            <w:tcMar>
              <w:top w:w="80" w:type="dxa"/>
              <w:left w:w="120" w:type="dxa"/>
              <w:bottom w:w="80" w:type="dxa"/>
              <w:right w:w="120" w:type="dxa"/>
            </w:tcMar>
          </w:tcPr>
          <w:p w14:paraId="0228D91C">
            <w:pPr>
              <w:jc w:val="center"/>
            </w:pPr>
            <w:r>
              <w:rPr>
                <w:rFonts w:ascii="Arial" w:hAnsi="Arial" w:eastAsia="Arial" w:cs="Arial"/>
                <w:b/>
                <w:bCs/>
                <w:color w:val="FFFFFF"/>
                <w:sz w:val="19"/>
                <w:szCs w:val="19"/>
              </w:rPr>
              <w:t>Low</w:t>
            </w:r>
          </w:p>
        </w:tc>
        <w:tc>
          <w:tcPr>
            <w:tcW w:w="4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810CB9F">
            <w:r>
              <w:rPr>
                <w:rFonts w:ascii="Arial" w:hAnsi="Arial" w:eastAsia="Arial" w:cs="Arial"/>
                <w:b w:val="0"/>
                <w:bCs w:val="0"/>
                <w:color w:val="333333"/>
                <w:sz w:val="19"/>
                <w:szCs w:val="19"/>
              </w:rPr>
              <w:t>Server timestamps exposed in HTTP headers revealing internal timing</w:t>
            </w:r>
          </w:p>
        </w:tc>
      </w:tr>
      <w:tr w14:paraId="7BC8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5781590">
            <w:r>
              <w:rPr>
                <w:rFonts w:ascii="Arial" w:hAnsi="Arial" w:eastAsia="Arial" w:cs="Arial"/>
                <w:b w:val="0"/>
                <w:bCs w:val="0"/>
                <w:color w:val="333333"/>
                <w:sz w:val="19"/>
                <w:szCs w:val="19"/>
              </w:rPr>
              <w:t>4</w:t>
            </w:r>
          </w:p>
        </w:tc>
        <w:tc>
          <w:tcPr>
            <w:tcW w:w="3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C218A95">
            <w:r>
              <w:rPr>
                <w:rFonts w:ascii="Arial" w:hAnsi="Arial" w:eastAsia="Arial" w:cs="Arial"/>
                <w:b w:val="0"/>
                <w:bCs w:val="0"/>
                <w:color w:val="333333"/>
                <w:sz w:val="19"/>
                <w:szCs w:val="19"/>
              </w:rPr>
              <w:t>Modern Web Application</w:t>
            </w:r>
          </w:p>
        </w:tc>
        <w:tc>
          <w:tcPr>
            <w:tcW w:w="1600" w:type="dxa"/>
            <w:tcBorders>
              <w:top w:val="single" w:color="CCCCCC" w:sz="0" w:space="0"/>
              <w:left w:val="single" w:color="CCCCCC" w:sz="0" w:space="0"/>
              <w:bottom w:val="single" w:color="CCCCCC" w:sz="0" w:space="0"/>
              <w:right w:val="single" w:color="CCCCCC" w:sz="0" w:space="0"/>
            </w:tcBorders>
            <w:shd w:val="clear" w:color="auto" w:fill="2471A3"/>
            <w:tcMar>
              <w:top w:w="80" w:type="dxa"/>
              <w:left w:w="120" w:type="dxa"/>
              <w:bottom w:w="80" w:type="dxa"/>
              <w:right w:w="120" w:type="dxa"/>
            </w:tcMar>
          </w:tcPr>
          <w:p w14:paraId="5310FF77">
            <w:pPr>
              <w:jc w:val="center"/>
            </w:pPr>
            <w:r>
              <w:rPr>
                <w:rFonts w:ascii="Arial" w:hAnsi="Arial" w:eastAsia="Arial" w:cs="Arial"/>
                <w:b/>
                <w:bCs/>
                <w:color w:val="FFFFFF"/>
                <w:sz w:val="19"/>
                <w:szCs w:val="19"/>
              </w:rPr>
              <w:t>Info</w:t>
            </w:r>
          </w:p>
        </w:tc>
        <w:tc>
          <w:tcPr>
            <w:tcW w:w="4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F635E02">
            <w:r>
              <w:rPr>
                <w:rFonts w:ascii="Arial" w:hAnsi="Arial" w:eastAsia="Arial" w:cs="Arial"/>
                <w:b w:val="0"/>
                <w:bCs w:val="0"/>
                <w:color w:val="333333"/>
                <w:sz w:val="19"/>
                <w:szCs w:val="19"/>
              </w:rPr>
              <w:t>Detected as Angular SPA — informational only</w:t>
            </w:r>
          </w:p>
        </w:tc>
      </w:tr>
    </w:tbl>
    <w:p w14:paraId="223DF482">
      <w:pPr>
        <w:spacing w:before="100" w:after="100"/>
      </w:pPr>
    </w:p>
    <w:p w14:paraId="1CC6CDA8">
      <w:pPr>
        <w:spacing w:before="160" w:after="40"/>
        <w:jc w:val="center"/>
      </w:pPr>
      <w:r>
        <w:drawing>
          <wp:inline distT="0" distB="0" distL="0" distR="0">
            <wp:extent cx="584835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848350" cy="3295650"/>
                    </a:xfrm>
                    <a:prstGeom prst="rect">
                      <a:avLst/>
                    </a:prstGeom>
                  </pic:spPr>
                </pic:pic>
              </a:graphicData>
            </a:graphic>
          </wp:inline>
        </w:drawing>
      </w:r>
    </w:p>
    <w:p w14:paraId="20AC94B9">
      <w:pPr>
        <w:spacing w:before="40" w:after="160"/>
        <w:jc w:val="center"/>
      </w:pPr>
      <w:r>
        <w:rPr>
          <w:rFonts w:ascii="Arial" w:hAnsi="Arial" w:eastAsia="Arial" w:cs="Arial"/>
          <w:i/>
          <w:iCs/>
          <w:color w:val="555555"/>
          <w:sz w:val="18"/>
          <w:szCs w:val="18"/>
        </w:rPr>
        <w:t>Figure 5: ZAP Alerts tab — 4 vulnerabilities listed: Content Security Policy (CSP) Header Not Set (Systemic), Cross-Domain Misconfiguration (Systemic), Timestamp Disclosure Unix (Systemic), Modern Web Application (4 instances).</w:t>
      </w:r>
    </w:p>
    <w:p w14:paraId="3597071E">
      <w:pPr>
        <w:spacing w:before="100" w:after="100"/>
      </w:pPr>
    </w:p>
    <w:p w14:paraId="7A086D00">
      <w:pPr>
        <w:pStyle w:val="3"/>
        <w:spacing w:before="240" w:after="120"/>
      </w:pPr>
      <w:r>
        <w:rPr>
          <w:rFonts w:ascii="Arial" w:hAnsi="Arial" w:eastAsia="Arial" w:cs="Arial"/>
          <w:b/>
          <w:bCs/>
          <w:color w:val="2E75B6"/>
          <w:sz w:val="26"/>
          <w:szCs w:val="26"/>
        </w:rPr>
        <w:t>4.3 Active Scan — Automated Attack Testing</w:t>
      </w:r>
    </w:p>
    <w:p w14:paraId="0F5603AE">
      <w:pPr>
        <w:spacing w:before="80" w:after="80"/>
      </w:pPr>
      <w:r>
        <w:rPr>
          <w:rFonts w:ascii="Arial" w:hAnsi="Arial" w:eastAsia="Arial" w:cs="Arial"/>
          <w:b w:val="0"/>
          <w:bCs w:val="0"/>
          <w:color w:val="333333"/>
          <w:sz w:val="20"/>
          <w:szCs w:val="20"/>
        </w:rPr>
        <w:t>The Active Scan sent 37 automated attack requests against all discovered endpoints. ZAP tested each URL for injection vulnerabilities, authentication issues, and configuration problems. The scan completed without finding new alerts beyond the Spider results — the manual tests performed next revealed the deeper vulnerabilities.</w:t>
      </w:r>
    </w:p>
    <w:p w14:paraId="316BA732">
      <w:pPr>
        <w:spacing w:before="100" w:after="100"/>
      </w:pPr>
    </w:p>
    <w:p w14:paraId="19FB1A81">
      <w:pPr>
        <w:spacing w:before="160" w:after="40"/>
        <w:jc w:val="center"/>
      </w:pPr>
      <w:r>
        <w:drawing>
          <wp:inline distT="0" distB="0" distL="0" distR="0">
            <wp:extent cx="5848350" cy="329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848350" cy="3295650"/>
                    </a:xfrm>
                    <a:prstGeom prst="rect">
                      <a:avLst/>
                    </a:prstGeom>
                  </pic:spPr>
                </pic:pic>
              </a:graphicData>
            </a:graphic>
          </wp:inline>
        </w:drawing>
      </w:r>
    </w:p>
    <w:p w14:paraId="72004524">
      <w:pPr>
        <w:spacing w:before="40" w:after="160"/>
        <w:jc w:val="center"/>
      </w:pPr>
      <w:r>
        <w:rPr>
          <w:rFonts w:ascii="Arial" w:hAnsi="Arial" w:eastAsia="Arial" w:cs="Arial"/>
          <w:i/>
          <w:iCs/>
          <w:color w:val="555555"/>
          <w:sz w:val="18"/>
          <w:szCs w:val="18"/>
        </w:rPr>
        <w:t>Figure 6: ZAP Active Scan 100% complete — Progress 100%, Current Scans: 0, Num Requests: 37 sent, New Alerts: 0. Full request/response history captured in Sent Messages tab for analysis.</w:t>
      </w:r>
    </w:p>
    <w:p w14:paraId="20A1AC7C">
      <w:pPr>
        <w:spacing w:before="100" w:after="100"/>
      </w:pPr>
    </w:p>
    <w:p w14:paraId="5ACC152C">
      <w:pPr>
        <w:pStyle w:val="2"/>
        <w:pBdr>
          <w:bottom w:val="single" w:color="1F4E79" w:sz="4" w:space="4"/>
        </w:pBdr>
        <w:spacing w:before="320" w:after="160"/>
      </w:pPr>
      <w:r>
        <w:rPr>
          <w:rFonts w:ascii="Arial" w:hAnsi="Arial" w:eastAsia="Arial" w:cs="Arial"/>
          <w:b/>
          <w:bCs/>
          <w:color w:val="1F4E79"/>
          <w:sz w:val="32"/>
          <w:szCs w:val="32"/>
        </w:rPr>
        <w:t>5. Manual Vulnerability Testing — Detailed Findings</w:t>
      </w:r>
    </w:p>
    <w:p w14:paraId="02F10ACA">
      <w:pPr>
        <w:spacing w:before="80" w:after="80"/>
      </w:pPr>
      <w:r>
        <w:rPr>
          <w:rFonts w:ascii="Arial" w:hAnsi="Arial" w:eastAsia="Arial" w:cs="Arial"/>
          <w:b w:val="0"/>
          <w:bCs w:val="0"/>
          <w:color w:val="333333"/>
          <w:sz w:val="20"/>
          <w:szCs w:val="20"/>
        </w:rPr>
        <w:t>Following the automated scans, manual testing was performed using Browser Developer Tools, SQL injection payloads, XSS payloads, and API inspection. Each finding below includes the exact steps performed and photographic evidence.</w:t>
      </w:r>
    </w:p>
    <w:p w14:paraId="4303C88C">
      <w:pPr>
        <w:spacing w:before="100" w:after="100"/>
      </w:pPr>
    </w:p>
    <w:p w14:paraId="516D9F72">
      <w:pPr>
        <w:pStyle w:val="3"/>
        <w:spacing w:before="240" w:after="120"/>
      </w:pPr>
      <w:r>
        <w:rPr>
          <w:rFonts w:ascii="Arial" w:hAnsi="Arial" w:eastAsia="Arial" w:cs="Arial"/>
          <w:b/>
          <w:bCs/>
          <w:color w:val="2E75B6"/>
          <w:sz w:val="26"/>
          <w:szCs w:val="26"/>
        </w:rPr>
        <w:t>5.1 Finding 1 — SQL Injection Authentication Bypass (CRITICAL)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9F0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C00000"/>
            <w:tcMar>
              <w:top w:w="80" w:type="dxa"/>
              <w:left w:w="120" w:type="dxa"/>
              <w:bottom w:w="80" w:type="dxa"/>
              <w:right w:w="120" w:type="dxa"/>
            </w:tcMar>
          </w:tcPr>
          <w:p w14:paraId="569C389C">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C00000"/>
            <w:tcMar>
              <w:top w:w="80" w:type="dxa"/>
              <w:left w:w="120" w:type="dxa"/>
              <w:bottom w:w="80" w:type="dxa"/>
              <w:right w:w="120" w:type="dxa"/>
            </w:tcMar>
          </w:tcPr>
          <w:p w14:paraId="759750B6">
            <w:pPr>
              <w:jc w:val="center"/>
            </w:pPr>
            <w:r>
              <w:rPr>
                <w:rFonts w:ascii="Arial" w:hAnsi="Arial" w:eastAsia="Arial" w:cs="Arial"/>
                <w:b/>
                <w:bCs/>
                <w:color w:val="FFFFFF"/>
                <w:sz w:val="19"/>
                <w:szCs w:val="19"/>
              </w:rPr>
              <w:t>CRITICAL</w:t>
            </w:r>
          </w:p>
        </w:tc>
      </w:tr>
      <w:tr w14:paraId="5FC6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B94EC5D">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48D03E0">
            <w:r>
              <w:rPr>
                <w:rFonts w:ascii="Arial" w:hAnsi="Arial" w:eastAsia="Arial" w:cs="Arial"/>
                <w:b w:val="0"/>
                <w:bCs w:val="0"/>
                <w:color w:val="333333"/>
                <w:sz w:val="19"/>
                <w:szCs w:val="19"/>
              </w:rPr>
              <w:t>Login page — Email input field at http://localhost:3000/#/login</w:t>
            </w:r>
          </w:p>
        </w:tc>
      </w:tr>
      <w:tr w14:paraId="104F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F58B527">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DD82965">
            <w:r>
              <w:rPr>
                <w:rFonts w:ascii="Arial" w:hAnsi="Arial" w:eastAsia="Arial" w:cs="Arial"/>
                <w:b w:val="0"/>
                <w:bCs w:val="0"/>
                <w:color w:val="333333"/>
                <w:sz w:val="19"/>
                <w:szCs w:val="19"/>
              </w:rPr>
              <w:t>Manual SQL injection payload entered directly in the Email field</w:t>
            </w:r>
          </w:p>
        </w:tc>
      </w:tr>
      <w:tr w14:paraId="4DA0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F5A0681">
            <w:r>
              <w:rPr>
                <w:rFonts w:ascii="Arial" w:hAnsi="Arial" w:eastAsia="Arial" w:cs="Arial"/>
                <w:b w:val="0"/>
                <w:bCs w:val="0"/>
                <w:color w:val="333333"/>
                <w:sz w:val="19"/>
                <w:szCs w:val="19"/>
              </w:rPr>
              <w:t>Payload Used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EB0D01A">
            <w:r>
              <w:rPr>
                <w:rFonts w:ascii="Arial" w:hAnsi="Arial" w:eastAsia="Arial" w:cs="Arial"/>
                <w:b w:val="0"/>
                <w:bCs w:val="0"/>
                <w:color w:val="333333"/>
                <w:sz w:val="19"/>
                <w:szCs w:val="19"/>
              </w:rPr>
              <w:t>' OR 1=1--  (single quote, space, OR, space, 1=1, two dashes)</w:t>
            </w:r>
          </w:p>
        </w:tc>
      </w:tr>
      <w:tr w14:paraId="67C9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3BEB5AF">
            <w:r>
              <w:rPr>
                <w:rFonts w:ascii="Arial" w:hAnsi="Arial" w:eastAsia="Arial" w:cs="Arial"/>
                <w:b w:val="0"/>
                <w:bCs w:val="0"/>
                <w:color w:val="333333"/>
                <w:sz w:val="19"/>
                <w:szCs w:val="19"/>
              </w:rPr>
              <w:t>Password Field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8420679">
            <w:r>
              <w:rPr>
                <w:rFonts w:ascii="Arial" w:hAnsi="Arial" w:eastAsia="Arial" w:cs="Arial"/>
                <w:b w:val="0"/>
                <w:bCs w:val="0"/>
                <w:color w:val="333333"/>
                <w:sz w:val="19"/>
                <w:szCs w:val="19"/>
              </w:rPr>
              <w:t>Any value — e.g. 12345</w:t>
            </w:r>
          </w:p>
        </w:tc>
      </w:tr>
      <w:tr w14:paraId="5A93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8F17F26">
            <w:r>
              <w:rPr>
                <w:rFonts w:ascii="Arial" w:hAnsi="Arial" w:eastAsia="Arial" w:cs="Arial"/>
                <w:b w:val="0"/>
                <w:bCs w:val="0"/>
                <w:color w:val="333333"/>
                <w:sz w:val="19"/>
                <w:szCs w:val="19"/>
              </w:rPr>
              <w:t>Result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F1C537C">
            <w:r>
              <w:rPr>
                <w:rFonts w:ascii="Arial" w:hAnsi="Arial" w:eastAsia="Arial" w:cs="Arial"/>
                <w:b w:val="0"/>
                <w:bCs w:val="0"/>
                <w:color w:val="333333"/>
                <w:sz w:val="19"/>
                <w:szCs w:val="19"/>
              </w:rPr>
              <w:t>Complete authentication bypass — logged in as the first user in database (admin account)</w:t>
            </w:r>
          </w:p>
        </w:tc>
      </w:tr>
      <w:tr w14:paraId="3475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EAED505">
            <w:r>
              <w:rPr>
                <w:rFonts w:ascii="Arial" w:hAnsi="Arial" w:eastAsia="Arial" w:cs="Arial"/>
                <w:b w:val="0"/>
                <w:bCs w:val="0"/>
                <w:color w:val="333333"/>
                <w:sz w:val="19"/>
                <w:szCs w:val="19"/>
              </w:rPr>
              <w:t>Juice Shop Confirmation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F38BDBF">
            <w:r>
              <w:rPr>
                <w:rFonts w:ascii="Arial" w:hAnsi="Arial" w:eastAsia="Arial" w:cs="Arial"/>
                <w:b w:val="0"/>
                <w:bCs w:val="0"/>
                <w:color w:val="333333"/>
                <w:sz w:val="19"/>
                <w:szCs w:val="19"/>
              </w:rPr>
              <w:t>Green banner appeared: You successfully solved a challenge: Login Admin</w:t>
            </w:r>
          </w:p>
        </w:tc>
      </w:tr>
      <w:tr w14:paraId="20A5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C499725">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F6D660D">
            <w:r>
              <w:rPr>
                <w:rFonts w:ascii="Arial" w:hAnsi="Arial" w:eastAsia="Arial" w:cs="Arial"/>
                <w:b w:val="0"/>
                <w:bCs w:val="0"/>
                <w:color w:val="333333"/>
                <w:sz w:val="19"/>
                <w:szCs w:val="19"/>
              </w:rPr>
              <w:t>Attacker gains admin access without any credentials, accesses all user data, full app control</w:t>
            </w:r>
          </w:p>
        </w:tc>
      </w:tr>
      <w:tr w14:paraId="4D77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2BDFF12">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34E4B8E">
            <w:r>
              <w:rPr>
                <w:rFonts w:ascii="Arial" w:hAnsi="Arial" w:eastAsia="Arial" w:cs="Arial"/>
                <w:b w:val="0"/>
                <w:bCs w:val="0"/>
                <w:color w:val="333333"/>
                <w:sz w:val="19"/>
                <w:szCs w:val="19"/>
              </w:rPr>
              <w:t>Use parameterized queries / prepared statements. Never concatenate user input into SQL strings.</w:t>
            </w:r>
          </w:p>
        </w:tc>
      </w:tr>
    </w:tbl>
    <w:p w14:paraId="331BC09B">
      <w:pPr>
        <w:spacing w:before="100" w:after="100"/>
      </w:pPr>
    </w:p>
    <w:p w14:paraId="03BD7525">
      <w:pPr>
        <w:spacing w:before="180" w:after="80"/>
      </w:pPr>
      <w:r>
        <w:rPr>
          <w:rFonts w:ascii="Arial" w:hAnsi="Arial" w:eastAsia="Arial" w:cs="Arial"/>
          <w:b/>
          <w:bCs/>
          <w:color w:val="1F4E79"/>
          <w:sz w:val="22"/>
          <w:szCs w:val="22"/>
        </w:rPr>
        <w:t>How SQL Injection Works in Plain Terms</w:t>
      </w:r>
    </w:p>
    <w:p w14:paraId="27A8EDAE">
      <w:pPr>
        <w:spacing w:before="80" w:after="80"/>
      </w:pPr>
      <w:r>
        <w:rPr>
          <w:rFonts w:ascii="Arial" w:hAnsi="Arial" w:eastAsia="Arial" w:cs="Arial"/>
          <w:b w:val="0"/>
          <w:bCs w:val="0"/>
          <w:color w:val="333333"/>
          <w:sz w:val="20"/>
          <w:szCs w:val="20"/>
        </w:rPr>
        <w:t>The application builds its database query by directly inserting what the user typed:</w:t>
      </w:r>
    </w:p>
    <w:p w14:paraId="65CC9320">
      <w:pPr>
        <w:shd w:val="clear" w:fill="1C2833"/>
        <w:spacing w:before="60" w:after="60"/>
        <w:ind w:left="360"/>
      </w:pPr>
      <w:r>
        <w:rPr>
          <w:rFonts w:ascii="Courier New" w:hAnsi="Courier New" w:eastAsia="Courier New" w:cs="Courier New"/>
          <w:color w:val="58D68D"/>
          <w:sz w:val="18"/>
          <w:szCs w:val="18"/>
        </w:rPr>
        <w:t>SELECT * FROM Users WHERE email = '[user input]' AND password = '[hash]'</w:t>
      </w:r>
    </w:p>
    <w:p w14:paraId="27E2E43F">
      <w:pPr>
        <w:spacing w:before="100" w:after="100"/>
      </w:pPr>
    </w:p>
    <w:p w14:paraId="1E197ECE">
      <w:pPr>
        <w:spacing w:before="80" w:after="80"/>
      </w:pPr>
      <w:r>
        <w:rPr>
          <w:rFonts w:ascii="Arial" w:hAnsi="Arial" w:eastAsia="Arial" w:cs="Arial"/>
          <w:b w:val="0"/>
          <w:bCs w:val="0"/>
          <w:color w:val="333333"/>
          <w:sz w:val="20"/>
          <w:szCs w:val="20"/>
        </w:rPr>
        <w:t>When the payload ' OR 1=1-- is entered, the query becomes:</w:t>
      </w:r>
    </w:p>
    <w:p w14:paraId="02081592">
      <w:pPr>
        <w:shd w:val="clear" w:fill="1C2833"/>
        <w:spacing w:before="60" w:after="60"/>
        <w:ind w:left="360"/>
      </w:pPr>
      <w:r>
        <w:rPr>
          <w:rFonts w:ascii="Courier New" w:hAnsi="Courier New" w:eastAsia="Courier New" w:cs="Courier New"/>
          <w:color w:val="58D68D"/>
          <w:sz w:val="18"/>
          <w:szCs w:val="18"/>
        </w:rPr>
        <w:t>SELECT * FROM Users WHERE email = '' OR 1=1--' AND password = '...'</w:t>
      </w:r>
    </w:p>
    <w:p w14:paraId="362D30A4">
      <w:pPr>
        <w:spacing w:before="100" w:after="100"/>
      </w:pPr>
    </w:p>
    <w:p w14:paraId="5B43B6D5">
      <w:pPr>
        <w:spacing w:before="80" w:after="80"/>
      </w:pPr>
      <w:r>
        <w:rPr>
          <w:rFonts w:ascii="Arial" w:hAnsi="Arial" w:eastAsia="Arial" w:cs="Arial"/>
          <w:b w:val="0"/>
          <w:bCs w:val="0"/>
          <w:color w:val="333333"/>
          <w:sz w:val="20"/>
          <w:szCs w:val="20"/>
        </w:rPr>
        <w:t>OR 1=1 always evaluates as TRUE, so every user matches. The -- comments out the password check. The first result (admin) is returned and login succeeds.</w:t>
      </w:r>
    </w:p>
    <w:p w14:paraId="462CFC4D">
      <w:pPr>
        <w:spacing w:before="100" w:after="100"/>
      </w:pPr>
    </w:p>
    <w:p w14:paraId="10313766">
      <w:pPr>
        <w:spacing w:before="160" w:after="40"/>
        <w:jc w:val="center"/>
        <w:rPr>
          <w:rFonts w:hint="default"/>
          <w:lang w:val="en-US"/>
        </w:rPr>
      </w:pPr>
      <w:r>
        <w:rPr>
          <w:rFonts w:hint="default"/>
          <w:lang w:val="en-US"/>
        </w:rPr>
        <w:drawing>
          <wp:inline distT="0" distB="0" distL="114300" distR="114300">
            <wp:extent cx="5943600" cy="3343275"/>
            <wp:effectExtent l="0" t="0" r="0" b="9525"/>
            <wp:docPr id="19" name="Picture 19" descr="Screenshot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362)"/>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317A98A1">
      <w:pPr>
        <w:spacing w:before="40" w:after="160"/>
        <w:jc w:val="center"/>
      </w:pPr>
      <w:r>
        <w:rPr>
          <w:rFonts w:ascii="Arial" w:hAnsi="Arial" w:eastAsia="Arial" w:cs="Arial"/>
          <w:i/>
          <w:iCs/>
          <w:color w:val="555555"/>
          <w:sz w:val="18"/>
          <w:szCs w:val="18"/>
        </w:rPr>
        <w:t>Figure 7: SQL injection payload ' OR 1=1-- entered in Email field with password 12345. The [object Object] error shown here is from the Week 2 fix confirming the attack is now blocked — the original pre-fix test logged in successfully.</w:t>
      </w:r>
    </w:p>
    <w:p w14:paraId="78544297">
      <w:pPr>
        <w:spacing w:before="100" w:after="100"/>
      </w:pPr>
    </w:p>
    <w:p w14:paraId="2054CE78">
      <w:pPr>
        <w:spacing w:before="160" w:after="40"/>
        <w:jc w:val="center"/>
      </w:pPr>
      <w:r>
        <w:drawing>
          <wp:inline distT="0" distB="0" distL="0" distR="0">
            <wp:extent cx="5848350"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848350" cy="3295650"/>
                    </a:xfrm>
                    <a:prstGeom prst="rect">
                      <a:avLst/>
                    </a:prstGeom>
                  </pic:spPr>
                </pic:pic>
              </a:graphicData>
            </a:graphic>
          </wp:inline>
        </w:drawing>
      </w:r>
    </w:p>
    <w:p w14:paraId="5AE284C1">
      <w:pPr>
        <w:spacing w:before="40" w:after="160"/>
        <w:jc w:val="center"/>
      </w:pPr>
      <w:r>
        <w:rPr>
          <w:rFonts w:ascii="Arial" w:hAnsi="Arial" w:eastAsia="Arial" w:cs="Arial"/>
          <w:i/>
          <w:iCs/>
          <w:color w:val="555555"/>
          <w:sz w:val="18"/>
          <w:szCs w:val="18"/>
        </w:rPr>
        <w:t>Figure 8: SQL INJECTION CONFIRMED — App redirected to products page (http://localhost:3000/#/search), logged in as admin. Firefox password popup shows username ' OR 1=1-- confirming authentication was bypassed. Juice Shop green challenge banner visible.</w:t>
      </w:r>
    </w:p>
    <w:p w14:paraId="3CF23946">
      <w:pPr>
        <w:spacing w:before="100" w:after="100"/>
      </w:pPr>
    </w:p>
    <w:p w14:paraId="29D2FC0D">
      <w:pPr>
        <w:pStyle w:val="3"/>
        <w:spacing w:before="240" w:after="120"/>
      </w:pPr>
      <w:r>
        <w:rPr>
          <w:rFonts w:ascii="Arial" w:hAnsi="Arial" w:eastAsia="Arial" w:cs="Arial"/>
          <w:b/>
          <w:bCs/>
          <w:color w:val="2E75B6"/>
          <w:sz w:val="26"/>
          <w:szCs w:val="26"/>
        </w:rPr>
        <w:t>5.2 Finding 2 — Cross-Site Scripting XSS (HIGH)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012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E74C3C"/>
            <w:tcMar>
              <w:top w:w="80" w:type="dxa"/>
              <w:left w:w="120" w:type="dxa"/>
              <w:bottom w:w="80" w:type="dxa"/>
              <w:right w:w="120" w:type="dxa"/>
            </w:tcMar>
          </w:tcPr>
          <w:p w14:paraId="4B644E60">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6C41A34C">
            <w:pPr>
              <w:jc w:val="center"/>
            </w:pPr>
            <w:r>
              <w:rPr>
                <w:rFonts w:ascii="Arial" w:hAnsi="Arial" w:eastAsia="Arial" w:cs="Arial"/>
                <w:b/>
                <w:bCs/>
                <w:color w:val="FFFFFF"/>
                <w:sz w:val="19"/>
                <w:szCs w:val="19"/>
              </w:rPr>
              <w:t>HIGH</w:t>
            </w:r>
          </w:p>
        </w:tc>
      </w:tr>
      <w:tr w14:paraId="726C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83EFE7A">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CF81C34">
            <w:r>
              <w:rPr>
                <w:rFonts w:ascii="Arial" w:hAnsi="Arial" w:eastAsia="Arial" w:cs="Arial"/>
                <w:b w:val="0"/>
                <w:bCs w:val="0"/>
                <w:color w:val="333333"/>
                <w:sz w:val="19"/>
                <w:szCs w:val="19"/>
              </w:rPr>
              <w:t>Search bar — magnifying glass icon at top of all Juice Shop pages</w:t>
            </w:r>
          </w:p>
        </w:tc>
      </w:tr>
      <w:tr w14:paraId="0365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0D458CE">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911FDDA">
            <w:r>
              <w:rPr>
                <w:rFonts w:ascii="Arial" w:hAnsi="Arial" w:eastAsia="Arial" w:cs="Arial"/>
                <w:b w:val="0"/>
                <w:bCs w:val="0"/>
                <w:color w:val="333333"/>
                <w:sz w:val="19"/>
                <w:szCs w:val="19"/>
              </w:rPr>
              <w:t>XSS payloads entered directly into the search input field</w:t>
            </w:r>
          </w:p>
        </w:tc>
      </w:tr>
      <w:tr w14:paraId="7344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F49E2C6">
            <w:r>
              <w:rPr>
                <w:rFonts w:ascii="Arial" w:hAnsi="Arial" w:eastAsia="Arial" w:cs="Arial"/>
                <w:b w:val="0"/>
                <w:bCs w:val="0"/>
                <w:color w:val="333333"/>
                <w:sz w:val="19"/>
                <w:szCs w:val="19"/>
              </w:rPr>
              <w:t>Payload 1 (Blocked)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C2BD76F">
            <w:r>
              <w:rPr>
                <w:rFonts w:ascii="Arial" w:hAnsi="Arial" w:eastAsia="Arial" w:cs="Arial"/>
                <w:b w:val="0"/>
                <w:bCs w:val="0"/>
                <w:color w:val="333333"/>
                <w:sz w:val="19"/>
                <w:szCs w:val="19"/>
              </w:rPr>
              <w:t>&lt;script&gt;alert('XSS');&lt;/script&gt; — script tags sanitized, no popup appeared</w:t>
            </w:r>
          </w:p>
        </w:tc>
      </w:tr>
      <w:tr w14:paraId="250B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5A5A2F4">
            <w:r>
              <w:rPr>
                <w:rFonts w:ascii="Arial" w:hAnsi="Arial" w:eastAsia="Arial" w:cs="Arial"/>
                <w:b w:val="0"/>
                <w:bCs w:val="0"/>
                <w:color w:val="333333"/>
                <w:sz w:val="19"/>
                <w:szCs w:val="19"/>
              </w:rPr>
              <w:t>Payload 2 (Executed)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4BA14A5">
            <w:r>
              <w:rPr>
                <w:rFonts w:ascii="Arial" w:hAnsi="Arial" w:eastAsia="Arial" w:cs="Arial"/>
                <w:b w:val="0"/>
                <w:bCs w:val="0"/>
                <w:color w:val="333333"/>
                <w:sz w:val="19"/>
                <w:szCs w:val="19"/>
              </w:rPr>
              <w:t>&lt;iframe src="javascript:alert('XSS')"&gt; — iframe javascript: URI bypassed filter</w:t>
            </w:r>
          </w:p>
        </w:tc>
      </w:tr>
      <w:tr w14:paraId="6CB1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E776A08">
            <w:r>
              <w:rPr>
                <w:rFonts w:ascii="Arial" w:hAnsi="Arial" w:eastAsia="Arial" w:cs="Arial"/>
                <w:b w:val="0"/>
                <w:bCs w:val="0"/>
                <w:color w:val="333333"/>
                <w:sz w:val="19"/>
                <w:szCs w:val="19"/>
              </w:rPr>
              <w:t>Result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A0AAA9A">
            <w:r>
              <w:rPr>
                <w:rFonts w:ascii="Arial" w:hAnsi="Arial" w:eastAsia="Arial" w:cs="Arial"/>
                <w:b w:val="0"/>
                <w:bCs w:val="0"/>
                <w:color w:val="333333"/>
                <w:sz w:val="19"/>
                <w:szCs w:val="19"/>
              </w:rPr>
              <w:t>JavaScript executed — alert popup appeared confirming XSS vulnerability</w:t>
            </w:r>
          </w:p>
        </w:tc>
      </w:tr>
      <w:tr w14:paraId="200D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65BDF32">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E0432EC">
            <w:r>
              <w:rPr>
                <w:rFonts w:ascii="Arial" w:hAnsi="Arial" w:eastAsia="Arial" w:cs="Arial"/>
                <w:b w:val="0"/>
                <w:bCs w:val="0"/>
                <w:color w:val="333333"/>
                <w:sz w:val="19"/>
                <w:szCs w:val="19"/>
              </w:rPr>
              <w:t>Attackers can steal session cookies, redirect to phishing pages, capture keystrokes, spread malware</w:t>
            </w:r>
          </w:p>
        </w:tc>
      </w:tr>
      <w:tr w14:paraId="2B0A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ECD9456">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94B4D34">
            <w:r>
              <w:rPr>
                <w:rFonts w:ascii="Arial" w:hAnsi="Arial" w:eastAsia="Arial" w:cs="Arial"/>
                <w:b w:val="0"/>
                <w:bCs w:val="0"/>
                <w:color w:val="333333"/>
                <w:sz w:val="19"/>
                <w:szCs w:val="19"/>
              </w:rPr>
              <w:t>Implement CSP headers. Encode all output. Block javascript: URI scheme in all inputs.</w:t>
            </w:r>
          </w:p>
        </w:tc>
      </w:tr>
    </w:tbl>
    <w:p w14:paraId="19A509D4">
      <w:pPr>
        <w:spacing w:before="100" w:after="100"/>
      </w:pPr>
    </w:p>
    <w:p w14:paraId="0CA27E12">
      <w:pPr>
        <w:spacing w:before="180" w:after="80"/>
      </w:pPr>
      <w:r>
        <w:rPr>
          <w:rFonts w:ascii="Arial" w:hAnsi="Arial" w:eastAsia="Arial" w:cs="Arial"/>
          <w:b/>
          <w:bCs/>
          <w:color w:val="1F4E79"/>
          <w:sz w:val="22"/>
          <w:szCs w:val="22"/>
        </w:rPr>
        <w:t>Testing Approach</w:t>
      </w:r>
    </w:p>
    <w:p w14:paraId="1DD3ED0C">
      <w:pPr>
        <w:spacing w:before="80" w:after="80"/>
      </w:pPr>
      <w:r>
        <w:rPr>
          <w:rFonts w:ascii="Arial" w:hAnsi="Arial" w:eastAsia="Arial" w:cs="Arial"/>
          <w:b w:val="0"/>
          <w:bCs w:val="0"/>
          <w:color w:val="333333"/>
          <w:sz w:val="20"/>
          <w:szCs w:val="20"/>
        </w:rPr>
        <w:t>Two payloads were tested. The first confirmed basic sanitization is present. The second demonstrated that the sanitization can be bypassed using an iframe element with a javascript: URI scheme — a technique that avoids the script tag filter entirely.</w:t>
      </w:r>
    </w:p>
    <w:p w14:paraId="3DABE9A6">
      <w:pPr>
        <w:spacing w:before="100" w:after="100"/>
      </w:pPr>
    </w:p>
    <w:p w14:paraId="5C79CC5B">
      <w:pPr>
        <w:spacing w:before="160" w:after="40"/>
        <w:jc w:val="center"/>
      </w:pPr>
      <w:r>
        <w:drawing>
          <wp:inline distT="0" distB="0" distL="0" distR="0">
            <wp:extent cx="5848350" cy="329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848350" cy="3295650"/>
                    </a:xfrm>
                    <a:prstGeom prst="rect">
                      <a:avLst/>
                    </a:prstGeom>
                  </pic:spPr>
                </pic:pic>
              </a:graphicData>
            </a:graphic>
          </wp:inline>
        </w:drawing>
      </w:r>
    </w:p>
    <w:p w14:paraId="649D1873">
      <w:pPr>
        <w:spacing w:before="40" w:after="160"/>
        <w:jc w:val="center"/>
      </w:pPr>
      <w:r>
        <w:rPr>
          <w:rFonts w:ascii="Arial" w:hAnsi="Arial" w:eastAsia="Arial" w:cs="Arial"/>
          <w:i/>
          <w:iCs/>
          <w:color w:val="555555"/>
          <w:sz w:val="18"/>
          <w:szCs w:val="18"/>
        </w:rPr>
        <w:t>Figure 9: XSS Test 1 — Basic payload &lt;script&gt;alert('XSS');&lt;/script&gt; entered in Juice Shop search bar. No popup appeared — the script tag was sanitized. URL shows the payload was submitted but not executed.</w:t>
      </w:r>
    </w:p>
    <w:p w14:paraId="7A6D57F0">
      <w:pPr>
        <w:spacing w:before="100" w:after="100"/>
      </w:pPr>
    </w:p>
    <w:p w14:paraId="32CB4E3F">
      <w:pPr>
        <w:spacing w:before="160" w:after="40"/>
        <w:jc w:val="center"/>
      </w:pPr>
      <w:r>
        <w:rPr>
          <w:rFonts w:ascii="Times" w:hAnsi="Times" w:eastAsia="Times" w:cs="Times"/>
          <w:i w:val="0"/>
          <w:iCs w:val="0"/>
          <w:color w:val="000000"/>
          <w:sz w:val="28"/>
          <w:szCs w:val="28"/>
          <w:u w:val="none"/>
          <w:bdr w:val="none" w:color="auto" w:sz="0" w:space="0"/>
          <w:vertAlign w:val="baseline"/>
        </w:rPr>
        <w:drawing>
          <wp:inline distT="0" distB="0" distL="114300" distR="114300">
            <wp:extent cx="5943600" cy="3343275"/>
            <wp:effectExtent l="0" t="0" r="0" b="9525"/>
            <wp:docPr id="1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IMG_256"/>
                    <pic:cNvPicPr>
                      <a:picLocks noChangeAspect="1"/>
                    </pic:cNvPicPr>
                  </pic:nvPicPr>
                  <pic:blipFill>
                    <a:blip r:embed="rId15"/>
                    <a:stretch>
                      <a:fillRect/>
                    </a:stretch>
                  </pic:blipFill>
                  <pic:spPr>
                    <a:xfrm>
                      <a:off x="0" y="0"/>
                      <a:ext cx="5943600" cy="3343275"/>
                    </a:xfrm>
                    <a:prstGeom prst="rect">
                      <a:avLst/>
                    </a:prstGeom>
                    <a:noFill/>
                    <a:ln w="9525">
                      <a:noFill/>
                    </a:ln>
                  </pic:spPr>
                </pic:pic>
              </a:graphicData>
            </a:graphic>
          </wp:inline>
        </w:drawing>
      </w:r>
    </w:p>
    <w:p w14:paraId="3DD15812">
      <w:pPr>
        <w:spacing w:before="40" w:after="160"/>
        <w:jc w:val="center"/>
      </w:pPr>
      <w:r>
        <w:rPr>
          <w:rFonts w:ascii="Arial" w:hAnsi="Arial" w:eastAsia="Arial" w:cs="Arial"/>
          <w:i/>
          <w:iCs/>
          <w:color w:val="555555"/>
          <w:sz w:val="18"/>
          <w:szCs w:val="18"/>
        </w:rPr>
        <w:t>Figure 10: XSS CONFIRMED — iframe payload &lt;iframe src="javascript:alert('XSS')"&gt; executed successfully. Alert popup appeared displaying 'XSS' from localhost:3000. JavaScript ran in the browser context — XSS vulnerability confirmed.</w:t>
      </w:r>
    </w:p>
    <w:p w14:paraId="2D6F9B63">
      <w:pPr>
        <w:spacing w:before="100" w:after="100"/>
      </w:pPr>
    </w:p>
    <w:p w14:paraId="2123118F">
      <w:pPr>
        <w:pStyle w:val="3"/>
        <w:spacing w:before="240" w:after="120"/>
      </w:pPr>
      <w:r>
        <w:rPr>
          <w:rFonts w:ascii="Arial" w:hAnsi="Arial" w:eastAsia="Arial" w:cs="Arial"/>
          <w:b/>
          <w:bCs/>
          <w:color w:val="2E75B6"/>
          <w:sz w:val="26"/>
          <w:szCs w:val="26"/>
        </w:rPr>
        <w:t>5.3 Finding 3 — Exposed Admin Configuration Endpoint (HIGH)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586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E74C3C"/>
            <w:tcMar>
              <w:top w:w="80" w:type="dxa"/>
              <w:left w:w="120" w:type="dxa"/>
              <w:bottom w:w="80" w:type="dxa"/>
              <w:right w:w="120" w:type="dxa"/>
            </w:tcMar>
          </w:tcPr>
          <w:p w14:paraId="6CB29B29">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3327C5D3">
            <w:pPr>
              <w:jc w:val="center"/>
            </w:pPr>
            <w:r>
              <w:rPr>
                <w:rFonts w:ascii="Arial" w:hAnsi="Arial" w:eastAsia="Arial" w:cs="Arial"/>
                <w:b/>
                <w:bCs/>
                <w:color w:val="FFFFFF"/>
                <w:sz w:val="19"/>
                <w:szCs w:val="19"/>
              </w:rPr>
              <w:t>HIGH</w:t>
            </w:r>
          </w:p>
        </w:tc>
      </w:tr>
      <w:tr w14:paraId="0BE6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9C73558">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3899F93">
            <w:r>
              <w:rPr>
                <w:rFonts w:ascii="Arial" w:hAnsi="Arial" w:eastAsia="Arial" w:cs="Arial"/>
                <w:b w:val="0"/>
                <w:bCs w:val="0"/>
                <w:color w:val="333333"/>
                <w:sz w:val="19"/>
                <w:szCs w:val="19"/>
              </w:rPr>
              <w:t>/rest/admin/application-configuration</w:t>
            </w:r>
          </w:p>
        </w:tc>
      </w:tr>
      <w:tr w14:paraId="6A33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B9F643F">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9A40AB3">
            <w:r>
              <w:rPr>
                <w:rFonts w:ascii="Arial" w:hAnsi="Arial" w:eastAsia="Arial" w:cs="Arial"/>
                <w:b w:val="0"/>
                <w:bCs w:val="0"/>
                <w:color w:val="333333"/>
                <w:sz w:val="19"/>
                <w:szCs w:val="19"/>
              </w:rPr>
              <w:t>Discovered via ZAP History tab — GET request with 200 OK response</w:t>
            </w:r>
          </w:p>
        </w:tc>
      </w:tr>
      <w:tr w14:paraId="33F7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801AD37">
            <w:r>
              <w:rPr>
                <w:rFonts w:ascii="Arial" w:hAnsi="Arial" w:eastAsia="Arial" w:cs="Arial"/>
                <w:b w:val="0"/>
                <w:bCs w:val="0"/>
                <w:color w:val="333333"/>
                <w:sz w:val="19"/>
                <w:szCs w:val="19"/>
              </w:rPr>
              <w:t>Result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A582A04">
            <w:r>
              <w:rPr>
                <w:rFonts w:ascii="Arial" w:hAnsi="Arial" w:eastAsia="Arial" w:cs="Arial"/>
                <w:b w:val="0"/>
                <w:bCs w:val="0"/>
                <w:color w:val="333333"/>
                <w:sz w:val="19"/>
                <w:szCs w:val="19"/>
              </w:rPr>
              <w:t>23,513 bytes of admin configuration JSON returned to any unauthenticated user</w:t>
            </w:r>
          </w:p>
        </w:tc>
      </w:tr>
      <w:tr w14:paraId="5A37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1F3F33B">
            <w:r>
              <w:rPr>
                <w:rFonts w:ascii="Arial" w:hAnsi="Arial" w:eastAsia="Arial" w:cs="Arial"/>
                <w:b w:val="0"/>
                <w:bCs w:val="0"/>
                <w:color w:val="333333"/>
                <w:sz w:val="19"/>
                <w:szCs w:val="19"/>
              </w:rPr>
              <w:t>Data Exposed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FE55798">
            <w:r>
              <w:rPr>
                <w:rFonts w:ascii="Arial" w:hAnsi="Arial" w:eastAsia="Arial" w:cs="Arial"/>
                <w:b w:val="0"/>
                <w:bCs w:val="0"/>
                <w:color w:val="333333"/>
                <w:sz w:val="19"/>
                <w:szCs w:val="19"/>
              </w:rPr>
              <w:t>Server port, base URL, application domain, product pricing, quantities, internal reviews</w:t>
            </w:r>
          </w:p>
        </w:tc>
      </w:tr>
      <w:tr w14:paraId="4946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A2A6AEF">
            <w:r>
              <w:rPr>
                <w:rFonts w:ascii="Arial" w:hAnsi="Arial" w:eastAsia="Arial" w:cs="Arial"/>
                <w:b w:val="0"/>
                <w:bCs w:val="0"/>
                <w:color w:val="333333"/>
                <w:sz w:val="19"/>
                <w:szCs w:val="19"/>
              </w:rPr>
              <w:t>Evidence</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E9E76C4">
            <w:r>
              <w:rPr>
                <w:rFonts w:ascii="Arial" w:hAnsi="Arial" w:eastAsia="Arial" w:cs="Arial"/>
                <w:b w:val="0"/>
                <w:bCs w:val="0"/>
                <w:color w:val="333333"/>
                <w:sz w:val="19"/>
                <w:szCs w:val="19"/>
              </w:rPr>
              <w:t>ZAP History rows 369-373 all show 200 OK with 23,513 bytes — repeated successful access</w:t>
            </w:r>
          </w:p>
        </w:tc>
      </w:tr>
      <w:tr w14:paraId="6A2F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6CB72B4">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BD68913">
            <w:r>
              <w:rPr>
                <w:rFonts w:ascii="Arial" w:hAnsi="Arial" w:eastAsia="Arial" w:cs="Arial"/>
                <w:b w:val="0"/>
                <w:bCs w:val="0"/>
                <w:color w:val="333333"/>
                <w:sz w:val="19"/>
                <w:szCs w:val="19"/>
              </w:rPr>
              <w:t>Internal server configuration and business data exposed to anonymous users</w:t>
            </w:r>
          </w:p>
        </w:tc>
      </w:tr>
      <w:tr w14:paraId="7332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E1C2C3F">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925EBF9">
            <w:r>
              <w:rPr>
                <w:rFonts w:ascii="Arial" w:hAnsi="Arial" w:eastAsia="Arial" w:cs="Arial"/>
                <w:b w:val="0"/>
                <w:bCs w:val="0"/>
                <w:color w:val="333333"/>
                <w:sz w:val="19"/>
                <w:szCs w:val="19"/>
              </w:rPr>
              <w:t>Add authentication middleware to all /rest/admin/* routes. Return 401 Unauthorized.</w:t>
            </w:r>
          </w:p>
        </w:tc>
      </w:tr>
    </w:tbl>
    <w:p w14:paraId="54300F49">
      <w:pPr>
        <w:spacing w:before="100" w:after="100"/>
      </w:pPr>
    </w:p>
    <w:p w14:paraId="588492C9">
      <w:pPr>
        <w:spacing w:before="80" w:after="80"/>
      </w:pPr>
      <w:r>
        <w:rPr>
          <w:rFonts w:ascii="Arial" w:hAnsi="Arial" w:eastAsia="Arial" w:cs="Arial"/>
          <w:b w:val="0"/>
          <w:bCs w:val="0"/>
          <w:color w:val="333333"/>
          <w:sz w:val="20"/>
          <w:szCs w:val="20"/>
        </w:rPr>
        <w:t>This vulnerability was discovered through ZAP's History tab. Multiple GET requests to the admin endpoint all returned 200 OK with the full JSON body — no login required.</w:t>
      </w:r>
    </w:p>
    <w:p w14:paraId="676EF48E">
      <w:pPr>
        <w:spacing w:before="100" w:after="100"/>
      </w:pPr>
    </w:p>
    <w:p w14:paraId="4396FED2">
      <w:pPr>
        <w:spacing w:before="160" w:after="40"/>
        <w:jc w:val="center"/>
      </w:pPr>
      <w:r>
        <w:drawing>
          <wp:inline distT="0" distB="0" distL="0" distR="0">
            <wp:extent cx="5848350" cy="3295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848350" cy="3295650"/>
                    </a:xfrm>
                    <a:prstGeom prst="rect">
                      <a:avLst/>
                    </a:prstGeom>
                  </pic:spPr>
                </pic:pic>
              </a:graphicData>
            </a:graphic>
          </wp:inline>
        </w:drawing>
      </w:r>
    </w:p>
    <w:p w14:paraId="1865BA86">
      <w:pPr>
        <w:spacing w:before="40" w:after="160"/>
        <w:jc w:val="center"/>
      </w:pPr>
      <w:r>
        <w:rPr>
          <w:rFonts w:ascii="Arial" w:hAnsi="Arial" w:eastAsia="Arial" w:cs="Arial"/>
          <w:i/>
          <w:iCs/>
          <w:color w:val="555555"/>
          <w:sz w:val="18"/>
          <w:szCs w:val="18"/>
        </w:rPr>
        <w:t>Figure 11: ZAP History tab — GET requests to /rest/admin/application-configuration returning 200 OK, 23,513 bytes, tagged as Medium alert. Rows 369-373 show repeated unauthenticated access with full data returned each time.</w:t>
      </w:r>
    </w:p>
    <w:p w14:paraId="681752CB">
      <w:pPr>
        <w:spacing w:before="100" w:after="100"/>
      </w:pPr>
    </w:p>
    <w:p w14:paraId="168335B5">
      <w:pPr>
        <w:spacing w:before="160" w:after="40"/>
        <w:jc w:val="center"/>
      </w:pPr>
      <w:r>
        <w:drawing>
          <wp:inline distT="0" distB="0" distL="0" distR="0">
            <wp:extent cx="5848350" cy="3295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848350" cy="3295650"/>
                    </a:xfrm>
                    <a:prstGeom prst="rect">
                      <a:avLst/>
                    </a:prstGeom>
                  </pic:spPr>
                </pic:pic>
              </a:graphicData>
            </a:graphic>
          </wp:inline>
        </w:drawing>
      </w:r>
    </w:p>
    <w:p w14:paraId="1589DDE3">
      <w:pPr>
        <w:spacing w:before="40" w:after="160"/>
        <w:jc w:val="center"/>
      </w:pPr>
      <w:r>
        <w:rPr>
          <w:rFonts w:ascii="Arial" w:hAnsi="Arial" w:eastAsia="Arial" w:cs="Arial"/>
          <w:i/>
          <w:iCs/>
          <w:color w:val="555555"/>
          <w:sz w:val="18"/>
          <w:szCs w:val="18"/>
        </w:rPr>
        <w:t>Figure 12: ZAP Request panel for admin endpoint — GET /rest/admin/application-configuration HTTP/1.1. X-User-Email header contains &lt;script&gt;alert('XSS');&lt;/script&gt; confirming the XSS payload was stored and transmitted in request headers.</w:t>
      </w:r>
    </w:p>
    <w:p w14:paraId="42F55D15">
      <w:pPr>
        <w:spacing w:before="100" w:after="100"/>
      </w:pPr>
    </w:p>
    <w:p w14:paraId="0CFF23D2">
      <w:pPr>
        <w:spacing w:before="160" w:after="40"/>
        <w:jc w:val="center"/>
      </w:pPr>
      <w:r>
        <w:drawing>
          <wp:inline distT="0" distB="0" distL="0" distR="0">
            <wp:extent cx="5848350" cy="3295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848350" cy="3295650"/>
                    </a:xfrm>
                    <a:prstGeom prst="rect">
                      <a:avLst/>
                    </a:prstGeom>
                  </pic:spPr>
                </pic:pic>
              </a:graphicData>
            </a:graphic>
          </wp:inline>
        </w:drawing>
      </w:r>
    </w:p>
    <w:p w14:paraId="742C13CB">
      <w:pPr>
        <w:spacing w:before="40" w:after="160"/>
        <w:jc w:val="center"/>
      </w:pPr>
      <w:r>
        <w:rPr>
          <w:rFonts w:ascii="Arial" w:hAnsi="Arial" w:eastAsia="Arial" w:cs="Arial"/>
          <w:i/>
          <w:iCs/>
          <w:color w:val="555555"/>
          <w:sz w:val="18"/>
          <w:szCs w:val="18"/>
        </w:rPr>
        <w:t>Figure 13: ZAP Response headers — HTTP/1.1 200 OK. Access-Control-Allow-Origin: * (CORS wildcard confirmed). Content-Security-Policy header ABSENT. Content-Length: 23513. Full admin configuration body visible in lower section.</w:t>
      </w:r>
    </w:p>
    <w:p w14:paraId="5FCE15EA">
      <w:pPr>
        <w:spacing w:before="100" w:after="100"/>
      </w:pPr>
    </w:p>
    <w:p w14:paraId="69592045">
      <w:pPr>
        <w:spacing w:before="80" w:after="80"/>
      </w:pPr>
      <w:r>
        <w:rPr>
          <w:rFonts w:ascii="Arial" w:hAnsi="Arial" w:eastAsia="Arial" w:cs="Arial"/>
          <w:b w:val="0"/>
          <w:bCs w:val="0"/>
          <w:color w:val="333333"/>
          <w:sz w:val="20"/>
          <w:szCs w:val="20"/>
        </w:rPr>
        <w:t>The response body contained sensitive JSON data including server configuration, product information, and internal review content — all accessible without any authentication.</w:t>
      </w:r>
    </w:p>
    <w:p w14:paraId="26B4EFB1">
      <w:pPr>
        <w:spacing w:before="100" w:after="100"/>
      </w:pPr>
    </w:p>
    <w:p w14:paraId="6D849DB2">
      <w:pPr>
        <w:pStyle w:val="3"/>
        <w:spacing w:before="240" w:after="120"/>
      </w:pPr>
      <w:r>
        <w:rPr>
          <w:rFonts w:ascii="Arial" w:hAnsi="Arial" w:eastAsia="Arial" w:cs="Arial"/>
          <w:b/>
          <w:bCs/>
          <w:color w:val="2E75B6"/>
          <w:sz w:val="26"/>
          <w:szCs w:val="26"/>
        </w:rPr>
        <w:t>5.4 Finding 4 — Mass User Data Exposure via API (HIGH)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4"/>
        <w:gridCol w:w="7996"/>
      </w:tblGrid>
      <w:tr w14:paraId="7BBA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E74C3C"/>
            <w:tcMar>
              <w:top w:w="80" w:type="dxa"/>
              <w:left w:w="120" w:type="dxa"/>
              <w:bottom w:w="80" w:type="dxa"/>
              <w:right w:w="120" w:type="dxa"/>
            </w:tcMar>
          </w:tcPr>
          <w:p w14:paraId="7EAF994B">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44CABF5F">
            <w:pPr>
              <w:jc w:val="center"/>
            </w:pPr>
            <w:r>
              <w:rPr>
                <w:rFonts w:ascii="Arial" w:hAnsi="Arial" w:eastAsia="Arial" w:cs="Arial"/>
                <w:b/>
                <w:bCs/>
                <w:color w:val="FFFFFF"/>
                <w:sz w:val="19"/>
                <w:szCs w:val="19"/>
              </w:rPr>
              <w:t>HIGH</w:t>
            </w:r>
          </w:p>
        </w:tc>
      </w:tr>
      <w:tr w14:paraId="666F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074B018">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A64D2B6">
            <w:r>
              <w:rPr>
                <w:rFonts w:ascii="Arial" w:hAnsi="Arial" w:eastAsia="Arial" w:cs="Arial"/>
                <w:b w:val="0"/>
                <w:bCs w:val="0"/>
                <w:color w:val="333333"/>
                <w:sz w:val="19"/>
                <w:szCs w:val="19"/>
              </w:rPr>
              <w:t>/api/Users endpoint</w:t>
            </w:r>
          </w:p>
        </w:tc>
      </w:tr>
      <w:tr w14:paraId="6DA2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6ADF7C6">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60DCD7E">
            <w:r>
              <w:rPr>
                <w:rFonts w:ascii="Arial" w:hAnsi="Arial" w:eastAsia="Arial" w:cs="Arial"/>
                <w:b w:val="0"/>
                <w:bCs w:val="0"/>
                <w:color w:val="333333"/>
                <w:sz w:val="19"/>
                <w:szCs w:val="19"/>
              </w:rPr>
              <w:t>After SQL injection login, ran fetch() command in browser Developer Tools Console</w:t>
            </w:r>
          </w:p>
        </w:tc>
      </w:tr>
      <w:tr w14:paraId="0025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634887F">
            <w:r>
              <w:rPr>
                <w:rFonts w:ascii="Arial" w:hAnsi="Arial" w:eastAsia="Arial" w:cs="Arial"/>
                <w:b w:val="0"/>
                <w:bCs w:val="0"/>
                <w:color w:val="333333"/>
                <w:sz w:val="19"/>
                <w:szCs w:val="19"/>
              </w:rPr>
              <w:t>Command Used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35FAE12">
            <w:r>
              <w:rPr>
                <w:rFonts w:ascii="Arial" w:hAnsi="Arial" w:eastAsia="Arial" w:cs="Arial"/>
                <w:b w:val="0"/>
                <w:bCs w:val="0"/>
                <w:color w:val="333333"/>
                <w:sz w:val="19"/>
                <w:szCs w:val="19"/>
              </w:rPr>
              <w:t>fetch('/api/Users', {headers: {'Authorization': 'Bearer ' + localStorage.getItem('token')}}).then(r=&gt;r.json()).then(data=&gt;console.log(JSON.stringify(data,null,2)))</w:t>
            </w:r>
          </w:p>
        </w:tc>
      </w:tr>
      <w:tr w14:paraId="2171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37041B6">
            <w:r>
              <w:rPr>
                <w:rFonts w:ascii="Arial" w:hAnsi="Arial" w:eastAsia="Arial" w:cs="Arial"/>
                <w:b w:val="0"/>
                <w:bCs w:val="0"/>
                <w:color w:val="333333"/>
                <w:sz w:val="19"/>
                <w:szCs w:val="19"/>
              </w:rPr>
              <w:t>Result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9BE56BB">
            <w:r>
              <w:rPr>
                <w:rFonts w:ascii="Arial" w:hAnsi="Arial" w:eastAsia="Arial" w:cs="Arial"/>
                <w:b w:val="0"/>
                <w:bCs w:val="0"/>
                <w:color w:val="333333"/>
                <w:sz w:val="19"/>
                <w:szCs w:val="19"/>
              </w:rPr>
              <w:t>All user records returned — emails, roles, tokens, IPs for every account in database</w:t>
            </w:r>
          </w:p>
        </w:tc>
      </w:tr>
      <w:tr w14:paraId="5AC6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2FE0731">
            <w:r>
              <w:rPr>
                <w:rFonts w:ascii="Arial" w:hAnsi="Arial" w:eastAsia="Arial" w:cs="Arial"/>
                <w:b w:val="0"/>
                <w:bCs w:val="0"/>
                <w:color w:val="333333"/>
                <w:sz w:val="19"/>
                <w:szCs w:val="19"/>
              </w:rPr>
              <w:t>Users Exposed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32ADE7E">
            <w:r>
              <w:rPr>
                <w:rFonts w:ascii="Arial" w:hAnsi="Arial" w:eastAsia="Arial" w:cs="Arial"/>
                <w:b w:val="0"/>
                <w:bCs w:val="0"/>
                <w:color w:val="333333"/>
                <w:sz w:val="19"/>
                <w:szCs w:val="19"/>
              </w:rPr>
              <w:t>admin@juice-sh.op (admin), jim@juice-sh.op, bender@juice-sh.op, bjoern.kimminich@gmail.com (admin) + all others</w:t>
            </w:r>
          </w:p>
        </w:tc>
      </w:tr>
      <w:tr w14:paraId="14AA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6BE062D">
            <w:r>
              <w:rPr>
                <w:rFonts w:ascii="Arial" w:hAnsi="Arial" w:eastAsia="Arial" w:cs="Arial"/>
                <w:b w:val="0"/>
                <w:bCs w:val="0"/>
                <w:color w:val="333333"/>
                <w:sz w:val="19"/>
                <w:szCs w:val="19"/>
              </w:rPr>
              <w:t>Password Exposure</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1448C8A">
            <w:r>
              <w:rPr>
                <w:rFonts w:ascii="Arial" w:hAnsi="Arial" w:eastAsia="Arial" w:cs="Arial"/>
                <w:b w:val="0"/>
                <w:bCs w:val="0"/>
                <w:color w:val="333333"/>
                <w:sz w:val="19"/>
                <w:szCs w:val="19"/>
              </w:rPr>
              <w:t>Password field NOT returned in response — passwords correctly filtered</w:t>
            </w:r>
          </w:p>
        </w:tc>
      </w:tr>
      <w:tr w14:paraId="2C7B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F779D86">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1915961">
            <w:r>
              <w:rPr>
                <w:rFonts w:ascii="Arial" w:hAnsi="Arial" w:eastAsia="Arial" w:cs="Arial"/>
                <w:b w:val="0"/>
                <w:bCs w:val="0"/>
                <w:color w:val="333333"/>
                <w:sz w:val="19"/>
                <w:szCs w:val="19"/>
              </w:rPr>
              <w:t>Any authenticated user can enumerate all accounts, identify admins, harvest email addresses</w:t>
            </w:r>
          </w:p>
        </w:tc>
      </w:tr>
      <w:tr w14:paraId="063E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61BCA1A">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D7DB439">
            <w:r>
              <w:rPr>
                <w:rFonts w:ascii="Arial" w:hAnsi="Arial" w:eastAsia="Arial" w:cs="Arial"/>
                <w:b w:val="0"/>
                <w:bCs w:val="0"/>
                <w:color w:val="333333"/>
                <w:sz w:val="19"/>
                <w:szCs w:val="19"/>
              </w:rPr>
              <w:t>Restrict /api/Users to admin role only. Implement role-based access control.</w:t>
            </w:r>
          </w:p>
        </w:tc>
      </w:tr>
    </w:tbl>
    <w:p w14:paraId="5C960A56">
      <w:pPr>
        <w:spacing w:before="100" w:after="100"/>
      </w:pPr>
    </w:p>
    <w:p w14:paraId="6465A40B">
      <w:pPr>
        <w:spacing w:before="160" w:after="40"/>
        <w:jc w:val="center"/>
      </w:pPr>
      <w:r>
        <w:drawing>
          <wp:inline distT="0" distB="0" distL="0" distR="0">
            <wp:extent cx="5848350" cy="3295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848350" cy="3295650"/>
                    </a:xfrm>
                    <a:prstGeom prst="rect">
                      <a:avLst/>
                    </a:prstGeom>
                  </pic:spPr>
                </pic:pic>
              </a:graphicData>
            </a:graphic>
          </wp:inline>
        </w:drawing>
      </w:r>
    </w:p>
    <w:p w14:paraId="13F7D79F">
      <w:pPr>
        <w:spacing w:before="40" w:after="160"/>
        <w:jc w:val="center"/>
      </w:pPr>
      <w:r>
        <w:rPr>
          <w:rFonts w:ascii="Arial" w:hAnsi="Arial" w:eastAsia="Arial" w:cs="Arial"/>
          <w:i/>
          <w:iCs/>
          <w:color w:val="555555"/>
          <w:sz w:val="18"/>
          <w:szCs w:val="18"/>
        </w:rPr>
        <w:t>Figure 14: Browser console output — /api/Users response showing id, username, email, role, deluxeToken, lastLoginIp, profileImage, isActive for each user. bjoern.kimminich@gmail.com visible with role: admin. All user records accessible.</w:t>
      </w:r>
    </w:p>
    <w:p w14:paraId="350C42A3">
      <w:pPr>
        <w:spacing w:before="100" w:after="100"/>
      </w:pPr>
    </w:p>
    <w:p w14:paraId="73E7477D">
      <w:pPr>
        <w:spacing w:before="160" w:after="40"/>
        <w:jc w:val="center"/>
      </w:pPr>
      <w:r>
        <w:drawing>
          <wp:inline distT="0" distB="0" distL="0" distR="0">
            <wp:extent cx="5848350" cy="3295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848350" cy="3295650"/>
                    </a:xfrm>
                    <a:prstGeom prst="rect">
                      <a:avLst/>
                    </a:prstGeom>
                  </pic:spPr>
                </pic:pic>
              </a:graphicData>
            </a:graphic>
          </wp:inline>
        </w:drawing>
      </w:r>
    </w:p>
    <w:p w14:paraId="2FC11073">
      <w:pPr>
        <w:spacing w:before="40" w:after="160"/>
        <w:jc w:val="center"/>
      </w:pPr>
      <w:r>
        <w:rPr>
          <w:rFonts w:ascii="Arial" w:hAnsi="Arial" w:eastAsia="Arial" w:cs="Arial"/>
          <w:i/>
          <w:iCs/>
          <w:color w:val="555555"/>
          <w:sz w:val="18"/>
          <w:szCs w:val="18"/>
        </w:rPr>
        <w:t>Figure 15: Top of /api/Users JSON — status: success, data array begins. User 1: admin@juice-sh.op (role: admin). User 2: jim@juice-sh.op (role: customer). User 3: bender@juice-sh.op. No password field present — correctly filtered from response.</w:t>
      </w:r>
    </w:p>
    <w:p w14:paraId="5ECF3594">
      <w:pPr>
        <w:spacing w:before="100" w:after="100"/>
      </w:pPr>
    </w:p>
    <w:p w14:paraId="5A75884D">
      <w:pPr>
        <w:pStyle w:val="3"/>
        <w:spacing w:before="240" w:after="120"/>
      </w:pPr>
      <w:r>
        <w:rPr>
          <w:rFonts w:ascii="Arial" w:hAnsi="Arial" w:eastAsia="Arial" w:cs="Arial"/>
          <w:b/>
          <w:bCs/>
          <w:color w:val="2E75B6"/>
          <w:sz w:val="26"/>
          <w:szCs w:val="26"/>
        </w:rPr>
        <w:t>5.5 Finding 5 — CORS Wildcard Misconfiguration (MEDIUM)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739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1F4E79" w:sz="0" w:space="0"/>
              <w:left w:val="single" w:color="1F4E79" w:sz="0" w:space="0"/>
              <w:bottom w:val="single" w:color="1F4E79" w:sz="0" w:space="0"/>
              <w:right w:val="single" w:color="1F4E79" w:sz="0" w:space="0"/>
            </w:tcBorders>
            <w:shd w:val="clear" w:color="auto" w:fill="E67E22"/>
            <w:tcMar>
              <w:top w:w="80" w:type="dxa"/>
              <w:left w:w="120" w:type="dxa"/>
              <w:bottom w:w="80" w:type="dxa"/>
              <w:right w:w="120" w:type="dxa"/>
            </w:tcMar>
          </w:tcPr>
          <w:p w14:paraId="149AF4BB">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11770C67">
            <w:pPr>
              <w:jc w:val="center"/>
            </w:pPr>
            <w:r>
              <w:rPr>
                <w:rFonts w:ascii="Arial" w:hAnsi="Arial" w:eastAsia="Arial" w:cs="Arial"/>
                <w:b/>
                <w:bCs/>
                <w:color w:val="FFFFFF"/>
                <w:sz w:val="19"/>
                <w:szCs w:val="19"/>
              </w:rPr>
              <w:t>MEDIUM</w:t>
            </w:r>
          </w:p>
        </w:tc>
      </w:tr>
      <w:tr w14:paraId="00BB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7D05172">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9E0F965">
            <w:r>
              <w:rPr>
                <w:rFonts w:ascii="Arial" w:hAnsi="Arial" w:eastAsia="Arial" w:cs="Arial"/>
                <w:b w:val="0"/>
                <w:bCs w:val="0"/>
                <w:color w:val="333333"/>
                <w:sz w:val="19"/>
                <w:szCs w:val="19"/>
              </w:rPr>
              <w:t>Access-Control-Allow-Origin response header on admin endpoints</w:t>
            </w:r>
          </w:p>
        </w:tc>
      </w:tr>
      <w:tr w14:paraId="34CC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4AFCBDD">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016F2F5">
            <w:r>
              <w:rPr>
                <w:rFonts w:ascii="Arial" w:hAnsi="Arial" w:eastAsia="Arial" w:cs="Arial"/>
                <w:b w:val="0"/>
                <w:bCs w:val="0"/>
                <w:color w:val="333333"/>
                <w:sz w:val="19"/>
                <w:szCs w:val="19"/>
              </w:rPr>
              <w:t>ZAP Response header inspection + ZAP Alerts tab cross-domain misconfiguration alert</w:t>
            </w:r>
          </w:p>
        </w:tc>
      </w:tr>
      <w:tr w14:paraId="06E1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8A1F906">
            <w:r>
              <w:rPr>
                <w:rFonts w:ascii="Arial" w:hAnsi="Arial" w:eastAsia="Arial" w:cs="Arial"/>
                <w:b w:val="0"/>
                <w:bCs w:val="0"/>
                <w:color w:val="333333"/>
                <w:sz w:val="19"/>
                <w:szCs w:val="19"/>
              </w:rPr>
              <w:t>Finding</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F372388">
            <w:r>
              <w:rPr>
                <w:rFonts w:ascii="Arial" w:hAnsi="Arial" w:eastAsia="Arial" w:cs="Arial"/>
                <w:b w:val="0"/>
                <w:bCs w:val="0"/>
                <w:color w:val="333333"/>
                <w:sz w:val="19"/>
                <w:szCs w:val="19"/>
              </w:rPr>
              <w:t>Access-Control-Allow-Origin: * — wildcard allows all domains unrestricted access</w:t>
            </w:r>
          </w:p>
        </w:tc>
      </w:tr>
      <w:tr w14:paraId="552E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2EDFA80">
            <w:r>
              <w:rPr>
                <w:rFonts w:ascii="Arial" w:hAnsi="Arial" w:eastAsia="Arial" w:cs="Arial"/>
                <w:b w:val="0"/>
                <w:bCs w:val="0"/>
                <w:color w:val="333333"/>
                <w:sz w:val="19"/>
                <w:szCs w:val="19"/>
              </w:rPr>
              <w:t>Source Code Evidence</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2EAFC66">
            <w:r>
              <w:rPr>
                <w:rFonts w:ascii="Arial" w:hAnsi="Arial" w:eastAsia="Arial" w:cs="Arial"/>
                <w:b w:val="0"/>
                <w:bCs w:val="0"/>
                <w:color w:val="333333"/>
                <w:sz w:val="19"/>
                <w:szCs w:val="19"/>
              </w:rPr>
              <w:t>Comment in server.ts read: Bludgeon solution for possible CORS problems: Allow everything!</w:t>
            </w:r>
          </w:p>
        </w:tc>
      </w:tr>
      <w:tr w14:paraId="1AD9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E17139C">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77B60B2">
            <w:r>
              <w:rPr>
                <w:rFonts w:ascii="Arial" w:hAnsi="Arial" w:eastAsia="Arial" w:cs="Arial"/>
                <w:b w:val="0"/>
                <w:bCs w:val="0"/>
                <w:color w:val="333333"/>
                <w:sz w:val="19"/>
                <w:szCs w:val="19"/>
              </w:rPr>
              <w:t>Any malicious website can make cross-origin API requests to Juice Shop on behalf of users</w:t>
            </w:r>
          </w:p>
        </w:tc>
      </w:tr>
      <w:tr w14:paraId="378D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C673102">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0BBADB2">
            <w:r>
              <w:rPr>
                <w:rFonts w:ascii="Arial" w:hAnsi="Arial" w:eastAsia="Arial" w:cs="Arial"/>
                <w:b w:val="0"/>
                <w:bCs w:val="0"/>
                <w:color w:val="333333"/>
                <w:sz w:val="19"/>
                <w:szCs w:val="19"/>
              </w:rPr>
              <w:t>Replace * with specific trusted origin: 'http://localhost:3000'. Never use wildcard on sensitive endpoints.</w:t>
            </w:r>
          </w:p>
        </w:tc>
      </w:tr>
    </w:tbl>
    <w:p w14:paraId="76DB3C19">
      <w:pPr>
        <w:spacing w:before="100" w:after="100"/>
      </w:pPr>
    </w:p>
    <w:p w14:paraId="3D572AED">
      <w:pPr>
        <w:spacing w:before="160" w:after="40"/>
        <w:jc w:val="center"/>
      </w:pPr>
      <w:r>
        <w:drawing>
          <wp:inline distT="0" distB="0" distL="0" distR="0">
            <wp:extent cx="5848350" cy="3295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srcRect/>
                    <a:stretch>
                      <a:fillRect/>
                    </a:stretch>
                  </pic:blipFill>
                  <pic:spPr>
                    <a:xfrm>
                      <a:off x="0" y="0"/>
                      <a:ext cx="5848350" cy="3295650"/>
                    </a:xfrm>
                    <a:prstGeom prst="rect">
                      <a:avLst/>
                    </a:prstGeom>
                  </pic:spPr>
                </pic:pic>
              </a:graphicData>
            </a:graphic>
          </wp:inline>
        </w:drawing>
      </w:r>
    </w:p>
    <w:p w14:paraId="6B1AF030">
      <w:pPr>
        <w:spacing w:before="40" w:after="160"/>
        <w:jc w:val="center"/>
      </w:pPr>
      <w:r>
        <w:rPr>
          <w:rFonts w:ascii="Arial" w:hAnsi="Arial" w:eastAsia="Arial" w:cs="Arial"/>
          <w:i/>
          <w:iCs/>
          <w:color w:val="555555"/>
          <w:sz w:val="18"/>
          <w:szCs w:val="18"/>
        </w:rPr>
        <w:t>Figure 16: CORS wildcard confirmed — Response header Access-Control-Allow-Origin: * visible in ZAP response panel. Any domain can access this admin endpoint. Combined with unauthenticated access this is a critical data exposure risk.</w:t>
      </w:r>
    </w:p>
    <w:p w14:paraId="58F08FD2">
      <w:pPr>
        <w:spacing w:before="100" w:after="100"/>
      </w:pPr>
    </w:p>
    <w:p w14:paraId="4167FA90">
      <w:pPr>
        <w:pStyle w:val="3"/>
        <w:spacing w:before="240" w:after="120"/>
      </w:pPr>
      <w:r>
        <w:rPr>
          <w:rFonts w:ascii="Arial" w:hAnsi="Arial" w:eastAsia="Arial" w:cs="Arial"/>
          <w:b/>
          <w:bCs/>
          <w:color w:val="2E75B6"/>
          <w:sz w:val="26"/>
          <w:szCs w:val="26"/>
        </w:rPr>
        <w:t>5.6 Finding 6 — Missing Security Headers (MEDIUM)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DEB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E67E22"/>
            <w:tcMar>
              <w:top w:w="80" w:type="dxa"/>
              <w:left w:w="120" w:type="dxa"/>
              <w:bottom w:w="80" w:type="dxa"/>
              <w:right w:w="120" w:type="dxa"/>
            </w:tcMar>
          </w:tcPr>
          <w:p w14:paraId="755E16ED">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02DA918C">
            <w:pPr>
              <w:jc w:val="center"/>
            </w:pPr>
            <w:r>
              <w:rPr>
                <w:rFonts w:ascii="Arial" w:hAnsi="Arial" w:eastAsia="Arial" w:cs="Arial"/>
                <w:b/>
                <w:bCs/>
                <w:color w:val="FFFFFF"/>
                <w:sz w:val="19"/>
                <w:szCs w:val="19"/>
              </w:rPr>
              <w:t>MEDIUM</w:t>
            </w:r>
          </w:p>
        </w:tc>
      </w:tr>
      <w:tr w14:paraId="45CF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BF3385C">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18CFC1E">
            <w:r>
              <w:rPr>
                <w:rFonts w:ascii="Arial" w:hAnsi="Arial" w:eastAsia="Arial" w:cs="Arial"/>
                <w:b w:val="0"/>
                <w:bCs w:val="0"/>
                <w:color w:val="333333"/>
                <w:sz w:val="19"/>
                <w:szCs w:val="19"/>
              </w:rPr>
              <w:t>HTTP response headers — all pages</w:t>
            </w:r>
          </w:p>
        </w:tc>
      </w:tr>
      <w:tr w14:paraId="782D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A1DA8F2">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6B41AC0">
            <w:r>
              <w:rPr>
                <w:rFonts w:ascii="Arial" w:hAnsi="Arial" w:eastAsia="Arial" w:cs="Arial"/>
                <w:b w:val="0"/>
                <w:bCs w:val="0"/>
                <w:color w:val="333333"/>
                <w:sz w:val="19"/>
                <w:szCs w:val="19"/>
              </w:rPr>
              <w:t>ZAP Alerts tab + Browser Developer Tools Network tab Response Headers inspection</w:t>
            </w:r>
          </w:p>
        </w:tc>
      </w:tr>
      <w:tr w14:paraId="3654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2C2B79D">
            <w:r>
              <w:rPr>
                <w:rFonts w:ascii="Arial" w:hAnsi="Arial" w:eastAsia="Arial" w:cs="Arial"/>
                <w:b w:val="0"/>
                <w:bCs w:val="0"/>
                <w:color w:val="333333"/>
                <w:sz w:val="19"/>
                <w:szCs w:val="19"/>
              </w:rPr>
              <w:t>Missing Before Fix</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82F7659">
            <w:r>
              <w:rPr>
                <w:rFonts w:ascii="Arial" w:hAnsi="Arial" w:eastAsia="Arial" w:cs="Arial"/>
                <w:b w:val="0"/>
                <w:bCs w:val="0"/>
                <w:color w:val="333333"/>
                <w:sz w:val="19"/>
                <w:szCs w:val="19"/>
              </w:rPr>
              <w:t>Content-Security-Policy, X-Frame-Options, X-XSS-Protection, Strict-Transport-Security</w:t>
            </w:r>
          </w:p>
        </w:tc>
      </w:tr>
      <w:tr w14:paraId="6A39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845D8AF">
            <w:r>
              <w:rPr>
                <w:rFonts w:ascii="Arial" w:hAnsi="Arial" w:eastAsia="Arial" w:cs="Arial"/>
                <w:b w:val="0"/>
                <w:bCs w:val="0"/>
                <w:color w:val="333333"/>
                <w:sz w:val="19"/>
                <w:szCs w:val="19"/>
              </w:rPr>
              <w:t>Present After Fix</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713F61C">
            <w:r>
              <w:rPr>
                <w:rFonts w:ascii="Arial" w:hAnsi="Arial" w:eastAsia="Arial" w:cs="Arial"/>
                <w:b w:val="0"/>
                <w:bCs w:val="0"/>
                <w:color w:val="333333"/>
                <w:sz w:val="19"/>
                <w:szCs w:val="19"/>
              </w:rPr>
              <w:t>All headers added via Helmet.js in Week 2 — confirmed in Developer Tools</w:t>
            </w:r>
          </w:p>
        </w:tc>
      </w:tr>
      <w:tr w14:paraId="280E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0AA9CE8">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E7957A3">
            <w:r>
              <w:rPr>
                <w:rFonts w:ascii="Arial" w:hAnsi="Arial" w:eastAsia="Arial" w:cs="Arial"/>
                <w:b w:val="0"/>
                <w:bCs w:val="0"/>
                <w:color w:val="333333"/>
                <w:sz w:val="19"/>
                <w:szCs w:val="19"/>
              </w:rPr>
              <w:t>Without CSP, browser cannot block malicious inline scripts. Without X-Frame-Options, clickjacking possible.</w:t>
            </w:r>
          </w:p>
        </w:tc>
      </w:tr>
      <w:tr w14:paraId="335D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890D660">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D4C8C3B">
            <w:r>
              <w:rPr>
                <w:rFonts w:ascii="Arial" w:hAnsi="Arial" w:eastAsia="Arial" w:cs="Arial"/>
                <w:b w:val="0"/>
                <w:bCs w:val="0"/>
                <w:color w:val="333333"/>
                <w:sz w:val="19"/>
                <w:szCs w:val="19"/>
              </w:rPr>
              <w:t>Activate Helmet.js middleware. Add app.use(helmet()) to server.ts immediately.</w:t>
            </w:r>
          </w:p>
        </w:tc>
      </w:tr>
    </w:tbl>
    <w:p w14:paraId="0F6C53DC">
      <w:pPr>
        <w:spacing w:before="100" w:after="100"/>
      </w:pPr>
    </w:p>
    <w:p w14:paraId="6894EED0">
      <w:pPr>
        <w:spacing w:before="80" w:after="80"/>
      </w:pPr>
      <w:r>
        <w:rPr>
          <w:rFonts w:ascii="Arial" w:hAnsi="Arial" w:eastAsia="Arial" w:cs="Arial"/>
          <w:b w:val="0"/>
          <w:bCs w:val="0"/>
          <w:color w:val="333333"/>
          <w:sz w:val="20"/>
          <w:szCs w:val="20"/>
        </w:rPr>
        <w:t>The screenshot below shows the security headers AFTER the Week 2 fix was applied — confirming what was missing in Week 1 is now present. All headers including Content-Security-Policy, X-Frame-Options SAMEORIGIN, X-Content-Type-Options nosniff, and Strict-Transport-Security are now active.</w:t>
      </w:r>
    </w:p>
    <w:p w14:paraId="57CA2310">
      <w:pPr>
        <w:spacing w:before="100" w:after="100"/>
      </w:pPr>
    </w:p>
    <w:p w14:paraId="37E0E63B">
      <w:pPr>
        <w:spacing w:before="160" w:after="40"/>
        <w:jc w:val="center"/>
      </w:pPr>
      <w:r>
        <w:drawing>
          <wp:inline distT="0" distB="0" distL="0" distR="0">
            <wp:extent cx="5848350" cy="3295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5848350" cy="3295650"/>
                    </a:xfrm>
                    <a:prstGeom prst="rect">
                      <a:avLst/>
                    </a:prstGeom>
                  </pic:spPr>
                </pic:pic>
              </a:graphicData>
            </a:graphic>
          </wp:inline>
        </w:drawing>
      </w:r>
    </w:p>
    <w:p w14:paraId="733019B1">
      <w:pPr>
        <w:spacing w:before="40" w:after="160"/>
        <w:jc w:val="center"/>
      </w:pPr>
      <w:r>
        <w:rPr>
          <w:rFonts w:ascii="Arial" w:hAnsi="Arial" w:eastAsia="Arial" w:cs="Arial"/>
          <w:i/>
          <w:iCs/>
          <w:color w:val="555555"/>
          <w:sz w:val="18"/>
          <w:szCs w:val="18"/>
        </w:rPr>
        <w:t>Figure 17: Browser Dev Tools Response Headers after Week 2 Helmet.js fix — Content-Security-Policy active, Strict-Transport-Security: max-age=15552000 present, X-Content-Type-Options: nosniff, X-Frame-Options: SAMEORIGIN, X-XSS-Protection: 0 all confirmed.</w:t>
      </w:r>
    </w:p>
    <w:p w14:paraId="06DD78E8">
      <w:pPr>
        <w:spacing w:before="100" w:after="100"/>
      </w:pPr>
    </w:p>
    <w:p w14:paraId="1EDC7CD5">
      <w:pPr>
        <w:pStyle w:val="3"/>
        <w:spacing w:before="240" w:after="120"/>
      </w:pPr>
      <w:r>
        <w:rPr>
          <w:rFonts w:ascii="Arial" w:hAnsi="Arial" w:eastAsia="Arial" w:cs="Arial"/>
          <w:b/>
          <w:bCs/>
          <w:color w:val="2E75B6"/>
          <w:sz w:val="26"/>
          <w:szCs w:val="26"/>
        </w:rPr>
        <w:t>5.7 Finding 7 — Exposed FTP Directory (HIGH)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CF4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E74C3C"/>
            <w:tcMar>
              <w:top w:w="80" w:type="dxa"/>
              <w:left w:w="120" w:type="dxa"/>
              <w:bottom w:w="80" w:type="dxa"/>
              <w:right w:w="120" w:type="dxa"/>
            </w:tcMar>
          </w:tcPr>
          <w:p w14:paraId="360CD0C9">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32ED310E">
            <w:pPr>
              <w:jc w:val="center"/>
            </w:pPr>
            <w:r>
              <w:rPr>
                <w:rFonts w:ascii="Arial" w:hAnsi="Arial" w:eastAsia="Arial" w:cs="Arial"/>
                <w:b/>
                <w:bCs/>
                <w:color w:val="FFFFFF"/>
                <w:sz w:val="19"/>
                <w:szCs w:val="19"/>
              </w:rPr>
              <w:t>HIGH</w:t>
            </w:r>
          </w:p>
        </w:tc>
      </w:tr>
      <w:tr w14:paraId="0786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0852842">
            <w:r>
              <w:rPr>
                <w:rFonts w:ascii="Arial" w:hAnsi="Arial" w:eastAsia="Arial" w:cs="Arial"/>
                <w:b w:val="0"/>
                <w:bCs w:val="0"/>
                <w:color w:val="333333"/>
                <w:sz w:val="19"/>
                <w:szCs w:val="19"/>
              </w:rPr>
              <w:t>Location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DBFB45D">
            <w:r>
              <w:rPr>
                <w:rFonts w:ascii="Arial" w:hAnsi="Arial" w:eastAsia="Arial" w:cs="Arial"/>
                <w:b w:val="0"/>
                <w:bCs w:val="0"/>
                <w:color w:val="333333"/>
                <w:sz w:val="19"/>
                <w:szCs w:val="19"/>
              </w:rPr>
              <w:t>/ftp/ and subdirectories at http://localhost:3000/ftp/</w:t>
            </w:r>
          </w:p>
        </w:tc>
      </w:tr>
      <w:tr w14:paraId="79CA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3DFF544">
            <w:r>
              <w:rPr>
                <w:rFonts w:ascii="Arial" w:hAnsi="Arial" w:eastAsia="Arial" w:cs="Arial"/>
                <w:b w:val="0"/>
                <w:bCs w:val="0"/>
                <w:color w:val="333333"/>
                <w:sz w:val="19"/>
                <w:szCs w:val="19"/>
              </w:rPr>
              <w:t>Test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51DF7F8">
            <w:r>
              <w:rPr>
                <w:rFonts w:ascii="Arial" w:hAnsi="Arial" w:eastAsia="Arial" w:cs="Arial"/>
                <w:b w:val="0"/>
                <w:bCs w:val="0"/>
                <w:color w:val="333333"/>
                <w:sz w:val="19"/>
                <w:szCs w:val="19"/>
              </w:rPr>
              <w:t>Discovered by ZAP Spider scan during automated crawling</w:t>
            </w:r>
          </w:p>
        </w:tc>
      </w:tr>
      <w:tr w14:paraId="6918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A65A8B0">
            <w:r>
              <w:rPr>
                <w:rFonts w:ascii="Arial" w:hAnsi="Arial" w:eastAsia="Arial" w:cs="Arial"/>
                <w:b w:val="0"/>
                <w:bCs w:val="0"/>
                <w:color w:val="333333"/>
                <w:sz w:val="19"/>
                <w:szCs w:val="19"/>
              </w:rPr>
              <w:t>Files Found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7B2312D">
            <w:r>
              <w:rPr>
                <w:rFonts w:ascii="Arial" w:hAnsi="Arial" w:eastAsia="Arial" w:cs="Arial"/>
                <w:b w:val="0"/>
                <w:bCs w:val="0"/>
                <w:color w:val="333333"/>
                <w:sz w:val="19"/>
                <w:szCs w:val="19"/>
              </w:rPr>
              <w:t>suspicious_errors.yml, juicy_malware_linux_amd64.url, juicy_malware_linux_arm64.url, juicy_malware_macos_64.url, juicy_malware_windows_64.exe.url</w:t>
            </w:r>
          </w:p>
        </w:tc>
      </w:tr>
      <w:tr w14:paraId="4075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51F6226">
            <w:r>
              <w:rPr>
                <w:rFonts w:ascii="Arial" w:hAnsi="Arial" w:eastAsia="Arial" w:cs="Arial"/>
                <w:b w:val="0"/>
                <w:bCs w:val="0"/>
                <w:color w:val="333333"/>
                <w:sz w:val="19"/>
                <w:szCs w:val="19"/>
              </w:rPr>
              <w:t>Result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E7E4FA2">
            <w:r>
              <w:rPr>
                <w:rFonts w:ascii="Arial" w:hAnsi="Arial" w:eastAsia="Arial" w:cs="Arial"/>
                <w:b w:val="0"/>
                <w:bCs w:val="0"/>
                <w:color w:val="333333"/>
                <w:sz w:val="19"/>
                <w:szCs w:val="19"/>
              </w:rPr>
              <w:t>Full directory listing accessible without authentication</w:t>
            </w:r>
          </w:p>
        </w:tc>
      </w:tr>
      <w:tr w14:paraId="4BA6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97D3A18">
            <w:r>
              <w:rPr>
                <w:rFonts w:ascii="Arial" w:hAnsi="Arial" w:eastAsia="Arial" w:cs="Arial"/>
                <w:b w:val="0"/>
                <w:bCs w:val="0"/>
                <w:color w:val="333333"/>
                <w:sz w:val="19"/>
                <w:szCs w:val="19"/>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6489044">
            <w:r>
              <w:rPr>
                <w:rFonts w:ascii="Arial" w:hAnsi="Arial" w:eastAsia="Arial" w:cs="Arial"/>
                <w:b w:val="0"/>
                <w:bCs w:val="0"/>
                <w:color w:val="333333"/>
                <w:sz w:val="19"/>
                <w:szCs w:val="19"/>
              </w:rPr>
              <w:t>Internal error logs and sensitive files downloadable by anyone. Malware-named files accessible.</w:t>
            </w:r>
          </w:p>
        </w:tc>
      </w:tr>
      <w:tr w14:paraId="2728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F22F312">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FF7F06B">
            <w:r>
              <w:rPr>
                <w:rFonts w:ascii="Arial" w:hAnsi="Arial" w:eastAsia="Arial" w:cs="Arial"/>
                <w:b w:val="0"/>
                <w:bCs w:val="0"/>
                <w:color w:val="333333"/>
                <w:sz w:val="19"/>
                <w:szCs w:val="19"/>
              </w:rPr>
              <w:t>Restrict /ftp/ with authentication. Disable directory listing. Move files outside web root.</w:t>
            </w:r>
          </w:p>
        </w:tc>
      </w:tr>
    </w:tbl>
    <w:p w14:paraId="6DF61E7C">
      <w:pPr>
        <w:spacing w:before="100" w:after="100"/>
      </w:pPr>
    </w:p>
    <w:p w14:paraId="0C1E473D">
      <w:pPr>
        <w:pStyle w:val="3"/>
        <w:spacing w:before="240" w:after="120"/>
      </w:pPr>
      <w:r>
        <w:rPr>
          <w:rFonts w:ascii="Arial" w:hAnsi="Arial" w:eastAsia="Arial" w:cs="Arial"/>
          <w:b/>
          <w:bCs/>
          <w:color w:val="2E75B6"/>
          <w:sz w:val="26"/>
          <w:szCs w:val="26"/>
        </w:rPr>
        <w:t>5.8 Finding 8 — Weak Password Storage &amp; Policy (MEDIUM)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F12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E67E22"/>
            <w:tcMar>
              <w:top w:w="80" w:type="dxa"/>
              <w:left w:w="120" w:type="dxa"/>
              <w:bottom w:w="80" w:type="dxa"/>
              <w:right w:w="120" w:type="dxa"/>
            </w:tcMar>
          </w:tcPr>
          <w:p w14:paraId="69A0CB07">
            <w:r>
              <w:rPr>
                <w:rFonts w:ascii="Arial" w:hAnsi="Arial" w:eastAsia="Arial" w:cs="Arial"/>
                <w:b/>
                <w:bCs/>
                <w:color w:val="FFFFFF"/>
                <w:sz w:val="20"/>
                <w:szCs w:val="20"/>
              </w:rPr>
              <w:t>Risk Level</w:t>
            </w:r>
          </w:p>
        </w:tc>
        <w:tc>
          <w:tcPr>
            <w:tcW w:w="736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5473B34D">
            <w:pPr>
              <w:jc w:val="center"/>
            </w:pPr>
            <w:r>
              <w:rPr>
                <w:rFonts w:ascii="Arial" w:hAnsi="Arial" w:eastAsia="Arial" w:cs="Arial"/>
                <w:b/>
                <w:bCs/>
                <w:color w:val="FFFFFF"/>
                <w:sz w:val="19"/>
                <w:szCs w:val="19"/>
              </w:rPr>
              <w:t>MEDIUM</w:t>
            </w:r>
          </w:p>
        </w:tc>
      </w:tr>
      <w:tr w14:paraId="711B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60E0434">
            <w:r>
              <w:rPr>
                <w:rFonts w:ascii="Arial" w:hAnsi="Arial" w:eastAsia="Arial" w:cs="Arial"/>
                <w:b w:val="0"/>
                <w:bCs w:val="0"/>
                <w:color w:val="333333"/>
                <w:sz w:val="19"/>
                <w:szCs w:val="19"/>
              </w:rPr>
              <w:t>Password Policy</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8235507">
            <w:r>
              <w:rPr>
                <w:rFonts w:ascii="Arial" w:hAnsi="Arial" w:eastAsia="Arial" w:cs="Arial"/>
                <w:b w:val="0"/>
                <w:bCs w:val="0"/>
                <w:color w:val="333333"/>
                <w:sz w:val="19"/>
                <w:szCs w:val="19"/>
              </w:rPr>
              <w:t>Minimum 5 characters only — no uppercase, lowercase, number, or symbol requirements</w:t>
            </w:r>
          </w:p>
        </w:tc>
      </w:tr>
      <w:tr w14:paraId="20AD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7E830EB">
            <w:r>
              <w:rPr>
                <w:rFonts w:ascii="Arial" w:hAnsi="Arial" w:eastAsia="Arial" w:cs="Arial"/>
                <w:b w:val="0"/>
                <w:bCs w:val="0"/>
                <w:color w:val="333333"/>
                <w:sz w:val="19"/>
                <w:szCs w:val="19"/>
              </w:rPr>
              <w:t>Storage Method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E6B388B">
            <w:r>
              <w:rPr>
                <w:rFonts w:ascii="Arial" w:hAnsi="Arial" w:eastAsia="Arial" w:cs="Arial"/>
                <w:b w:val="0"/>
                <w:bCs w:val="0"/>
                <w:color w:val="333333"/>
                <w:sz w:val="19"/>
                <w:szCs w:val="19"/>
              </w:rPr>
              <w:t>Passwords hashed using MD5 (crypto.createHash('md5')) — confirmed in lib/insecurity.ts</w:t>
            </w:r>
          </w:p>
        </w:tc>
      </w:tr>
      <w:tr w14:paraId="0D49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8FDD887">
            <w:r>
              <w:rPr>
                <w:rFonts w:ascii="Arial" w:hAnsi="Arial" w:eastAsia="Arial" w:cs="Arial"/>
                <w:b w:val="0"/>
                <w:bCs w:val="0"/>
                <w:color w:val="333333"/>
                <w:sz w:val="19"/>
                <w:szCs w:val="19"/>
              </w:rPr>
              <w:t>MD5 Weakness</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704B879">
            <w:r>
              <w:rPr>
                <w:rFonts w:ascii="Arial" w:hAnsi="Arial" w:eastAsia="Arial" w:cs="Arial"/>
                <w:b w:val="0"/>
                <w:bCs w:val="0"/>
                <w:color w:val="333333"/>
                <w:sz w:val="19"/>
                <w:szCs w:val="19"/>
              </w:rPr>
              <w:t>MD5 can be cracked in milliseconds using rainbow tables. Not suitable for password storage.</w:t>
            </w:r>
          </w:p>
        </w:tc>
      </w:tr>
      <w:tr w14:paraId="6876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27FEB73">
            <w:r>
              <w:rPr>
                <w:rFonts w:ascii="Arial" w:hAnsi="Arial" w:eastAsia="Arial" w:cs="Arial"/>
                <w:b w:val="0"/>
                <w:bCs w:val="0"/>
                <w:color w:val="333333"/>
                <w:sz w:val="19"/>
                <w:szCs w:val="19"/>
              </w:rPr>
              <w:t>API Exposure</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632D896">
            <w:r>
              <w:rPr>
                <w:rFonts w:ascii="Arial" w:hAnsi="Arial" w:eastAsia="Arial" w:cs="Arial"/>
                <w:b w:val="0"/>
                <w:bCs w:val="0"/>
                <w:color w:val="333333"/>
                <w:sz w:val="19"/>
                <w:szCs w:val="19"/>
              </w:rPr>
              <w:t>Password hashes NOT returned via /api/Users — correctly filtered from responses</w:t>
            </w:r>
          </w:p>
        </w:tc>
      </w:tr>
      <w:tr w14:paraId="0C34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133C864">
            <w:r>
              <w:rPr>
                <w:rFonts w:ascii="Arial" w:hAnsi="Arial" w:eastAsia="Arial" w:cs="Arial"/>
                <w:b w:val="0"/>
                <w:bCs w:val="0"/>
                <w:color w:val="333333"/>
                <w:sz w:val="19"/>
                <w:szCs w:val="19"/>
              </w:rPr>
              <w:t>Fix Applied</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8E9387F">
            <w:r>
              <w:rPr>
                <w:rFonts w:ascii="Arial" w:hAnsi="Arial" w:eastAsia="Arial" w:cs="Arial"/>
                <w:b w:val="0"/>
                <w:bCs w:val="0"/>
                <w:color w:val="333333"/>
                <w:sz w:val="19"/>
                <w:szCs w:val="19"/>
              </w:rPr>
              <w:t>MD5 replaced with bcrypt (cost factor 10) in Week 2 via lib/insecurity.ts</w:t>
            </w:r>
          </w:p>
        </w:tc>
      </w:tr>
      <w:tr w14:paraId="1227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64EB295">
            <w:r>
              <w:rPr>
                <w:rFonts w:ascii="Arial" w:hAnsi="Arial" w:eastAsia="Arial" w:cs="Arial"/>
                <w:b w:val="0"/>
                <w:bCs w:val="0"/>
                <w:color w:val="333333"/>
                <w:sz w:val="19"/>
                <w:szCs w:val="19"/>
              </w:rPr>
              <w:t>Recommendation</w:t>
            </w:r>
          </w:p>
        </w:tc>
        <w:tc>
          <w:tcPr>
            <w:tcW w:w="7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7FBFA4F">
            <w:r>
              <w:rPr>
                <w:rFonts w:ascii="Arial" w:hAnsi="Arial" w:eastAsia="Arial" w:cs="Arial"/>
                <w:b w:val="0"/>
                <w:bCs w:val="0"/>
                <w:color w:val="333333"/>
                <w:sz w:val="19"/>
                <w:szCs w:val="19"/>
              </w:rPr>
              <w:t>Use bcrypt/scrypt/Argon2. Enforce minimum 8 chars with complexity. Implement account lockout.</w:t>
            </w:r>
          </w:p>
        </w:tc>
      </w:tr>
    </w:tbl>
    <w:p w14:paraId="41457167">
      <w:pPr>
        <w:spacing w:before="100" w:after="100"/>
      </w:pPr>
    </w:p>
    <w:p w14:paraId="62CBE3C8">
      <w:pPr>
        <w:pStyle w:val="2"/>
        <w:pBdr>
          <w:bottom w:val="single" w:color="1F4E79" w:sz="4" w:space="4"/>
        </w:pBdr>
        <w:spacing w:before="320" w:after="160"/>
      </w:pPr>
      <w:r>
        <w:rPr>
          <w:rFonts w:ascii="Arial" w:hAnsi="Arial" w:eastAsia="Arial" w:cs="Arial"/>
          <w:b/>
          <w:bCs/>
          <w:color w:val="1F4E79"/>
          <w:sz w:val="32"/>
          <w:szCs w:val="32"/>
        </w:rPr>
        <w:t>6. Findings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
        <w:gridCol w:w="2900"/>
        <w:gridCol w:w="1300"/>
        <w:gridCol w:w="2400"/>
        <w:gridCol w:w="2400"/>
      </w:tblGrid>
      <w:tr w14:paraId="20FC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4BDBB56">
            <w:r>
              <w:rPr>
                <w:rFonts w:ascii="Arial" w:hAnsi="Arial" w:eastAsia="Arial" w:cs="Arial"/>
                <w:b/>
                <w:bCs/>
                <w:color w:val="FFFFFF"/>
                <w:sz w:val="20"/>
                <w:szCs w:val="20"/>
              </w:rPr>
              <w:t>#</w:t>
            </w:r>
          </w:p>
        </w:tc>
        <w:tc>
          <w:tcPr>
            <w:tcW w:w="2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BED52C6">
            <w:r>
              <w:rPr>
                <w:rFonts w:ascii="Arial" w:hAnsi="Arial" w:eastAsia="Arial" w:cs="Arial"/>
                <w:b/>
                <w:bCs/>
                <w:color w:val="FFFFFF"/>
                <w:sz w:val="20"/>
                <w:szCs w:val="20"/>
              </w:rPr>
              <w:t>Vulnerability</w:t>
            </w:r>
          </w:p>
        </w:tc>
        <w:tc>
          <w:tcPr>
            <w:tcW w:w="13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028BB74">
            <w:r>
              <w:rPr>
                <w:rFonts w:ascii="Arial" w:hAnsi="Arial" w:eastAsia="Arial" w:cs="Arial"/>
                <w:b/>
                <w:bCs/>
                <w:color w:val="FFFFFF"/>
                <w:sz w:val="20"/>
                <w:szCs w:val="20"/>
              </w:rPr>
              <w:t>Risk</w:t>
            </w:r>
          </w:p>
        </w:tc>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5224D53">
            <w:r>
              <w:rPr>
                <w:rFonts w:ascii="Arial" w:hAnsi="Arial" w:eastAsia="Arial" w:cs="Arial"/>
                <w:b/>
                <w:bCs/>
                <w:color w:val="FFFFFF"/>
                <w:sz w:val="20"/>
                <w:szCs w:val="20"/>
              </w:rPr>
              <w:t>Location</w:t>
            </w:r>
          </w:p>
        </w:tc>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16A62CB">
            <w:r>
              <w:rPr>
                <w:rFonts w:ascii="Arial" w:hAnsi="Arial" w:eastAsia="Arial" w:cs="Arial"/>
                <w:b/>
                <w:bCs/>
                <w:color w:val="FFFFFF"/>
                <w:sz w:val="20"/>
                <w:szCs w:val="20"/>
              </w:rPr>
              <w:t>Found By</w:t>
            </w:r>
          </w:p>
        </w:tc>
      </w:tr>
      <w:tr w14:paraId="3641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49D5113">
            <w:r>
              <w:rPr>
                <w:rFonts w:ascii="Arial" w:hAnsi="Arial" w:eastAsia="Arial" w:cs="Arial"/>
                <w:b w:val="0"/>
                <w:bCs w:val="0"/>
                <w:color w:val="333333"/>
                <w:sz w:val="19"/>
                <w:szCs w:val="19"/>
              </w:rPr>
              <w:t>1</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996F057">
            <w:r>
              <w:rPr>
                <w:rFonts w:ascii="Arial" w:hAnsi="Arial" w:eastAsia="Arial" w:cs="Arial"/>
                <w:b w:val="0"/>
                <w:bCs w:val="0"/>
                <w:color w:val="333333"/>
                <w:sz w:val="19"/>
                <w:szCs w:val="19"/>
              </w:rPr>
              <w:t>SQL Injection — Auth Bypass</w:t>
            </w:r>
          </w:p>
        </w:tc>
        <w:tc>
          <w:tcPr>
            <w:tcW w:w="1300" w:type="dxa"/>
            <w:tcBorders>
              <w:top w:val="single" w:color="CCCCCC" w:sz="0" w:space="0"/>
              <w:left w:val="single" w:color="CCCCCC" w:sz="0" w:space="0"/>
              <w:bottom w:val="single" w:color="CCCCCC" w:sz="0" w:space="0"/>
              <w:right w:val="single" w:color="CCCCCC" w:sz="0" w:space="0"/>
            </w:tcBorders>
            <w:shd w:val="clear" w:color="auto" w:fill="C00000"/>
            <w:tcMar>
              <w:top w:w="80" w:type="dxa"/>
              <w:left w:w="120" w:type="dxa"/>
              <w:bottom w:w="80" w:type="dxa"/>
              <w:right w:w="120" w:type="dxa"/>
            </w:tcMar>
          </w:tcPr>
          <w:p w14:paraId="3CECC326">
            <w:pPr>
              <w:jc w:val="center"/>
            </w:pPr>
            <w:r>
              <w:rPr>
                <w:rFonts w:ascii="Arial" w:hAnsi="Arial" w:eastAsia="Arial" w:cs="Arial"/>
                <w:b/>
                <w:bCs/>
                <w:color w:val="FFFFFF"/>
                <w:sz w:val="19"/>
                <w:szCs w:val="19"/>
              </w:rPr>
              <w:t>CRITICAL</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E96E00B">
            <w:r>
              <w:rPr>
                <w:rFonts w:ascii="Arial" w:hAnsi="Arial" w:eastAsia="Arial" w:cs="Arial"/>
                <w:b w:val="0"/>
                <w:bCs w:val="0"/>
                <w:color w:val="333333"/>
                <w:sz w:val="19"/>
                <w:szCs w:val="19"/>
              </w:rPr>
              <w:t>Login / Email field</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F6463A3">
            <w:r>
              <w:rPr>
                <w:rFonts w:ascii="Arial" w:hAnsi="Arial" w:eastAsia="Arial" w:cs="Arial"/>
                <w:b w:val="0"/>
                <w:bCs w:val="0"/>
                <w:color w:val="333333"/>
                <w:sz w:val="19"/>
                <w:szCs w:val="19"/>
              </w:rPr>
              <w:t>Manual Testing</w:t>
            </w:r>
          </w:p>
        </w:tc>
      </w:tr>
      <w:tr w14:paraId="7D5E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D6B3929">
            <w:r>
              <w:rPr>
                <w:rFonts w:ascii="Arial" w:hAnsi="Arial" w:eastAsia="Arial" w:cs="Arial"/>
                <w:b w:val="0"/>
                <w:bCs w:val="0"/>
                <w:color w:val="333333"/>
                <w:sz w:val="19"/>
                <w:szCs w:val="19"/>
              </w:rPr>
              <w:t>2</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853E2D6">
            <w:r>
              <w:rPr>
                <w:rFonts w:ascii="Arial" w:hAnsi="Arial" w:eastAsia="Arial" w:cs="Arial"/>
                <w:b w:val="0"/>
                <w:bCs w:val="0"/>
                <w:color w:val="333333"/>
                <w:sz w:val="19"/>
                <w:szCs w:val="19"/>
              </w:rPr>
              <w:t>Cross-Site Scripting (XSS)</w:t>
            </w:r>
          </w:p>
        </w:tc>
        <w:tc>
          <w:tcPr>
            <w:tcW w:w="130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4D931CC9">
            <w:pPr>
              <w:jc w:val="center"/>
            </w:pPr>
            <w:r>
              <w:rPr>
                <w:rFonts w:ascii="Arial" w:hAnsi="Arial" w:eastAsia="Arial" w:cs="Arial"/>
                <w:b/>
                <w:bCs/>
                <w:color w:val="FFFFFF"/>
                <w:sz w:val="19"/>
                <w:szCs w:val="19"/>
              </w:rPr>
              <w:t>HIGH</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B51927B">
            <w:r>
              <w:rPr>
                <w:rFonts w:ascii="Arial" w:hAnsi="Arial" w:eastAsia="Arial" w:cs="Arial"/>
                <w:b w:val="0"/>
                <w:bCs w:val="0"/>
                <w:color w:val="333333"/>
                <w:sz w:val="19"/>
                <w:szCs w:val="19"/>
              </w:rPr>
              <w:t>Search bar</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CC14BCB">
            <w:r>
              <w:rPr>
                <w:rFonts w:ascii="Arial" w:hAnsi="Arial" w:eastAsia="Arial" w:cs="Arial"/>
                <w:b w:val="0"/>
                <w:bCs w:val="0"/>
                <w:color w:val="333333"/>
                <w:sz w:val="19"/>
                <w:szCs w:val="19"/>
              </w:rPr>
              <w:t>Manual Testing</w:t>
            </w:r>
          </w:p>
        </w:tc>
      </w:tr>
      <w:tr w14:paraId="16DC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B5E2553">
            <w:r>
              <w:rPr>
                <w:rFonts w:ascii="Arial" w:hAnsi="Arial" w:eastAsia="Arial" w:cs="Arial"/>
                <w:b w:val="0"/>
                <w:bCs w:val="0"/>
                <w:color w:val="333333"/>
                <w:sz w:val="19"/>
                <w:szCs w:val="19"/>
              </w:rPr>
              <w:t>3</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A645C6A">
            <w:r>
              <w:rPr>
                <w:rFonts w:ascii="Arial" w:hAnsi="Arial" w:eastAsia="Arial" w:cs="Arial"/>
                <w:b w:val="0"/>
                <w:bCs w:val="0"/>
                <w:color w:val="333333"/>
                <w:sz w:val="19"/>
                <w:szCs w:val="19"/>
              </w:rPr>
              <w:t>Exposed Admin Config Endpoint</w:t>
            </w:r>
          </w:p>
        </w:tc>
        <w:tc>
          <w:tcPr>
            <w:tcW w:w="130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6BDEBEB8">
            <w:pPr>
              <w:jc w:val="center"/>
            </w:pPr>
            <w:r>
              <w:rPr>
                <w:rFonts w:ascii="Arial" w:hAnsi="Arial" w:eastAsia="Arial" w:cs="Arial"/>
                <w:b/>
                <w:bCs/>
                <w:color w:val="FFFFFF"/>
                <w:sz w:val="19"/>
                <w:szCs w:val="19"/>
              </w:rPr>
              <w:t>HIGH</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4B3BF37">
            <w:r>
              <w:rPr>
                <w:rFonts w:ascii="Arial" w:hAnsi="Arial" w:eastAsia="Arial" w:cs="Arial"/>
                <w:b w:val="0"/>
                <w:bCs w:val="0"/>
                <w:color w:val="333333"/>
                <w:sz w:val="19"/>
                <w:szCs w:val="19"/>
              </w:rPr>
              <w:t>/rest/admin/application-configuration</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DD1F9EC">
            <w:r>
              <w:rPr>
                <w:rFonts w:ascii="Arial" w:hAnsi="Arial" w:eastAsia="Arial" w:cs="Arial"/>
                <w:b w:val="0"/>
                <w:bCs w:val="0"/>
                <w:color w:val="333333"/>
                <w:sz w:val="19"/>
                <w:szCs w:val="19"/>
              </w:rPr>
              <w:t>ZAP History</w:t>
            </w:r>
          </w:p>
        </w:tc>
      </w:tr>
      <w:tr w14:paraId="3BCE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D2B99B8">
            <w:r>
              <w:rPr>
                <w:rFonts w:ascii="Arial" w:hAnsi="Arial" w:eastAsia="Arial" w:cs="Arial"/>
                <w:b w:val="0"/>
                <w:bCs w:val="0"/>
                <w:color w:val="333333"/>
                <w:sz w:val="19"/>
                <w:szCs w:val="19"/>
              </w:rPr>
              <w:t>4</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1347253">
            <w:r>
              <w:rPr>
                <w:rFonts w:ascii="Arial" w:hAnsi="Arial" w:eastAsia="Arial" w:cs="Arial"/>
                <w:b w:val="0"/>
                <w:bCs w:val="0"/>
                <w:color w:val="333333"/>
                <w:sz w:val="19"/>
                <w:szCs w:val="19"/>
              </w:rPr>
              <w:t>Mass User Data Exposure</w:t>
            </w:r>
          </w:p>
        </w:tc>
        <w:tc>
          <w:tcPr>
            <w:tcW w:w="130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2862A93D">
            <w:pPr>
              <w:jc w:val="center"/>
            </w:pPr>
            <w:r>
              <w:rPr>
                <w:rFonts w:ascii="Arial" w:hAnsi="Arial" w:eastAsia="Arial" w:cs="Arial"/>
                <w:b/>
                <w:bCs/>
                <w:color w:val="FFFFFF"/>
                <w:sz w:val="19"/>
                <w:szCs w:val="19"/>
              </w:rPr>
              <w:t>HIGH</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14B239E">
            <w:r>
              <w:rPr>
                <w:rFonts w:ascii="Arial" w:hAnsi="Arial" w:eastAsia="Arial" w:cs="Arial"/>
                <w:b w:val="0"/>
                <w:bCs w:val="0"/>
                <w:color w:val="333333"/>
                <w:sz w:val="19"/>
                <w:szCs w:val="19"/>
              </w:rPr>
              <w:t>/api/Users endpoint</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410354C">
            <w:r>
              <w:rPr>
                <w:rFonts w:ascii="Arial" w:hAnsi="Arial" w:eastAsia="Arial" w:cs="Arial"/>
                <w:b w:val="0"/>
                <w:bCs w:val="0"/>
                <w:color w:val="333333"/>
                <w:sz w:val="19"/>
                <w:szCs w:val="19"/>
              </w:rPr>
              <w:t>Browser Console</w:t>
            </w:r>
          </w:p>
        </w:tc>
      </w:tr>
      <w:tr w14:paraId="34FF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4FEF30B">
            <w:r>
              <w:rPr>
                <w:rFonts w:ascii="Arial" w:hAnsi="Arial" w:eastAsia="Arial" w:cs="Arial"/>
                <w:b w:val="0"/>
                <w:bCs w:val="0"/>
                <w:color w:val="333333"/>
                <w:sz w:val="19"/>
                <w:szCs w:val="19"/>
              </w:rPr>
              <w:t>5</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5717983">
            <w:r>
              <w:rPr>
                <w:rFonts w:ascii="Arial" w:hAnsi="Arial" w:eastAsia="Arial" w:cs="Arial"/>
                <w:b w:val="0"/>
                <w:bCs w:val="0"/>
                <w:color w:val="333333"/>
                <w:sz w:val="19"/>
                <w:szCs w:val="19"/>
              </w:rPr>
              <w:t>Exposed FTP Directory</w:t>
            </w:r>
          </w:p>
        </w:tc>
        <w:tc>
          <w:tcPr>
            <w:tcW w:w="1300" w:type="dxa"/>
            <w:tcBorders>
              <w:top w:val="single" w:color="CCCCCC" w:sz="0" w:space="0"/>
              <w:left w:val="single" w:color="CCCCCC" w:sz="0" w:space="0"/>
              <w:bottom w:val="single" w:color="CCCCCC" w:sz="0" w:space="0"/>
              <w:right w:val="single" w:color="CCCCCC" w:sz="0" w:space="0"/>
            </w:tcBorders>
            <w:shd w:val="clear" w:color="auto" w:fill="E74C3C"/>
            <w:tcMar>
              <w:top w:w="80" w:type="dxa"/>
              <w:left w:w="120" w:type="dxa"/>
              <w:bottom w:w="80" w:type="dxa"/>
              <w:right w:w="120" w:type="dxa"/>
            </w:tcMar>
          </w:tcPr>
          <w:p w14:paraId="35E15694">
            <w:pPr>
              <w:jc w:val="center"/>
            </w:pPr>
            <w:r>
              <w:rPr>
                <w:rFonts w:ascii="Arial" w:hAnsi="Arial" w:eastAsia="Arial" w:cs="Arial"/>
                <w:b/>
                <w:bCs/>
                <w:color w:val="FFFFFF"/>
                <w:sz w:val="19"/>
                <w:szCs w:val="19"/>
              </w:rPr>
              <w:t>HIGH</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83B292B">
            <w:r>
              <w:rPr>
                <w:rFonts w:ascii="Arial" w:hAnsi="Arial" w:eastAsia="Arial" w:cs="Arial"/>
                <w:b w:val="0"/>
                <w:bCs w:val="0"/>
                <w:color w:val="333333"/>
                <w:sz w:val="19"/>
                <w:szCs w:val="19"/>
              </w:rPr>
              <w:t>/ftp/ directory</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F69BEEF">
            <w:r>
              <w:rPr>
                <w:rFonts w:ascii="Arial" w:hAnsi="Arial" w:eastAsia="Arial" w:cs="Arial"/>
                <w:b w:val="0"/>
                <w:bCs w:val="0"/>
                <w:color w:val="333333"/>
                <w:sz w:val="19"/>
                <w:szCs w:val="19"/>
              </w:rPr>
              <w:t>ZAP Spider</w:t>
            </w:r>
          </w:p>
        </w:tc>
      </w:tr>
      <w:tr w14:paraId="7985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E056FCA">
            <w:r>
              <w:rPr>
                <w:rFonts w:ascii="Arial" w:hAnsi="Arial" w:eastAsia="Arial" w:cs="Arial"/>
                <w:b w:val="0"/>
                <w:bCs w:val="0"/>
                <w:color w:val="333333"/>
                <w:sz w:val="19"/>
                <w:szCs w:val="19"/>
              </w:rPr>
              <w:t>6</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2DC2B28">
            <w:r>
              <w:rPr>
                <w:rFonts w:ascii="Arial" w:hAnsi="Arial" w:eastAsia="Arial" w:cs="Arial"/>
                <w:b w:val="0"/>
                <w:bCs w:val="0"/>
                <w:color w:val="333333"/>
                <w:sz w:val="19"/>
                <w:szCs w:val="19"/>
              </w:rPr>
              <w:t>Content Security Policy Not Set</w:t>
            </w:r>
          </w:p>
        </w:tc>
        <w:tc>
          <w:tcPr>
            <w:tcW w:w="13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74072801">
            <w:pPr>
              <w:jc w:val="center"/>
            </w:pPr>
            <w:r>
              <w:rPr>
                <w:rFonts w:ascii="Arial" w:hAnsi="Arial" w:eastAsia="Arial" w:cs="Arial"/>
                <w:b/>
                <w:bCs/>
                <w:color w:val="FFFFFF"/>
                <w:sz w:val="19"/>
                <w:szCs w:val="19"/>
              </w:rPr>
              <w:t>MEDIUM</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BA3FB24">
            <w:r>
              <w:rPr>
                <w:rFonts w:ascii="Arial" w:hAnsi="Arial" w:eastAsia="Arial" w:cs="Arial"/>
                <w:b w:val="0"/>
                <w:bCs w:val="0"/>
                <w:color w:val="333333"/>
                <w:sz w:val="19"/>
                <w:szCs w:val="19"/>
              </w:rPr>
              <w:t>All pages — HTTP headers</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D990797">
            <w:r>
              <w:rPr>
                <w:rFonts w:ascii="Arial" w:hAnsi="Arial" w:eastAsia="Arial" w:cs="Arial"/>
                <w:b w:val="0"/>
                <w:bCs w:val="0"/>
                <w:color w:val="333333"/>
                <w:sz w:val="19"/>
                <w:szCs w:val="19"/>
              </w:rPr>
              <w:t>ZAP Active Scan</w:t>
            </w:r>
          </w:p>
        </w:tc>
      </w:tr>
      <w:tr w14:paraId="041E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5A00C3E">
            <w:r>
              <w:rPr>
                <w:rFonts w:ascii="Arial" w:hAnsi="Arial" w:eastAsia="Arial" w:cs="Arial"/>
                <w:b w:val="0"/>
                <w:bCs w:val="0"/>
                <w:color w:val="333333"/>
                <w:sz w:val="19"/>
                <w:szCs w:val="19"/>
              </w:rPr>
              <w:t>7</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2953130">
            <w:r>
              <w:rPr>
                <w:rFonts w:ascii="Arial" w:hAnsi="Arial" w:eastAsia="Arial" w:cs="Arial"/>
                <w:b w:val="0"/>
                <w:bCs w:val="0"/>
                <w:color w:val="333333"/>
                <w:sz w:val="19"/>
                <w:szCs w:val="19"/>
              </w:rPr>
              <w:t>CORS Wildcard Misconfiguration</w:t>
            </w:r>
          </w:p>
        </w:tc>
        <w:tc>
          <w:tcPr>
            <w:tcW w:w="13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12633DDE">
            <w:pPr>
              <w:jc w:val="center"/>
            </w:pPr>
            <w:r>
              <w:rPr>
                <w:rFonts w:ascii="Arial" w:hAnsi="Arial" w:eastAsia="Arial" w:cs="Arial"/>
                <w:b/>
                <w:bCs/>
                <w:color w:val="FFFFFF"/>
                <w:sz w:val="19"/>
                <w:szCs w:val="19"/>
              </w:rPr>
              <w:t>MEDIUM</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AD8BBCF">
            <w:r>
              <w:rPr>
                <w:rFonts w:ascii="Arial" w:hAnsi="Arial" w:eastAsia="Arial" w:cs="Arial"/>
                <w:b w:val="0"/>
                <w:bCs w:val="0"/>
                <w:color w:val="333333"/>
                <w:sz w:val="19"/>
                <w:szCs w:val="19"/>
              </w:rPr>
              <w:t>Admin endpoint headers</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BA41730">
            <w:r>
              <w:rPr>
                <w:rFonts w:ascii="Arial" w:hAnsi="Arial" w:eastAsia="Arial" w:cs="Arial"/>
                <w:b w:val="0"/>
                <w:bCs w:val="0"/>
                <w:color w:val="333333"/>
                <w:sz w:val="19"/>
                <w:szCs w:val="19"/>
              </w:rPr>
              <w:t>ZAP / Response headers</w:t>
            </w:r>
          </w:p>
        </w:tc>
      </w:tr>
      <w:tr w14:paraId="3BE6E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6710B21">
            <w:r>
              <w:rPr>
                <w:rFonts w:ascii="Arial" w:hAnsi="Arial" w:eastAsia="Arial" w:cs="Arial"/>
                <w:b w:val="0"/>
                <w:bCs w:val="0"/>
                <w:color w:val="333333"/>
                <w:sz w:val="19"/>
                <w:szCs w:val="19"/>
              </w:rPr>
              <w:t>8</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2A8541A">
            <w:r>
              <w:rPr>
                <w:rFonts w:ascii="Arial" w:hAnsi="Arial" w:eastAsia="Arial" w:cs="Arial"/>
                <w:b w:val="0"/>
                <w:bCs w:val="0"/>
                <w:color w:val="333333"/>
                <w:sz w:val="19"/>
                <w:szCs w:val="19"/>
              </w:rPr>
              <w:t>Weak Password Policy &amp; MD5 Hashing</w:t>
            </w:r>
          </w:p>
        </w:tc>
        <w:tc>
          <w:tcPr>
            <w:tcW w:w="13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22E35DB5">
            <w:pPr>
              <w:jc w:val="center"/>
            </w:pPr>
            <w:r>
              <w:rPr>
                <w:rFonts w:ascii="Arial" w:hAnsi="Arial" w:eastAsia="Arial" w:cs="Arial"/>
                <w:b/>
                <w:bCs/>
                <w:color w:val="FFFFFF"/>
                <w:sz w:val="19"/>
                <w:szCs w:val="19"/>
              </w:rPr>
              <w:t>MEDIUM</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3D3096E">
            <w:r>
              <w:rPr>
                <w:rFonts w:ascii="Arial" w:hAnsi="Arial" w:eastAsia="Arial" w:cs="Arial"/>
                <w:b w:val="0"/>
                <w:bCs w:val="0"/>
                <w:color w:val="333333"/>
                <w:sz w:val="19"/>
                <w:szCs w:val="19"/>
              </w:rPr>
              <w:t>Registration / insecurity.ts</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5139D30">
            <w:r>
              <w:rPr>
                <w:rFonts w:ascii="Arial" w:hAnsi="Arial" w:eastAsia="Arial" w:cs="Arial"/>
                <w:b w:val="0"/>
                <w:bCs w:val="0"/>
                <w:color w:val="333333"/>
                <w:sz w:val="19"/>
                <w:szCs w:val="19"/>
              </w:rPr>
              <w:t>Source Code Review</w:t>
            </w:r>
          </w:p>
        </w:tc>
      </w:tr>
      <w:tr w14:paraId="58D5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8F99739">
            <w:r>
              <w:rPr>
                <w:rFonts w:ascii="Arial" w:hAnsi="Arial" w:eastAsia="Arial" w:cs="Arial"/>
                <w:b w:val="0"/>
                <w:bCs w:val="0"/>
                <w:color w:val="333333"/>
                <w:sz w:val="19"/>
                <w:szCs w:val="19"/>
              </w:rPr>
              <w:t>9</w:t>
            </w:r>
          </w:p>
        </w:tc>
        <w:tc>
          <w:tcPr>
            <w:tcW w:w="29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8FBED38">
            <w:r>
              <w:rPr>
                <w:rFonts w:ascii="Arial" w:hAnsi="Arial" w:eastAsia="Arial" w:cs="Arial"/>
                <w:b w:val="0"/>
                <w:bCs w:val="0"/>
                <w:color w:val="333333"/>
                <w:sz w:val="19"/>
                <w:szCs w:val="19"/>
              </w:rPr>
              <w:t>Timestamp Disclosure — Unix</w:t>
            </w:r>
          </w:p>
        </w:tc>
        <w:tc>
          <w:tcPr>
            <w:tcW w:w="1300" w:type="dxa"/>
            <w:tcBorders>
              <w:top w:val="single" w:color="CCCCCC" w:sz="0" w:space="0"/>
              <w:left w:val="single" w:color="CCCCCC" w:sz="0" w:space="0"/>
              <w:bottom w:val="single" w:color="CCCCCC" w:sz="0" w:space="0"/>
              <w:right w:val="single" w:color="CCCCCC" w:sz="0" w:space="0"/>
            </w:tcBorders>
            <w:shd w:val="clear" w:color="auto" w:fill="27AE60"/>
            <w:tcMar>
              <w:top w:w="80" w:type="dxa"/>
              <w:left w:w="120" w:type="dxa"/>
              <w:bottom w:w="80" w:type="dxa"/>
              <w:right w:w="120" w:type="dxa"/>
            </w:tcMar>
          </w:tcPr>
          <w:p w14:paraId="6ADCD2EA">
            <w:pPr>
              <w:jc w:val="center"/>
            </w:pPr>
            <w:r>
              <w:rPr>
                <w:rFonts w:ascii="Arial" w:hAnsi="Arial" w:eastAsia="Arial" w:cs="Arial"/>
                <w:b/>
                <w:bCs/>
                <w:color w:val="FFFFFF"/>
                <w:sz w:val="19"/>
                <w:szCs w:val="19"/>
              </w:rPr>
              <w:t>LOW</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D1E7A74">
            <w:r>
              <w:rPr>
                <w:rFonts w:ascii="Arial" w:hAnsi="Arial" w:eastAsia="Arial" w:cs="Arial"/>
                <w:b w:val="0"/>
                <w:bCs w:val="0"/>
                <w:color w:val="333333"/>
                <w:sz w:val="19"/>
                <w:szCs w:val="19"/>
              </w:rPr>
              <w:t>HTTP response headers</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CB2A22E">
            <w:r>
              <w:rPr>
                <w:rFonts w:ascii="Arial" w:hAnsi="Arial" w:eastAsia="Arial" w:cs="Arial"/>
                <w:b w:val="0"/>
                <w:bCs w:val="0"/>
                <w:color w:val="333333"/>
                <w:sz w:val="19"/>
                <w:szCs w:val="19"/>
              </w:rPr>
              <w:t>ZAP Spider</w:t>
            </w:r>
          </w:p>
        </w:tc>
      </w:tr>
    </w:tbl>
    <w:p w14:paraId="7C30FBD5">
      <w:pPr>
        <w:spacing w:before="100" w:after="100"/>
      </w:pPr>
    </w:p>
    <w:p w14:paraId="5E38DBE8">
      <w:pPr>
        <w:pStyle w:val="2"/>
        <w:pBdr>
          <w:bottom w:val="single" w:color="1F4E79" w:sz="4" w:space="4"/>
        </w:pBdr>
        <w:spacing w:before="320" w:after="160"/>
      </w:pPr>
      <w:r>
        <w:rPr>
          <w:rFonts w:ascii="Arial" w:hAnsi="Arial" w:eastAsia="Arial" w:cs="Arial"/>
          <w:b/>
          <w:bCs/>
          <w:color w:val="1F4E79"/>
          <w:sz w:val="32"/>
          <w:szCs w:val="32"/>
        </w:rPr>
        <w:t>7. Areas of Improvement</w:t>
      </w:r>
    </w:p>
    <w:p w14:paraId="3529BC19">
      <w:pPr>
        <w:pStyle w:val="3"/>
        <w:spacing w:before="240" w:after="120"/>
      </w:pPr>
      <w:r>
        <w:rPr>
          <w:rFonts w:ascii="Arial" w:hAnsi="Arial" w:eastAsia="Arial" w:cs="Arial"/>
          <w:b/>
          <w:bCs/>
          <w:color w:val="2E75B6"/>
          <w:sz w:val="26"/>
          <w:szCs w:val="26"/>
        </w:rPr>
        <w:t>7.1 Input Validation &amp; Sanitization</w:t>
      </w:r>
    </w:p>
    <w:p w14:paraId="668B9E93">
      <w:pPr>
        <w:pStyle w:val="16"/>
        <w:numPr>
          <w:ilvl w:val="0"/>
          <w:numId w:val="1"/>
        </w:numPr>
        <w:spacing w:before="60" w:after="60"/>
      </w:pPr>
      <w:r>
        <w:rPr>
          <w:rFonts w:ascii="Arial" w:hAnsi="Arial" w:eastAsia="Arial" w:cs="Arial"/>
          <w:color w:val="333333"/>
          <w:sz w:val="20"/>
          <w:szCs w:val="20"/>
        </w:rPr>
        <w:t>Implement server-side parameterized queries for all database interactions to prevent SQL injection</w:t>
      </w:r>
    </w:p>
    <w:p w14:paraId="6EF72294">
      <w:pPr>
        <w:pStyle w:val="16"/>
        <w:numPr>
          <w:ilvl w:val="0"/>
          <w:numId w:val="1"/>
        </w:numPr>
        <w:spacing w:before="60" w:after="60"/>
      </w:pPr>
      <w:r>
        <w:rPr>
          <w:rFonts w:ascii="Arial" w:hAnsi="Arial" w:eastAsia="Arial" w:cs="Arial"/>
          <w:color w:val="333333"/>
          <w:sz w:val="20"/>
          <w:szCs w:val="20"/>
        </w:rPr>
        <w:t>Sanitize and encode all user-supplied output rendered in HTML to prevent XSS</w:t>
      </w:r>
    </w:p>
    <w:p w14:paraId="52DC5B42">
      <w:pPr>
        <w:pStyle w:val="16"/>
        <w:numPr>
          <w:ilvl w:val="0"/>
          <w:numId w:val="1"/>
        </w:numPr>
        <w:spacing w:before="60" w:after="60"/>
      </w:pPr>
      <w:r>
        <w:rPr>
          <w:rFonts w:ascii="Arial" w:hAnsi="Arial" w:eastAsia="Arial" w:cs="Arial"/>
          <w:color w:val="333333"/>
          <w:sz w:val="20"/>
          <w:szCs w:val="20"/>
        </w:rPr>
        <w:t>Block dangerous URI schemes (javascript:, data:) in all input fields and iframe sources</w:t>
      </w:r>
    </w:p>
    <w:p w14:paraId="06269634">
      <w:pPr>
        <w:pStyle w:val="16"/>
        <w:numPr>
          <w:ilvl w:val="0"/>
          <w:numId w:val="1"/>
        </w:numPr>
        <w:spacing w:before="60" w:after="60"/>
      </w:pPr>
      <w:r>
        <w:rPr>
          <w:rFonts w:ascii="Arial" w:hAnsi="Arial" w:eastAsia="Arial" w:cs="Arial"/>
          <w:color w:val="333333"/>
          <w:sz w:val="20"/>
          <w:szCs w:val="20"/>
        </w:rPr>
        <w:t>Implement a consistent input validation framework across all API endpoints</w:t>
      </w:r>
    </w:p>
    <w:p w14:paraId="4E67EF58">
      <w:pPr>
        <w:spacing w:before="100" w:after="100"/>
      </w:pPr>
    </w:p>
    <w:p w14:paraId="73795ADC">
      <w:pPr>
        <w:pStyle w:val="3"/>
        <w:spacing w:before="240" w:after="120"/>
      </w:pPr>
      <w:r>
        <w:rPr>
          <w:rFonts w:ascii="Arial" w:hAnsi="Arial" w:eastAsia="Arial" w:cs="Arial"/>
          <w:b/>
          <w:bCs/>
          <w:color w:val="2E75B6"/>
          <w:sz w:val="26"/>
          <w:szCs w:val="26"/>
        </w:rPr>
        <w:t>7.2 Authentication &amp; Authorization</w:t>
      </w:r>
    </w:p>
    <w:p w14:paraId="0D0598C5">
      <w:pPr>
        <w:pStyle w:val="16"/>
        <w:numPr>
          <w:ilvl w:val="0"/>
          <w:numId w:val="1"/>
        </w:numPr>
        <w:spacing w:before="60" w:after="60"/>
      </w:pPr>
      <w:r>
        <w:rPr>
          <w:rFonts w:ascii="Arial" w:hAnsi="Arial" w:eastAsia="Arial" w:cs="Arial"/>
          <w:color w:val="333333"/>
          <w:sz w:val="20"/>
          <w:szCs w:val="20"/>
        </w:rPr>
        <w:t>Fix SQL injection in login form — use ORM or prepared statements immediately</w:t>
      </w:r>
    </w:p>
    <w:p w14:paraId="588BE19E">
      <w:pPr>
        <w:pStyle w:val="16"/>
        <w:numPr>
          <w:ilvl w:val="0"/>
          <w:numId w:val="1"/>
        </w:numPr>
        <w:spacing w:before="60" w:after="60"/>
      </w:pPr>
      <w:r>
        <w:rPr>
          <w:rFonts w:ascii="Arial" w:hAnsi="Arial" w:eastAsia="Arial" w:cs="Arial"/>
          <w:color w:val="333333"/>
          <w:sz w:val="20"/>
          <w:szCs w:val="20"/>
        </w:rPr>
        <w:t>Enforce strong password policy — minimum 8 characters with mixed case, numbers, symbols</w:t>
      </w:r>
    </w:p>
    <w:p w14:paraId="464534CD">
      <w:pPr>
        <w:pStyle w:val="16"/>
        <w:numPr>
          <w:ilvl w:val="0"/>
          <w:numId w:val="1"/>
        </w:numPr>
        <w:spacing w:before="60" w:after="60"/>
      </w:pPr>
      <w:r>
        <w:rPr>
          <w:rFonts w:ascii="Arial" w:hAnsi="Arial" w:eastAsia="Arial" w:cs="Arial"/>
          <w:color w:val="333333"/>
          <w:sz w:val="20"/>
          <w:szCs w:val="20"/>
        </w:rPr>
        <w:t>Implement account lockout after 5 consecutive failed login attempts</w:t>
      </w:r>
    </w:p>
    <w:p w14:paraId="6A2504EB">
      <w:pPr>
        <w:pStyle w:val="16"/>
        <w:numPr>
          <w:ilvl w:val="0"/>
          <w:numId w:val="1"/>
        </w:numPr>
        <w:spacing w:before="60" w:after="60"/>
      </w:pPr>
      <w:r>
        <w:rPr>
          <w:rFonts w:ascii="Arial" w:hAnsi="Arial" w:eastAsia="Arial" w:cs="Arial"/>
          <w:color w:val="333333"/>
          <w:sz w:val="20"/>
          <w:szCs w:val="20"/>
        </w:rPr>
        <w:t>Add authentication middleware to all /rest/admin/* and sensitive API routes</w:t>
      </w:r>
    </w:p>
    <w:p w14:paraId="419F9427">
      <w:pPr>
        <w:pStyle w:val="16"/>
        <w:numPr>
          <w:ilvl w:val="0"/>
          <w:numId w:val="1"/>
        </w:numPr>
        <w:spacing w:before="60" w:after="60"/>
      </w:pPr>
      <w:r>
        <w:rPr>
          <w:rFonts w:ascii="Arial" w:hAnsi="Arial" w:eastAsia="Arial" w:cs="Arial"/>
          <w:color w:val="333333"/>
          <w:sz w:val="20"/>
          <w:szCs w:val="20"/>
        </w:rPr>
        <w:t>Implement role-based access control — restrict /api/Users to admin role only</w:t>
      </w:r>
    </w:p>
    <w:p w14:paraId="2F803328">
      <w:pPr>
        <w:spacing w:before="100" w:after="100"/>
      </w:pPr>
    </w:p>
    <w:p w14:paraId="561B789D">
      <w:pPr>
        <w:pStyle w:val="3"/>
        <w:spacing w:before="240" w:after="120"/>
      </w:pPr>
      <w:r>
        <w:rPr>
          <w:rFonts w:ascii="Arial" w:hAnsi="Arial" w:eastAsia="Arial" w:cs="Arial"/>
          <w:b/>
          <w:bCs/>
          <w:color w:val="2E75B6"/>
          <w:sz w:val="26"/>
          <w:szCs w:val="26"/>
        </w:rPr>
        <w:t>7.3 Password Storage</w:t>
      </w:r>
    </w:p>
    <w:p w14:paraId="533227C1">
      <w:pPr>
        <w:pStyle w:val="16"/>
        <w:numPr>
          <w:ilvl w:val="0"/>
          <w:numId w:val="1"/>
        </w:numPr>
        <w:spacing w:before="60" w:after="60"/>
      </w:pPr>
      <w:r>
        <w:rPr>
          <w:rFonts w:ascii="Arial" w:hAnsi="Arial" w:eastAsia="Arial" w:cs="Arial"/>
          <w:color w:val="333333"/>
          <w:sz w:val="20"/>
          <w:szCs w:val="20"/>
        </w:rPr>
        <w:t>Replace MD5 hashing with bcrypt, scrypt, or Argon2 — all designed specifically for passwords</w:t>
      </w:r>
    </w:p>
    <w:p w14:paraId="4A0E1B04">
      <w:pPr>
        <w:pStyle w:val="16"/>
        <w:numPr>
          <w:ilvl w:val="0"/>
          <w:numId w:val="1"/>
        </w:numPr>
        <w:spacing w:before="60" w:after="60"/>
      </w:pPr>
      <w:r>
        <w:rPr>
          <w:rFonts w:ascii="Arial" w:hAnsi="Arial" w:eastAsia="Arial" w:cs="Arial"/>
          <w:color w:val="333333"/>
          <w:sz w:val="20"/>
          <w:szCs w:val="20"/>
        </w:rPr>
        <w:t>Use a minimum cost factor of 10 with bcrypt to ensure hashing takes sufficient time</w:t>
      </w:r>
    </w:p>
    <w:p w14:paraId="022985A5">
      <w:pPr>
        <w:pStyle w:val="16"/>
        <w:numPr>
          <w:ilvl w:val="0"/>
          <w:numId w:val="1"/>
        </w:numPr>
        <w:spacing w:before="60" w:after="60"/>
      </w:pPr>
      <w:r>
        <w:rPr>
          <w:rFonts w:ascii="Arial" w:hAnsi="Arial" w:eastAsia="Arial" w:cs="Arial"/>
          <w:color w:val="333333"/>
          <w:sz w:val="20"/>
          <w:szCs w:val="20"/>
        </w:rPr>
        <w:t>Never store plain text passwords — always hash before saving to database</w:t>
      </w:r>
    </w:p>
    <w:p w14:paraId="67417DCF">
      <w:pPr>
        <w:pStyle w:val="16"/>
        <w:numPr>
          <w:ilvl w:val="0"/>
          <w:numId w:val="1"/>
        </w:numPr>
        <w:spacing w:before="60" w:after="60"/>
      </w:pPr>
      <w:r>
        <w:rPr>
          <w:rFonts w:ascii="Arial" w:hAnsi="Arial" w:eastAsia="Arial" w:cs="Arial"/>
          <w:color w:val="333333"/>
          <w:sz w:val="20"/>
          <w:szCs w:val="20"/>
        </w:rPr>
        <w:t>Implement password history to prevent reuse of old passwords</w:t>
      </w:r>
    </w:p>
    <w:p w14:paraId="0BB26E49">
      <w:pPr>
        <w:spacing w:before="100" w:after="100"/>
      </w:pPr>
    </w:p>
    <w:p w14:paraId="678A0BBA">
      <w:pPr>
        <w:pStyle w:val="3"/>
        <w:spacing w:before="240" w:after="120"/>
      </w:pPr>
      <w:r>
        <w:rPr>
          <w:rFonts w:ascii="Arial" w:hAnsi="Arial" w:eastAsia="Arial" w:cs="Arial"/>
          <w:b/>
          <w:bCs/>
          <w:color w:val="2E75B6"/>
          <w:sz w:val="26"/>
          <w:szCs w:val="26"/>
        </w:rPr>
        <w:t>7.4 Security Headers</w:t>
      </w:r>
    </w:p>
    <w:p w14:paraId="15D9B7A2">
      <w:pPr>
        <w:pStyle w:val="16"/>
        <w:numPr>
          <w:ilvl w:val="0"/>
          <w:numId w:val="1"/>
        </w:numPr>
        <w:spacing w:before="60" w:after="60"/>
      </w:pPr>
      <w:r>
        <w:rPr>
          <w:rFonts w:ascii="Arial" w:hAnsi="Arial" w:eastAsia="Arial" w:cs="Arial"/>
          <w:color w:val="333333"/>
          <w:sz w:val="20"/>
          <w:szCs w:val="20"/>
        </w:rPr>
        <w:t>Activate Helmet.js middleware — add app.use(helmet()) to server.ts</w:t>
      </w:r>
    </w:p>
    <w:p w14:paraId="2A008E2E">
      <w:pPr>
        <w:pStyle w:val="16"/>
        <w:numPr>
          <w:ilvl w:val="0"/>
          <w:numId w:val="1"/>
        </w:numPr>
        <w:spacing w:before="60" w:after="60"/>
      </w:pPr>
      <w:r>
        <w:rPr>
          <w:rFonts w:ascii="Arial" w:hAnsi="Arial" w:eastAsia="Arial" w:cs="Arial"/>
          <w:color w:val="333333"/>
          <w:sz w:val="20"/>
          <w:szCs w:val="20"/>
        </w:rPr>
        <w:t>Add Content-Security-Policy header to restrict script execution and resource origins</w:t>
      </w:r>
    </w:p>
    <w:p w14:paraId="293CFC98">
      <w:pPr>
        <w:pStyle w:val="16"/>
        <w:numPr>
          <w:ilvl w:val="0"/>
          <w:numId w:val="1"/>
        </w:numPr>
        <w:spacing w:before="60" w:after="60"/>
      </w:pPr>
      <w:r>
        <w:rPr>
          <w:rFonts w:ascii="Arial" w:hAnsi="Arial" w:eastAsia="Arial" w:cs="Arial"/>
          <w:color w:val="333333"/>
          <w:sz w:val="20"/>
          <w:szCs w:val="20"/>
        </w:rPr>
        <w:t>Replace Access-Control-Allow-Origin: * with specific trusted domain whitelist</w:t>
      </w:r>
    </w:p>
    <w:p w14:paraId="4B58B9E7">
      <w:pPr>
        <w:pStyle w:val="16"/>
        <w:numPr>
          <w:ilvl w:val="0"/>
          <w:numId w:val="1"/>
        </w:numPr>
        <w:spacing w:before="60" w:after="60"/>
      </w:pPr>
      <w:r>
        <w:rPr>
          <w:rFonts w:ascii="Arial" w:hAnsi="Arial" w:eastAsia="Arial" w:cs="Arial"/>
          <w:color w:val="333333"/>
          <w:sz w:val="20"/>
          <w:szCs w:val="20"/>
        </w:rPr>
        <w:t>Ensure Strict-Transport-Security (HSTS) is enforced to mandate HTTPS</w:t>
      </w:r>
    </w:p>
    <w:p w14:paraId="08EE4981">
      <w:pPr>
        <w:pStyle w:val="16"/>
        <w:numPr>
          <w:ilvl w:val="0"/>
          <w:numId w:val="1"/>
        </w:numPr>
        <w:spacing w:before="60" w:after="60"/>
      </w:pPr>
      <w:r>
        <w:rPr>
          <w:rFonts w:ascii="Arial" w:hAnsi="Arial" w:eastAsia="Arial" w:cs="Arial"/>
          <w:color w:val="333333"/>
          <w:sz w:val="20"/>
          <w:szCs w:val="20"/>
        </w:rPr>
        <w:t>Remove Unix timestamp information from all HTTP response headers</w:t>
      </w:r>
    </w:p>
    <w:p w14:paraId="33A063AB">
      <w:pPr>
        <w:spacing w:before="100" w:after="100"/>
      </w:pPr>
    </w:p>
    <w:p w14:paraId="4195642B">
      <w:pPr>
        <w:pStyle w:val="3"/>
        <w:spacing w:before="240" w:after="120"/>
      </w:pPr>
      <w:r>
        <w:rPr>
          <w:rFonts w:ascii="Arial" w:hAnsi="Arial" w:eastAsia="Arial" w:cs="Arial"/>
          <w:b/>
          <w:bCs/>
          <w:color w:val="2E75B6"/>
          <w:sz w:val="26"/>
          <w:szCs w:val="26"/>
        </w:rPr>
        <w:t>7.5 File &amp; Directory Security</w:t>
      </w:r>
    </w:p>
    <w:p w14:paraId="1B028BFB">
      <w:pPr>
        <w:pStyle w:val="16"/>
        <w:numPr>
          <w:ilvl w:val="0"/>
          <w:numId w:val="1"/>
        </w:numPr>
        <w:spacing w:before="60" w:after="60"/>
      </w:pPr>
      <w:r>
        <w:rPr>
          <w:rFonts w:ascii="Arial" w:hAnsi="Arial" w:eastAsia="Arial" w:cs="Arial"/>
          <w:color w:val="333333"/>
          <w:sz w:val="20"/>
          <w:szCs w:val="20"/>
        </w:rPr>
        <w:t>Restrict /ftp/ directory access — require authentication before serving any files</w:t>
      </w:r>
    </w:p>
    <w:p w14:paraId="254CB5BA">
      <w:pPr>
        <w:pStyle w:val="16"/>
        <w:numPr>
          <w:ilvl w:val="0"/>
          <w:numId w:val="1"/>
        </w:numPr>
        <w:spacing w:before="60" w:after="60"/>
      </w:pPr>
      <w:r>
        <w:rPr>
          <w:rFonts w:ascii="Arial" w:hAnsi="Arial" w:eastAsia="Arial" w:cs="Arial"/>
          <w:color w:val="333333"/>
          <w:sz w:val="20"/>
          <w:szCs w:val="20"/>
        </w:rPr>
        <w:t>Disable directory listing on the web server configuration</w:t>
      </w:r>
    </w:p>
    <w:p w14:paraId="28765298">
      <w:pPr>
        <w:pStyle w:val="16"/>
        <w:numPr>
          <w:ilvl w:val="0"/>
          <w:numId w:val="1"/>
        </w:numPr>
        <w:spacing w:before="60" w:after="60"/>
      </w:pPr>
      <w:r>
        <w:rPr>
          <w:rFonts w:ascii="Arial" w:hAnsi="Arial" w:eastAsia="Arial" w:cs="Arial"/>
          <w:color w:val="333333"/>
          <w:sz w:val="20"/>
          <w:szCs w:val="20"/>
        </w:rPr>
        <w:t>Remove or relocate sensitive configuration files outside the public web root</w:t>
      </w:r>
    </w:p>
    <w:p w14:paraId="7F583061">
      <w:pPr>
        <w:pStyle w:val="16"/>
        <w:numPr>
          <w:ilvl w:val="0"/>
          <w:numId w:val="1"/>
        </w:numPr>
        <w:spacing w:before="60" w:after="60"/>
      </w:pPr>
      <w:r>
        <w:rPr>
          <w:rFonts w:ascii="Arial" w:hAnsi="Arial" w:eastAsia="Arial" w:cs="Arial"/>
          <w:color w:val="333333"/>
          <w:sz w:val="20"/>
          <w:szCs w:val="20"/>
        </w:rPr>
        <w:t>Audit all publicly accessible endpoints discovered during the ZAP Spider scan</w:t>
      </w:r>
    </w:p>
    <w:p w14:paraId="3472C9D5">
      <w:pPr>
        <w:spacing w:before="100" w:after="100"/>
      </w:pPr>
    </w:p>
    <w:p w14:paraId="2CFDE9E5">
      <w:pPr>
        <w:pStyle w:val="3"/>
        <w:spacing w:before="240" w:after="120"/>
      </w:pPr>
      <w:r>
        <w:rPr>
          <w:rFonts w:ascii="Arial" w:hAnsi="Arial" w:eastAsia="Arial" w:cs="Arial"/>
          <w:b/>
          <w:bCs/>
          <w:color w:val="2E75B6"/>
          <w:sz w:val="26"/>
          <w:szCs w:val="26"/>
        </w:rPr>
        <w:t>7.6 API Security</w:t>
      </w:r>
    </w:p>
    <w:p w14:paraId="70FD4AE5">
      <w:pPr>
        <w:pStyle w:val="16"/>
        <w:numPr>
          <w:ilvl w:val="0"/>
          <w:numId w:val="1"/>
        </w:numPr>
        <w:spacing w:before="60" w:after="60"/>
      </w:pPr>
      <w:r>
        <w:rPr>
          <w:rFonts w:ascii="Arial" w:hAnsi="Arial" w:eastAsia="Arial" w:cs="Arial"/>
          <w:color w:val="333333"/>
          <w:sz w:val="20"/>
          <w:szCs w:val="20"/>
        </w:rPr>
        <w:t>Filter sensitive fields from all API responses (roles, tokens, IP addresses, internal IDs)</w:t>
      </w:r>
    </w:p>
    <w:p w14:paraId="7C1B8ADA">
      <w:pPr>
        <w:pStyle w:val="16"/>
        <w:numPr>
          <w:ilvl w:val="0"/>
          <w:numId w:val="1"/>
        </w:numPr>
        <w:spacing w:before="60" w:after="60"/>
      </w:pPr>
      <w:r>
        <w:rPr>
          <w:rFonts w:ascii="Arial" w:hAnsi="Arial" w:eastAsia="Arial" w:cs="Arial"/>
          <w:color w:val="333333"/>
          <w:sz w:val="20"/>
          <w:szCs w:val="20"/>
        </w:rPr>
        <w:t>Implement rate limiting on all API endpoints to prevent enumeration and brute force attacks</w:t>
      </w:r>
    </w:p>
    <w:p w14:paraId="36F4C43B">
      <w:pPr>
        <w:pStyle w:val="16"/>
        <w:numPr>
          <w:ilvl w:val="0"/>
          <w:numId w:val="1"/>
        </w:numPr>
        <w:spacing w:before="60" w:after="60"/>
      </w:pPr>
      <w:r>
        <w:rPr>
          <w:rFonts w:ascii="Arial" w:hAnsi="Arial" w:eastAsia="Arial" w:cs="Arial"/>
          <w:color w:val="333333"/>
          <w:sz w:val="20"/>
          <w:szCs w:val="20"/>
        </w:rPr>
        <w:t>Add authentication and authorization checks before returning any user or admin data</w:t>
      </w:r>
    </w:p>
    <w:p w14:paraId="71F753AB">
      <w:pPr>
        <w:pStyle w:val="16"/>
        <w:numPr>
          <w:ilvl w:val="0"/>
          <w:numId w:val="1"/>
        </w:numPr>
        <w:spacing w:before="60" w:after="60"/>
      </w:pPr>
      <w:r>
        <w:rPr>
          <w:rFonts w:ascii="Arial" w:hAnsi="Arial" w:eastAsia="Arial" w:cs="Arial"/>
          <w:color w:val="333333"/>
          <w:sz w:val="20"/>
          <w:szCs w:val="20"/>
        </w:rPr>
        <w:t>Log and monitor all API access attempts for suspicious patterns</w:t>
      </w:r>
    </w:p>
    <w:p w14:paraId="4114F078">
      <w:pPr>
        <w:spacing w:before="100" w:after="100"/>
      </w:pPr>
    </w:p>
    <w:p w14:paraId="72F8BA87">
      <w:pPr>
        <w:pStyle w:val="2"/>
        <w:pBdr>
          <w:bottom w:val="single" w:color="1F4E79" w:sz="4" w:space="4"/>
        </w:pBdr>
        <w:spacing w:before="320" w:after="160"/>
      </w:pPr>
      <w:r>
        <w:rPr>
          <w:rFonts w:ascii="Arial" w:hAnsi="Arial" w:eastAsia="Arial" w:cs="Arial"/>
          <w:b/>
          <w:bCs/>
          <w:color w:val="1F4E79"/>
          <w:sz w:val="32"/>
          <w:szCs w:val="32"/>
        </w:rPr>
        <w:t>8. Conclusion</w:t>
      </w:r>
    </w:p>
    <w:p w14:paraId="08704A5E">
      <w:pPr>
        <w:spacing w:before="80" w:after="80"/>
      </w:pPr>
      <w:r>
        <w:rPr>
          <w:rFonts w:ascii="Arial" w:hAnsi="Arial" w:eastAsia="Arial" w:cs="Arial"/>
          <w:b w:val="0"/>
          <w:bCs w:val="0"/>
          <w:color w:val="333333"/>
          <w:sz w:val="20"/>
          <w:szCs w:val="20"/>
        </w:rPr>
        <w:t>The Week 1 assessment began with a complete environment setup including Node.js, Git, and OWASP ZAP installation, followed by cloning and running the Juice Shop application locally. The combination of automated ZAP scanning and manual testing techniques revealed 9 vulnerabilities that represent the most common real-world web application security weaknesses listed in the OWASP Top 10.</w:t>
      </w:r>
    </w:p>
    <w:p w14:paraId="745796B5">
      <w:pPr>
        <w:spacing w:before="100" w:after="100"/>
      </w:pPr>
    </w:p>
    <w:p w14:paraId="049CA81E">
      <w:pPr>
        <w:spacing w:before="80" w:after="80"/>
      </w:pPr>
      <w:r>
        <w:rPr>
          <w:rFonts w:ascii="Arial" w:hAnsi="Arial" w:eastAsia="Arial" w:cs="Arial"/>
          <w:b w:val="0"/>
          <w:bCs w:val="0"/>
          <w:color w:val="333333"/>
          <w:sz w:val="20"/>
          <w:szCs w:val="20"/>
        </w:rPr>
        <w:t>The photographic evidence throughout this report demonstrates each vulnerability being exploited in real time — SQL injection bypassing authentication to gain admin access, XSS executing JavaScript via an iframe payload, admin configuration data freely accessible without login, and complete user account data exposed through an unprotected API endpoint.</w:t>
      </w:r>
    </w:p>
    <w:p w14:paraId="2AA03DA0">
      <w:pPr>
        <w:spacing w:before="100" w:after="100"/>
      </w:pPr>
    </w:p>
    <w:p w14:paraId="298C3C7F">
      <w:pPr>
        <w:spacing w:before="80" w:after="80"/>
      </w:pPr>
      <w:r>
        <w:rPr>
          <w:rFonts w:ascii="Arial" w:hAnsi="Arial" w:eastAsia="Arial" w:cs="Arial"/>
          <w:b w:val="0"/>
          <w:bCs w:val="0"/>
          <w:color w:val="333333"/>
          <w:sz w:val="20"/>
          <w:szCs w:val="20"/>
        </w:rPr>
        <w:t>These findings provided a comprehensive baseline for Week 2 remediation work, where each vulnerability was systematically addressed through source code fixes including parameterized query validation, bcrypt password hashing, Helmet.js security headers activation, CORS restriction, and sanitizeHtml input filtering.</w:t>
      </w:r>
    </w:p>
    <w:p w14:paraId="069AD90D">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161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1F4E79" w:sz="0" w:space="0"/>
              <w:left w:val="single" w:color="1F4E79" w:sz="0" w:space="0"/>
              <w:bottom w:val="single" w:color="1F4E79" w:sz="0" w:space="0"/>
              <w:right w:val="single" w:color="1F4E79" w:sz="0" w:space="0"/>
            </w:tcBorders>
            <w:shd w:val="clear" w:color="auto" w:fill="C00000"/>
            <w:tcMar>
              <w:top w:w="80" w:type="dxa"/>
              <w:left w:w="120" w:type="dxa"/>
              <w:bottom w:w="80" w:type="dxa"/>
              <w:right w:w="120" w:type="dxa"/>
            </w:tcMar>
          </w:tcPr>
          <w:p w14:paraId="2C2A9EBE">
            <w:r>
              <w:rPr>
                <w:rFonts w:ascii="Arial" w:hAnsi="Arial" w:eastAsia="Arial" w:cs="Arial"/>
                <w:b/>
                <w:bCs/>
                <w:color w:val="FFFFFF"/>
                <w:sz w:val="20"/>
                <w:szCs w:val="20"/>
              </w:rPr>
              <w:t>Critical</w:t>
            </w:r>
          </w:p>
        </w:tc>
        <w:tc>
          <w:tcPr>
            <w:tcW w:w="2340" w:type="dxa"/>
            <w:tcBorders>
              <w:top w:val="single" w:color="1F4E79" w:sz="0" w:space="0"/>
              <w:left w:val="single" w:color="1F4E79" w:sz="0" w:space="0"/>
              <w:bottom w:val="single" w:color="1F4E79" w:sz="0" w:space="0"/>
              <w:right w:val="single" w:color="1F4E79" w:sz="0" w:space="0"/>
            </w:tcBorders>
            <w:shd w:val="clear" w:color="auto" w:fill="E74C3C"/>
            <w:tcMar>
              <w:top w:w="80" w:type="dxa"/>
              <w:left w:w="120" w:type="dxa"/>
              <w:bottom w:w="80" w:type="dxa"/>
              <w:right w:w="120" w:type="dxa"/>
            </w:tcMar>
          </w:tcPr>
          <w:p w14:paraId="0A93B206">
            <w:r>
              <w:rPr>
                <w:rFonts w:ascii="Arial" w:hAnsi="Arial" w:eastAsia="Arial" w:cs="Arial"/>
                <w:b/>
                <w:bCs/>
                <w:color w:val="FFFFFF"/>
                <w:sz w:val="20"/>
                <w:szCs w:val="20"/>
              </w:rPr>
              <w:t>High</w:t>
            </w:r>
          </w:p>
        </w:tc>
        <w:tc>
          <w:tcPr>
            <w:tcW w:w="2340" w:type="dxa"/>
            <w:tcBorders>
              <w:top w:val="single" w:color="1F4E79" w:sz="0" w:space="0"/>
              <w:left w:val="single" w:color="1F4E79" w:sz="0" w:space="0"/>
              <w:bottom w:val="single" w:color="1F4E79" w:sz="0" w:space="0"/>
              <w:right w:val="single" w:color="1F4E79" w:sz="0" w:space="0"/>
            </w:tcBorders>
            <w:shd w:val="clear" w:color="auto" w:fill="E67E22"/>
            <w:tcMar>
              <w:top w:w="80" w:type="dxa"/>
              <w:left w:w="120" w:type="dxa"/>
              <w:bottom w:w="80" w:type="dxa"/>
              <w:right w:w="120" w:type="dxa"/>
            </w:tcMar>
          </w:tcPr>
          <w:p w14:paraId="2081E93E">
            <w:r>
              <w:rPr>
                <w:rFonts w:ascii="Arial" w:hAnsi="Arial" w:eastAsia="Arial" w:cs="Arial"/>
                <w:b/>
                <w:bCs/>
                <w:color w:val="FFFFFF"/>
                <w:sz w:val="20"/>
                <w:szCs w:val="20"/>
              </w:rPr>
              <w:t>Medium</w:t>
            </w:r>
          </w:p>
        </w:tc>
        <w:tc>
          <w:tcPr>
            <w:tcW w:w="2340" w:type="dxa"/>
            <w:tcBorders>
              <w:top w:val="single" w:color="1F4E79" w:sz="0" w:space="0"/>
              <w:left w:val="single" w:color="1F4E79" w:sz="0" w:space="0"/>
              <w:bottom w:val="single" w:color="1F4E79" w:sz="0" w:space="0"/>
              <w:right w:val="single" w:color="1F4E79" w:sz="0" w:space="0"/>
            </w:tcBorders>
            <w:shd w:val="clear" w:color="auto" w:fill="27AE60"/>
            <w:tcMar>
              <w:top w:w="80" w:type="dxa"/>
              <w:left w:w="120" w:type="dxa"/>
              <w:bottom w:w="80" w:type="dxa"/>
              <w:right w:w="120" w:type="dxa"/>
            </w:tcMar>
          </w:tcPr>
          <w:p w14:paraId="6DFB6DE0">
            <w:r>
              <w:rPr>
                <w:rFonts w:ascii="Arial" w:hAnsi="Arial" w:eastAsia="Arial" w:cs="Arial"/>
                <w:b/>
                <w:bCs/>
                <w:color w:val="FFFFFF"/>
                <w:sz w:val="20"/>
                <w:szCs w:val="20"/>
              </w:rPr>
              <w:t>Low</w:t>
            </w:r>
          </w:p>
        </w:tc>
      </w:tr>
      <w:tr w14:paraId="2BE3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5ABE66A6">
            <w:pPr>
              <w:jc w:val="center"/>
            </w:pPr>
            <w:r>
              <w:rPr>
                <w:rFonts w:ascii="Arial" w:hAnsi="Arial" w:eastAsia="Arial" w:cs="Arial"/>
                <w:b/>
                <w:bCs/>
                <w:color w:val="C00000"/>
                <w:sz w:val="22"/>
                <w:szCs w:val="22"/>
              </w:rPr>
              <w:t>1 finding</w:t>
            </w:r>
          </w:p>
        </w:tc>
        <w:tc>
          <w:tcPr>
            <w:tcW w:w="234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72664C2A">
            <w:pPr>
              <w:jc w:val="center"/>
            </w:pPr>
            <w:r>
              <w:rPr>
                <w:rFonts w:ascii="Arial" w:hAnsi="Arial" w:eastAsia="Arial" w:cs="Arial"/>
                <w:b/>
                <w:bCs/>
                <w:color w:val="E74C3C"/>
                <w:sz w:val="22"/>
                <w:szCs w:val="22"/>
              </w:rPr>
              <w:t>4 findings</w:t>
            </w:r>
          </w:p>
        </w:tc>
        <w:tc>
          <w:tcPr>
            <w:tcW w:w="234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680CFC58">
            <w:pPr>
              <w:jc w:val="center"/>
            </w:pPr>
            <w:r>
              <w:rPr>
                <w:rFonts w:ascii="Arial" w:hAnsi="Arial" w:eastAsia="Arial" w:cs="Arial"/>
                <w:b/>
                <w:bCs/>
                <w:color w:val="E67E22"/>
                <w:sz w:val="22"/>
                <w:szCs w:val="22"/>
              </w:rPr>
              <w:t>3 findings</w:t>
            </w:r>
          </w:p>
        </w:tc>
        <w:tc>
          <w:tcPr>
            <w:tcW w:w="234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08516E22">
            <w:pPr>
              <w:jc w:val="center"/>
            </w:pPr>
            <w:r>
              <w:rPr>
                <w:rFonts w:ascii="Arial" w:hAnsi="Arial" w:eastAsia="Arial" w:cs="Arial"/>
                <w:b/>
                <w:bCs/>
                <w:color w:val="27AE60"/>
                <w:sz w:val="22"/>
                <w:szCs w:val="22"/>
              </w:rPr>
              <w:t>1 finding</w:t>
            </w:r>
          </w:p>
        </w:tc>
      </w:tr>
    </w:tbl>
    <w:p w14:paraId="22137A3E"/>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5422">
    <w:pPr>
      <w:pBdr>
        <w:top w:val="single" w:color="1F4E79" w:sz="4" w:space="4"/>
      </w:pBdr>
      <w:jc w:val="center"/>
    </w:pPr>
    <w:r>
      <w:rPr>
        <w:rFonts w:ascii="Arial" w:hAnsi="Arial" w:eastAsia="Arial" w:cs="Arial"/>
        <w:color w:val="888888"/>
        <w:sz w:val="18"/>
        <w:szCs w:val="18"/>
      </w:rPr>
      <w:t xml:space="preserve">For Internal Use Only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9903C">
    <w:pPr>
      <w:pBdr>
        <w:bottom w:val="single" w:color="1F4E79" w:sz="4" w:space="4"/>
      </w:pBdr>
    </w:pPr>
    <w:r>
      <w:rPr>
        <w:rFonts w:ascii="Arial" w:hAnsi="Arial" w:eastAsia="Arial" w:cs="Arial"/>
        <w:b/>
        <w:bCs/>
        <w:color w:val="1F4E79"/>
        <w:sz w:val="18"/>
        <w:szCs w:val="18"/>
      </w:rPr>
      <w:t>OWASP Juice Shop — Week 1 Vulnerability Assessment Report  |  Cybersecurity Internship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8E3ABC"/>
    <w:rsid w:val="0EC15643"/>
    <w:rsid w:val="1DE6389C"/>
    <w:rsid w:val="1F557BDC"/>
    <w:rsid w:val="23156A1D"/>
    <w:rsid w:val="23195423"/>
    <w:rsid w:val="2AA14EFF"/>
    <w:rsid w:val="2FCF25FE"/>
    <w:rsid w:val="314246DE"/>
    <w:rsid w:val="33D1693A"/>
    <w:rsid w:val="343B591B"/>
    <w:rsid w:val="37697DF6"/>
    <w:rsid w:val="396C3D44"/>
    <w:rsid w:val="3C972F77"/>
    <w:rsid w:val="402D1859"/>
    <w:rsid w:val="4C8F1529"/>
    <w:rsid w:val="4FB46852"/>
    <w:rsid w:val="51F54803"/>
    <w:rsid w:val="5FE813E6"/>
    <w:rsid w:val="61AA48CA"/>
    <w:rsid w:val="6E7177C1"/>
    <w:rsid w:val="6EE13CBB"/>
    <w:rsid w:val="70547353"/>
    <w:rsid w:val="7A9F24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2026-05-20T22:48:00Z</dcterms:created>
  <dc:creator>Un-named</dc:creator>
  <cp:lastModifiedBy>Syed Abdullah Shah Bukhari</cp:lastModifiedBy>
  <dcterms:modified xsi:type="dcterms:W3CDTF">2026-05-20T23:01:21Z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4DA570E22B1E4A3090A680A6BC3B3B2B_12</vt:lpwstr>
  </property>
</Properties>
</file>