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0B0F7D" w14:textId="5BB0DA4B" w:rsidR="00FA0D2E" w:rsidRPr="00207EA1" w:rsidRDefault="00FA0D2E" w:rsidP="00FA0D2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07EA1">
        <w:rPr>
          <w:rFonts w:ascii="Times New Roman" w:hAnsi="Times New Roman" w:cs="Times New Roman"/>
          <w:b/>
          <w:bCs/>
          <w:sz w:val="32"/>
          <w:szCs w:val="32"/>
        </w:rPr>
        <w:t>LIBRARY MANAGEMENT SYSTEM</w:t>
      </w:r>
    </w:p>
    <w:p w14:paraId="018C3B25" w14:textId="77777777" w:rsidR="00FA0D2E" w:rsidRDefault="00FA0D2E"/>
    <w:p w14:paraId="23CE3F18" w14:textId="105E0255" w:rsidR="0088736A" w:rsidRPr="00207EA1" w:rsidRDefault="00FA0D2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07EA1">
        <w:rPr>
          <w:rFonts w:ascii="Times New Roman" w:hAnsi="Times New Roman" w:cs="Times New Roman"/>
          <w:b/>
          <w:bCs/>
          <w:sz w:val="28"/>
          <w:szCs w:val="28"/>
        </w:rPr>
        <w:t>Use case diagram</w:t>
      </w:r>
    </w:p>
    <w:p w14:paraId="4E5253D4" w14:textId="4C231B58" w:rsidR="00FA0D2E" w:rsidRDefault="00FA0D2E">
      <w:pPr>
        <w:rPr>
          <w:noProof/>
        </w:rPr>
      </w:pPr>
      <w:r>
        <w:rPr>
          <w:noProof/>
        </w:rPr>
        <w:drawing>
          <wp:inline distT="0" distB="0" distL="0" distR="0" wp14:anchorId="79DCD4D5" wp14:editId="07EF3AC5">
            <wp:extent cx="4235450" cy="5689600"/>
            <wp:effectExtent l="0" t="0" r="0" b="6350"/>
            <wp:docPr id="839705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705466" name="Picture 83970546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5450" cy="56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6EF47" w14:textId="77777777" w:rsidR="00FA0D2E" w:rsidRPr="00FA0D2E" w:rsidRDefault="00FA0D2E" w:rsidP="00FA0D2E"/>
    <w:p w14:paraId="383A62A2" w14:textId="77777777" w:rsidR="00FA0D2E" w:rsidRDefault="00FA0D2E" w:rsidP="00FA0D2E">
      <w:pPr>
        <w:rPr>
          <w:noProof/>
        </w:rPr>
      </w:pPr>
    </w:p>
    <w:p w14:paraId="7E9B1CE2" w14:textId="77777777" w:rsidR="00FA0D2E" w:rsidRDefault="00FA0D2E" w:rsidP="00FA0D2E"/>
    <w:p w14:paraId="3E4072D4" w14:textId="77777777" w:rsidR="00FA0D2E" w:rsidRDefault="00FA0D2E" w:rsidP="00FA0D2E"/>
    <w:p w14:paraId="193F11E7" w14:textId="77777777" w:rsidR="00FA0D2E" w:rsidRDefault="00FA0D2E" w:rsidP="00FA0D2E"/>
    <w:p w14:paraId="55C92A2C" w14:textId="48121B29" w:rsidR="00FA0D2E" w:rsidRPr="00207EA1" w:rsidRDefault="00FA0D2E" w:rsidP="00FA0D2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07EA1">
        <w:rPr>
          <w:rFonts w:ascii="Times New Roman" w:hAnsi="Times New Roman" w:cs="Times New Roman"/>
          <w:b/>
          <w:bCs/>
          <w:sz w:val="28"/>
          <w:szCs w:val="28"/>
        </w:rPr>
        <w:lastRenderedPageBreak/>
        <w:t>Fully dressed use case</w:t>
      </w:r>
    </w:p>
    <w:p w14:paraId="57878483" w14:textId="13B9C9EA" w:rsidR="00FA0D2E" w:rsidRDefault="00FA0D2E" w:rsidP="00FA0D2E">
      <w:r>
        <w:rPr>
          <w:noProof/>
        </w:rPr>
        <w:drawing>
          <wp:anchor distT="0" distB="0" distL="114300" distR="114300" simplePos="0" relativeHeight="251658240" behindDoc="0" locked="0" layoutInCell="1" allowOverlap="1" wp14:anchorId="7E08793A" wp14:editId="154549B3">
            <wp:simplePos x="0" y="0"/>
            <wp:positionH relativeFrom="column">
              <wp:posOffset>558800</wp:posOffset>
            </wp:positionH>
            <wp:positionV relativeFrom="paragraph">
              <wp:posOffset>82550</wp:posOffset>
            </wp:positionV>
            <wp:extent cx="5086350" cy="6653530"/>
            <wp:effectExtent l="0" t="0" r="0" b="0"/>
            <wp:wrapSquare wrapText="bothSides"/>
            <wp:docPr id="10424536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453657" name="Picture 1042453657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122" t="-647" r="2122" b="647"/>
                    <a:stretch/>
                  </pic:blipFill>
                  <pic:spPr>
                    <a:xfrm>
                      <a:off x="0" y="0"/>
                      <a:ext cx="5086350" cy="6653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br w:type="textWrapping" w:clear="all"/>
      </w:r>
    </w:p>
    <w:p w14:paraId="641408C8" w14:textId="6C0F84B4" w:rsidR="00FA0D2E" w:rsidRDefault="00FA0D2E" w:rsidP="00FA0D2E"/>
    <w:p w14:paraId="138F6800" w14:textId="77777777" w:rsidR="00FA0D2E" w:rsidRDefault="00FA0D2E" w:rsidP="00FA0D2E"/>
    <w:p w14:paraId="24C00838" w14:textId="77777777" w:rsidR="00FA0D2E" w:rsidRDefault="00FA0D2E" w:rsidP="00FA0D2E"/>
    <w:p w14:paraId="2B06659A" w14:textId="7F957BEC" w:rsidR="00FA0D2E" w:rsidRPr="00207EA1" w:rsidRDefault="00FA0D2E" w:rsidP="00FA0D2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07EA1">
        <w:rPr>
          <w:rFonts w:ascii="Times New Roman" w:hAnsi="Times New Roman" w:cs="Times New Roman"/>
          <w:b/>
          <w:bCs/>
          <w:sz w:val="28"/>
          <w:szCs w:val="28"/>
        </w:rPr>
        <w:lastRenderedPageBreak/>
        <w:t>System Sequence diagram</w:t>
      </w:r>
    </w:p>
    <w:p w14:paraId="2DE7D633" w14:textId="5AC42E21" w:rsidR="00FA0D2E" w:rsidRDefault="00FA0D2E" w:rsidP="00FA0D2E">
      <w:r>
        <w:rPr>
          <w:noProof/>
        </w:rPr>
        <w:drawing>
          <wp:inline distT="0" distB="0" distL="0" distR="0" wp14:anchorId="332A8BDE" wp14:editId="3DAC01A8">
            <wp:extent cx="5943600" cy="6788150"/>
            <wp:effectExtent l="0" t="0" r="0" b="0"/>
            <wp:docPr id="2828756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875682" name="Picture 28287568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248" t="6109" r="13248" b="-6109"/>
                    <a:stretch/>
                  </pic:blipFill>
                  <pic:spPr>
                    <a:xfrm>
                      <a:off x="0" y="0"/>
                      <a:ext cx="5943600" cy="678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94969" w14:textId="77777777" w:rsidR="00FA0D2E" w:rsidRDefault="00FA0D2E" w:rsidP="00FA0D2E"/>
    <w:p w14:paraId="34D5C4E4" w14:textId="77777777" w:rsidR="00FA0D2E" w:rsidRDefault="00FA0D2E" w:rsidP="00FA0D2E"/>
    <w:p w14:paraId="1B104E36" w14:textId="77777777" w:rsidR="00207EA1" w:rsidRDefault="00207EA1" w:rsidP="00FA0D2E"/>
    <w:p w14:paraId="04FAD22F" w14:textId="77777777" w:rsidR="00207EA1" w:rsidRDefault="00207EA1" w:rsidP="00FA0D2E"/>
    <w:p w14:paraId="270AE18E" w14:textId="5B952D61" w:rsidR="00FA0D2E" w:rsidRPr="00207EA1" w:rsidRDefault="00FA0D2E" w:rsidP="00FA0D2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07EA1">
        <w:rPr>
          <w:rFonts w:ascii="Times New Roman" w:hAnsi="Times New Roman" w:cs="Times New Roman"/>
          <w:b/>
          <w:bCs/>
          <w:sz w:val="28"/>
          <w:szCs w:val="28"/>
        </w:rPr>
        <w:t>Class diagram</w:t>
      </w:r>
    </w:p>
    <w:p w14:paraId="051450D1" w14:textId="2EEC384F" w:rsidR="00FA0D2E" w:rsidRDefault="00FA0D2E" w:rsidP="00FA0D2E">
      <w:pPr>
        <w:rPr>
          <w:noProof/>
        </w:rPr>
      </w:pPr>
      <w:r>
        <w:rPr>
          <w:noProof/>
        </w:rPr>
        <w:drawing>
          <wp:inline distT="0" distB="0" distL="0" distR="0" wp14:anchorId="3738FD73" wp14:editId="4747BAD1">
            <wp:extent cx="4927600" cy="6962140"/>
            <wp:effectExtent l="0" t="0" r="6350" b="0"/>
            <wp:docPr id="11255179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17971" name="Picture 112551797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211" t="3740" r="11211" b="-3740"/>
                    <a:stretch/>
                  </pic:blipFill>
                  <pic:spPr>
                    <a:xfrm>
                      <a:off x="0" y="0"/>
                      <a:ext cx="4927600" cy="696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5CC6D" w14:textId="4B604465" w:rsidR="00FA0D2E" w:rsidRDefault="00FA0D2E" w:rsidP="00FA0D2E">
      <w:pPr>
        <w:tabs>
          <w:tab w:val="left" w:pos="980"/>
        </w:tabs>
      </w:pPr>
      <w:r>
        <w:tab/>
      </w:r>
    </w:p>
    <w:p w14:paraId="16D69618" w14:textId="77777777" w:rsidR="00FA0D2E" w:rsidRDefault="00FA0D2E" w:rsidP="00FA0D2E">
      <w:pPr>
        <w:tabs>
          <w:tab w:val="left" w:pos="980"/>
        </w:tabs>
      </w:pPr>
    </w:p>
    <w:p w14:paraId="1F3CE074" w14:textId="77777777" w:rsidR="00FA0D2E" w:rsidRDefault="00FA0D2E" w:rsidP="00FA0D2E">
      <w:pPr>
        <w:tabs>
          <w:tab w:val="left" w:pos="980"/>
        </w:tabs>
      </w:pPr>
    </w:p>
    <w:p w14:paraId="3693DC51" w14:textId="77777777" w:rsidR="00207EA1" w:rsidRDefault="00207EA1" w:rsidP="00FA0D2E">
      <w:pPr>
        <w:tabs>
          <w:tab w:val="left" w:pos="980"/>
        </w:tabs>
      </w:pPr>
    </w:p>
    <w:p w14:paraId="0516D7AB" w14:textId="5190AEEF" w:rsidR="00FA0D2E" w:rsidRPr="00207EA1" w:rsidRDefault="00FA0D2E" w:rsidP="00FA0D2E">
      <w:pPr>
        <w:tabs>
          <w:tab w:val="left" w:pos="98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207EA1">
        <w:rPr>
          <w:rFonts w:ascii="Times New Roman" w:hAnsi="Times New Roman" w:cs="Times New Roman"/>
          <w:b/>
          <w:bCs/>
          <w:sz w:val="28"/>
          <w:szCs w:val="28"/>
        </w:rPr>
        <w:t>Communication diagram</w:t>
      </w:r>
    </w:p>
    <w:p w14:paraId="07AD225E" w14:textId="248BC520" w:rsidR="00FA0D2E" w:rsidRDefault="00FA0D2E" w:rsidP="00FA0D2E">
      <w:pPr>
        <w:tabs>
          <w:tab w:val="left" w:pos="980"/>
        </w:tabs>
        <w:rPr>
          <w:noProof/>
        </w:rPr>
      </w:pPr>
      <w:r>
        <w:rPr>
          <w:noProof/>
        </w:rPr>
        <w:drawing>
          <wp:inline distT="0" distB="0" distL="0" distR="0" wp14:anchorId="21163378" wp14:editId="69AC774E">
            <wp:extent cx="5041900" cy="6865620"/>
            <wp:effectExtent l="0" t="0" r="6350" b="0"/>
            <wp:docPr id="4277701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770160" name="Picture 427770160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549" t="370" r="6549" b="-370"/>
                    <a:stretch/>
                  </pic:blipFill>
                  <pic:spPr>
                    <a:xfrm>
                      <a:off x="0" y="0"/>
                      <a:ext cx="5041900" cy="686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0154A" w14:textId="77777777" w:rsidR="00207EA1" w:rsidRDefault="00207EA1" w:rsidP="00207EA1"/>
    <w:p w14:paraId="1607ACF6" w14:textId="77777777" w:rsidR="00207EA1" w:rsidRDefault="00207EA1" w:rsidP="00207EA1"/>
    <w:p w14:paraId="246D96AA" w14:textId="77777777" w:rsidR="00207EA1" w:rsidRDefault="00207EA1" w:rsidP="00207EA1"/>
    <w:p w14:paraId="140B0DAE" w14:textId="77777777" w:rsidR="00207EA1" w:rsidRDefault="00207EA1" w:rsidP="00207EA1"/>
    <w:p w14:paraId="0BB25597" w14:textId="0B494C49" w:rsidR="00207EA1" w:rsidRPr="00207EA1" w:rsidRDefault="00207EA1" w:rsidP="00207EA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07EA1">
        <w:rPr>
          <w:rFonts w:ascii="Times New Roman" w:hAnsi="Times New Roman" w:cs="Times New Roman"/>
          <w:b/>
          <w:bCs/>
          <w:sz w:val="28"/>
          <w:szCs w:val="28"/>
        </w:rPr>
        <w:t>Principles used in Communication diagram</w:t>
      </w:r>
    </w:p>
    <w:p w14:paraId="538A29F1" w14:textId="77777777" w:rsidR="00207EA1" w:rsidRPr="00207EA1" w:rsidRDefault="00207EA1" w:rsidP="00207EA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07EA1">
        <w:rPr>
          <w:rFonts w:ascii="Times New Roman" w:hAnsi="Times New Roman" w:cs="Times New Roman"/>
          <w:b/>
          <w:bCs/>
          <w:sz w:val="24"/>
          <w:szCs w:val="24"/>
        </w:rPr>
        <w:t>1. Low Coupling:</w:t>
      </w:r>
    </w:p>
    <w:p w14:paraId="7677E335" w14:textId="77777777" w:rsidR="00207EA1" w:rsidRPr="00207EA1" w:rsidRDefault="00207EA1" w:rsidP="00207EA1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07EA1">
        <w:rPr>
          <w:rFonts w:ascii="Times New Roman" w:hAnsi="Times New Roman" w:cs="Times New Roman"/>
          <w:b/>
          <w:bCs/>
          <w:sz w:val="24"/>
          <w:szCs w:val="24"/>
        </w:rPr>
        <w:t>Definition</w:t>
      </w:r>
      <w:r w:rsidRPr="00207EA1">
        <w:rPr>
          <w:rFonts w:ascii="Times New Roman" w:hAnsi="Times New Roman" w:cs="Times New Roman"/>
          <w:sz w:val="24"/>
          <w:szCs w:val="24"/>
        </w:rPr>
        <w:t>: Low coupling refers to minimizing dependencies between components, meaning changes in one part of the system shouldn't heavily affect others.</w:t>
      </w:r>
    </w:p>
    <w:p w14:paraId="70544E3B" w14:textId="77777777" w:rsidR="00207EA1" w:rsidRPr="00207EA1" w:rsidRDefault="00207EA1" w:rsidP="00207EA1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07EA1">
        <w:rPr>
          <w:rFonts w:ascii="Times New Roman" w:hAnsi="Times New Roman" w:cs="Times New Roman"/>
          <w:b/>
          <w:bCs/>
          <w:sz w:val="24"/>
          <w:szCs w:val="24"/>
        </w:rPr>
        <w:t>In the Diagram</w:t>
      </w:r>
      <w:r w:rsidRPr="00207EA1">
        <w:rPr>
          <w:rFonts w:ascii="Times New Roman" w:hAnsi="Times New Roman" w:cs="Times New Roman"/>
          <w:sz w:val="24"/>
          <w:szCs w:val="24"/>
        </w:rPr>
        <w:t xml:space="preserve">: The components (Librarian, Book, Member Record, Bill, etc.) have specific, limited interactions with each other. For example, the </w:t>
      </w:r>
      <w:r w:rsidRPr="00207EA1">
        <w:rPr>
          <w:rFonts w:ascii="Times New Roman" w:hAnsi="Times New Roman" w:cs="Times New Roman"/>
          <w:b/>
          <w:bCs/>
          <w:sz w:val="24"/>
          <w:szCs w:val="24"/>
        </w:rPr>
        <w:t>Librarian</w:t>
      </w:r>
      <w:r w:rsidRPr="00207EA1">
        <w:rPr>
          <w:rFonts w:ascii="Times New Roman" w:hAnsi="Times New Roman" w:cs="Times New Roman"/>
          <w:sz w:val="24"/>
          <w:szCs w:val="24"/>
        </w:rPr>
        <w:t xml:space="preserve"> interacts with the </w:t>
      </w:r>
      <w:r w:rsidRPr="00207EA1">
        <w:rPr>
          <w:rFonts w:ascii="Times New Roman" w:hAnsi="Times New Roman" w:cs="Times New Roman"/>
          <w:b/>
          <w:bCs/>
          <w:sz w:val="24"/>
          <w:szCs w:val="24"/>
        </w:rPr>
        <w:t>Book</w:t>
      </w:r>
      <w:r w:rsidRPr="00207EA1">
        <w:rPr>
          <w:rFonts w:ascii="Times New Roman" w:hAnsi="Times New Roman" w:cs="Times New Roman"/>
          <w:sz w:val="24"/>
          <w:szCs w:val="24"/>
        </w:rPr>
        <w:t xml:space="preserve"> to update its status and with the </w:t>
      </w:r>
      <w:r w:rsidRPr="00207EA1">
        <w:rPr>
          <w:rFonts w:ascii="Times New Roman" w:hAnsi="Times New Roman" w:cs="Times New Roman"/>
          <w:b/>
          <w:bCs/>
          <w:sz w:val="24"/>
          <w:szCs w:val="24"/>
        </w:rPr>
        <w:t>Member Record</w:t>
      </w:r>
      <w:r w:rsidRPr="00207EA1">
        <w:rPr>
          <w:rFonts w:ascii="Times New Roman" w:hAnsi="Times New Roman" w:cs="Times New Roman"/>
          <w:sz w:val="24"/>
          <w:szCs w:val="24"/>
        </w:rPr>
        <w:t xml:space="preserve"> to validate and update member information. Each interaction serves a clear purpose without creating excessive dependencies between these objects.</w:t>
      </w:r>
    </w:p>
    <w:p w14:paraId="6D4A0F83" w14:textId="77777777" w:rsidR="00207EA1" w:rsidRPr="00207EA1" w:rsidRDefault="00207EA1" w:rsidP="00207EA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07EA1">
        <w:rPr>
          <w:rFonts w:ascii="Times New Roman" w:hAnsi="Times New Roman" w:cs="Times New Roman"/>
          <w:b/>
          <w:bCs/>
          <w:sz w:val="24"/>
          <w:szCs w:val="24"/>
        </w:rPr>
        <w:t>2. Polymorphism:</w:t>
      </w:r>
    </w:p>
    <w:p w14:paraId="4D420BF3" w14:textId="77777777" w:rsidR="00207EA1" w:rsidRPr="00207EA1" w:rsidRDefault="00207EA1" w:rsidP="00207EA1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07EA1">
        <w:rPr>
          <w:rFonts w:ascii="Times New Roman" w:hAnsi="Times New Roman" w:cs="Times New Roman"/>
          <w:b/>
          <w:bCs/>
          <w:sz w:val="24"/>
          <w:szCs w:val="24"/>
        </w:rPr>
        <w:t>Definition</w:t>
      </w:r>
      <w:r w:rsidRPr="00207EA1">
        <w:rPr>
          <w:rFonts w:ascii="Times New Roman" w:hAnsi="Times New Roman" w:cs="Times New Roman"/>
          <w:sz w:val="24"/>
          <w:szCs w:val="24"/>
        </w:rPr>
        <w:t>: Polymorphism allows objects to be treated as instances of their parent class, enabling flexibility and extensibility.</w:t>
      </w:r>
    </w:p>
    <w:p w14:paraId="79D150C0" w14:textId="77777777" w:rsidR="00207EA1" w:rsidRPr="00207EA1" w:rsidRDefault="00207EA1" w:rsidP="00207EA1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07EA1">
        <w:rPr>
          <w:rFonts w:ascii="Times New Roman" w:hAnsi="Times New Roman" w:cs="Times New Roman"/>
          <w:b/>
          <w:bCs/>
          <w:sz w:val="24"/>
          <w:szCs w:val="24"/>
        </w:rPr>
        <w:t>In the Diagram</w:t>
      </w:r>
      <w:r w:rsidRPr="00207EA1">
        <w:rPr>
          <w:rFonts w:ascii="Times New Roman" w:hAnsi="Times New Roman" w:cs="Times New Roman"/>
          <w:sz w:val="24"/>
          <w:szCs w:val="24"/>
        </w:rPr>
        <w:t xml:space="preserve">: Although the diagram doesn't explicitly show polymorphism, it can be assumed in the interactions. For instance, different types of members (e.g., student, faculty) might be handled in the </w:t>
      </w:r>
      <w:r w:rsidRPr="00207EA1">
        <w:rPr>
          <w:rFonts w:ascii="Times New Roman" w:hAnsi="Times New Roman" w:cs="Times New Roman"/>
          <w:b/>
          <w:bCs/>
          <w:sz w:val="24"/>
          <w:szCs w:val="24"/>
        </w:rPr>
        <w:t>Member Record</w:t>
      </w:r>
      <w:r w:rsidRPr="00207EA1">
        <w:rPr>
          <w:rFonts w:ascii="Times New Roman" w:hAnsi="Times New Roman" w:cs="Times New Roman"/>
          <w:sz w:val="24"/>
          <w:szCs w:val="24"/>
        </w:rPr>
        <w:t xml:space="preserve"> system through polymorphic behaviors, where different types of users are validated using the same interface.</w:t>
      </w:r>
    </w:p>
    <w:p w14:paraId="6E13D008" w14:textId="77777777" w:rsidR="00207EA1" w:rsidRPr="00207EA1" w:rsidRDefault="00207EA1" w:rsidP="00207EA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07EA1">
        <w:rPr>
          <w:rFonts w:ascii="Times New Roman" w:hAnsi="Times New Roman" w:cs="Times New Roman"/>
          <w:b/>
          <w:bCs/>
          <w:sz w:val="24"/>
          <w:szCs w:val="24"/>
        </w:rPr>
        <w:t>3. Pure Fabrication:</w:t>
      </w:r>
    </w:p>
    <w:p w14:paraId="0920AD88" w14:textId="77777777" w:rsidR="00207EA1" w:rsidRPr="00207EA1" w:rsidRDefault="00207EA1" w:rsidP="00207EA1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207EA1">
        <w:rPr>
          <w:rFonts w:ascii="Times New Roman" w:hAnsi="Times New Roman" w:cs="Times New Roman"/>
          <w:b/>
          <w:bCs/>
          <w:sz w:val="24"/>
          <w:szCs w:val="24"/>
        </w:rPr>
        <w:t>Definition</w:t>
      </w:r>
      <w:r w:rsidRPr="00207EA1">
        <w:rPr>
          <w:rFonts w:ascii="Times New Roman" w:hAnsi="Times New Roman" w:cs="Times New Roman"/>
          <w:sz w:val="24"/>
          <w:szCs w:val="24"/>
        </w:rPr>
        <w:t>: Pure fabrication refers to creating classes or objects that don’t map directly to the real-world problem but are necessary for maintaining high cohesion and low coupling.</w:t>
      </w:r>
    </w:p>
    <w:p w14:paraId="45AE002A" w14:textId="77777777" w:rsidR="00207EA1" w:rsidRPr="00207EA1" w:rsidRDefault="00207EA1" w:rsidP="00207EA1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207EA1">
        <w:rPr>
          <w:rFonts w:ascii="Times New Roman" w:hAnsi="Times New Roman" w:cs="Times New Roman"/>
          <w:b/>
          <w:bCs/>
          <w:sz w:val="24"/>
          <w:szCs w:val="24"/>
        </w:rPr>
        <w:t>In the Diagram</w:t>
      </w:r>
      <w:r w:rsidRPr="00207EA1">
        <w:rPr>
          <w:rFonts w:ascii="Times New Roman" w:hAnsi="Times New Roman" w:cs="Times New Roman"/>
          <w:sz w:val="24"/>
          <w:szCs w:val="24"/>
        </w:rPr>
        <w:t xml:space="preserve">: The </w:t>
      </w:r>
      <w:r w:rsidRPr="00207EA1">
        <w:rPr>
          <w:rFonts w:ascii="Times New Roman" w:hAnsi="Times New Roman" w:cs="Times New Roman"/>
          <w:b/>
          <w:bCs/>
          <w:sz w:val="24"/>
          <w:szCs w:val="24"/>
        </w:rPr>
        <w:t>Bill</w:t>
      </w:r>
      <w:r w:rsidRPr="00207EA1">
        <w:rPr>
          <w:rFonts w:ascii="Times New Roman" w:hAnsi="Times New Roman" w:cs="Times New Roman"/>
          <w:sz w:val="24"/>
          <w:szCs w:val="24"/>
        </w:rPr>
        <w:t xml:space="preserve"> object could be an example of pure fabrication. It's not a real-world actor but a construct created to manage transactions such as fine payments, separate from the </w:t>
      </w:r>
      <w:r w:rsidRPr="00207EA1">
        <w:rPr>
          <w:rFonts w:ascii="Times New Roman" w:hAnsi="Times New Roman" w:cs="Times New Roman"/>
          <w:b/>
          <w:bCs/>
          <w:sz w:val="24"/>
          <w:szCs w:val="24"/>
        </w:rPr>
        <w:t>Librarian</w:t>
      </w:r>
      <w:r w:rsidRPr="00207EA1">
        <w:rPr>
          <w:rFonts w:ascii="Times New Roman" w:hAnsi="Times New Roman" w:cs="Times New Roman"/>
          <w:sz w:val="24"/>
          <w:szCs w:val="24"/>
        </w:rPr>
        <w:t xml:space="preserve"> and </w:t>
      </w:r>
      <w:r w:rsidRPr="00207EA1">
        <w:rPr>
          <w:rFonts w:ascii="Times New Roman" w:hAnsi="Times New Roman" w:cs="Times New Roman"/>
          <w:b/>
          <w:bCs/>
          <w:sz w:val="24"/>
          <w:szCs w:val="24"/>
        </w:rPr>
        <w:t>Transaction</w:t>
      </w:r>
      <w:r w:rsidRPr="00207EA1">
        <w:rPr>
          <w:rFonts w:ascii="Times New Roman" w:hAnsi="Times New Roman" w:cs="Times New Roman"/>
          <w:sz w:val="24"/>
          <w:szCs w:val="24"/>
        </w:rPr>
        <w:t xml:space="preserve"> components.</w:t>
      </w:r>
    </w:p>
    <w:p w14:paraId="3F492938" w14:textId="77777777" w:rsidR="00207EA1" w:rsidRPr="00207EA1" w:rsidRDefault="00207EA1" w:rsidP="00207EA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07EA1">
        <w:rPr>
          <w:rFonts w:ascii="Times New Roman" w:hAnsi="Times New Roman" w:cs="Times New Roman"/>
          <w:b/>
          <w:bCs/>
          <w:sz w:val="24"/>
          <w:szCs w:val="24"/>
        </w:rPr>
        <w:t>4. High Cohesion:</w:t>
      </w:r>
    </w:p>
    <w:p w14:paraId="74BF1AA3" w14:textId="3A722209" w:rsidR="00207EA1" w:rsidRPr="00207EA1" w:rsidRDefault="00207EA1" w:rsidP="00207EA1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207EA1">
        <w:rPr>
          <w:rFonts w:ascii="Times New Roman" w:hAnsi="Times New Roman" w:cs="Times New Roman"/>
          <w:b/>
          <w:bCs/>
          <w:sz w:val="24"/>
          <w:szCs w:val="24"/>
        </w:rPr>
        <w:t>Definition</w:t>
      </w:r>
      <w:r w:rsidRPr="00207EA1">
        <w:rPr>
          <w:rFonts w:ascii="Times New Roman" w:hAnsi="Times New Roman" w:cs="Times New Roman"/>
          <w:sz w:val="24"/>
          <w:szCs w:val="24"/>
        </w:rPr>
        <w:t>: High cohesion means that each component or class has a focused responsibility, performing a single task or a closely related set of tasks.</w:t>
      </w:r>
    </w:p>
    <w:p w14:paraId="626DE27D" w14:textId="77777777" w:rsidR="00207EA1" w:rsidRPr="00207EA1" w:rsidRDefault="00207EA1" w:rsidP="00207EA1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207EA1">
        <w:rPr>
          <w:rFonts w:ascii="Times New Roman" w:hAnsi="Times New Roman" w:cs="Times New Roman"/>
          <w:b/>
          <w:bCs/>
          <w:sz w:val="24"/>
          <w:szCs w:val="24"/>
        </w:rPr>
        <w:t>In the Diagram</w:t>
      </w:r>
      <w:r w:rsidRPr="00207EA1">
        <w:rPr>
          <w:rFonts w:ascii="Times New Roman" w:hAnsi="Times New Roman" w:cs="Times New Roman"/>
          <w:sz w:val="24"/>
          <w:szCs w:val="24"/>
        </w:rPr>
        <w:t>: Each component performs a specific function:</w:t>
      </w:r>
    </w:p>
    <w:p w14:paraId="2C96B83E" w14:textId="77777777" w:rsidR="00207EA1" w:rsidRPr="00207EA1" w:rsidRDefault="00207EA1" w:rsidP="00207EA1">
      <w:pPr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207EA1">
        <w:rPr>
          <w:rFonts w:ascii="Times New Roman" w:hAnsi="Times New Roman" w:cs="Times New Roman"/>
          <w:b/>
          <w:bCs/>
          <w:sz w:val="24"/>
          <w:szCs w:val="24"/>
        </w:rPr>
        <w:t>Librarian</w:t>
      </w:r>
      <w:r w:rsidRPr="00207EA1">
        <w:rPr>
          <w:rFonts w:ascii="Times New Roman" w:hAnsi="Times New Roman" w:cs="Times New Roman"/>
          <w:sz w:val="24"/>
          <w:szCs w:val="24"/>
        </w:rPr>
        <w:t xml:space="preserve"> handles fine calculations and book status updates.</w:t>
      </w:r>
    </w:p>
    <w:p w14:paraId="2D26EC67" w14:textId="77777777" w:rsidR="00207EA1" w:rsidRPr="00207EA1" w:rsidRDefault="00207EA1" w:rsidP="00207EA1">
      <w:pPr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207EA1">
        <w:rPr>
          <w:rFonts w:ascii="Times New Roman" w:hAnsi="Times New Roman" w:cs="Times New Roman"/>
          <w:b/>
          <w:bCs/>
          <w:sz w:val="24"/>
          <w:szCs w:val="24"/>
        </w:rPr>
        <w:t>Book</w:t>
      </w:r>
      <w:r w:rsidRPr="00207EA1">
        <w:rPr>
          <w:rFonts w:ascii="Times New Roman" w:hAnsi="Times New Roman" w:cs="Times New Roman"/>
          <w:sz w:val="24"/>
          <w:szCs w:val="24"/>
        </w:rPr>
        <w:t xml:space="preserve"> manages validation, status updates, and member record updates.</w:t>
      </w:r>
    </w:p>
    <w:p w14:paraId="49480901" w14:textId="77777777" w:rsidR="00207EA1" w:rsidRDefault="00207EA1" w:rsidP="00207EA1">
      <w:pPr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207EA1">
        <w:rPr>
          <w:rFonts w:ascii="Times New Roman" w:hAnsi="Times New Roman" w:cs="Times New Roman"/>
          <w:b/>
          <w:bCs/>
          <w:sz w:val="24"/>
          <w:szCs w:val="24"/>
        </w:rPr>
        <w:lastRenderedPageBreak/>
        <w:t>Bill</w:t>
      </w:r>
      <w:r w:rsidRPr="00207EA1">
        <w:rPr>
          <w:rFonts w:ascii="Times New Roman" w:hAnsi="Times New Roman" w:cs="Times New Roman"/>
          <w:sz w:val="24"/>
          <w:szCs w:val="24"/>
        </w:rPr>
        <w:t xml:space="preserve"> manages fine payments. Each component focuses on its specific responsibilities, demonstrating high cohesion.</w:t>
      </w:r>
    </w:p>
    <w:p w14:paraId="0E93A795" w14:textId="77777777" w:rsidR="00207EA1" w:rsidRDefault="00207EA1" w:rsidP="00207EA1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08E40A3D" w14:textId="77777777" w:rsidR="00207EA1" w:rsidRPr="00207EA1" w:rsidRDefault="00207EA1" w:rsidP="00207EA1">
      <w:pPr>
        <w:rPr>
          <w:rFonts w:ascii="Times New Roman" w:hAnsi="Times New Roman" w:cs="Times New Roman"/>
          <w:sz w:val="24"/>
          <w:szCs w:val="24"/>
        </w:rPr>
      </w:pPr>
    </w:p>
    <w:p w14:paraId="6B8E402E" w14:textId="77777777" w:rsidR="00207EA1" w:rsidRPr="00207EA1" w:rsidRDefault="00207EA1" w:rsidP="00207EA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07EA1">
        <w:rPr>
          <w:rFonts w:ascii="Times New Roman" w:hAnsi="Times New Roman" w:cs="Times New Roman"/>
          <w:b/>
          <w:bCs/>
          <w:sz w:val="24"/>
          <w:szCs w:val="24"/>
        </w:rPr>
        <w:t>5. Controller:</w:t>
      </w:r>
    </w:p>
    <w:p w14:paraId="4B41163A" w14:textId="77777777" w:rsidR="00207EA1" w:rsidRPr="00207EA1" w:rsidRDefault="00207EA1" w:rsidP="00207EA1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207EA1">
        <w:rPr>
          <w:rFonts w:ascii="Times New Roman" w:hAnsi="Times New Roman" w:cs="Times New Roman"/>
          <w:b/>
          <w:bCs/>
          <w:sz w:val="24"/>
          <w:szCs w:val="24"/>
        </w:rPr>
        <w:t>Definition</w:t>
      </w:r>
      <w:r w:rsidRPr="00207EA1">
        <w:rPr>
          <w:rFonts w:ascii="Times New Roman" w:hAnsi="Times New Roman" w:cs="Times New Roman"/>
          <w:sz w:val="24"/>
          <w:szCs w:val="24"/>
        </w:rPr>
        <w:t>: The controller is responsible for handling system events and directing messages between different objects.</w:t>
      </w:r>
    </w:p>
    <w:p w14:paraId="1AFE901B" w14:textId="77777777" w:rsidR="00207EA1" w:rsidRPr="00207EA1" w:rsidRDefault="00207EA1" w:rsidP="00207EA1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207EA1">
        <w:rPr>
          <w:rFonts w:ascii="Times New Roman" w:hAnsi="Times New Roman" w:cs="Times New Roman"/>
          <w:b/>
          <w:bCs/>
          <w:sz w:val="24"/>
          <w:szCs w:val="24"/>
        </w:rPr>
        <w:t>In the Diagram</w:t>
      </w:r>
      <w:r w:rsidRPr="00207EA1">
        <w:rPr>
          <w:rFonts w:ascii="Times New Roman" w:hAnsi="Times New Roman" w:cs="Times New Roman"/>
          <w:sz w:val="24"/>
          <w:szCs w:val="24"/>
        </w:rPr>
        <w:t xml:space="preserve">: The </w:t>
      </w:r>
      <w:r w:rsidRPr="00207EA1">
        <w:rPr>
          <w:rFonts w:ascii="Times New Roman" w:hAnsi="Times New Roman" w:cs="Times New Roman"/>
          <w:b/>
          <w:bCs/>
          <w:sz w:val="24"/>
          <w:szCs w:val="24"/>
        </w:rPr>
        <w:t>Librarian</w:t>
      </w:r>
      <w:r w:rsidRPr="00207EA1">
        <w:rPr>
          <w:rFonts w:ascii="Times New Roman" w:hAnsi="Times New Roman" w:cs="Times New Roman"/>
          <w:sz w:val="24"/>
          <w:szCs w:val="24"/>
        </w:rPr>
        <w:t xml:space="preserve"> acts as the controller, initiating interactions such as book validation, issuing books, and updating records. The librarian controls the flow of data between different system components (Book, Member Record, etc.).</w:t>
      </w:r>
    </w:p>
    <w:p w14:paraId="2818107A" w14:textId="77777777" w:rsidR="00207EA1" w:rsidRPr="00207EA1" w:rsidRDefault="00207EA1" w:rsidP="00207EA1"/>
    <w:sectPr w:rsidR="00207EA1" w:rsidRPr="00207EA1" w:rsidSect="00FA0D2E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AA5893"/>
    <w:multiLevelType w:val="multilevel"/>
    <w:tmpl w:val="6E82C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CF5C90"/>
    <w:multiLevelType w:val="multilevel"/>
    <w:tmpl w:val="884C4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1905F2"/>
    <w:multiLevelType w:val="multilevel"/>
    <w:tmpl w:val="9160A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F9844BB"/>
    <w:multiLevelType w:val="multilevel"/>
    <w:tmpl w:val="078E1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1955D47"/>
    <w:multiLevelType w:val="multilevel"/>
    <w:tmpl w:val="6F707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BF242CC"/>
    <w:multiLevelType w:val="multilevel"/>
    <w:tmpl w:val="8F58C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33544210">
    <w:abstractNumId w:val="0"/>
  </w:num>
  <w:num w:numId="2" w16cid:durableId="209002997">
    <w:abstractNumId w:val="4"/>
  </w:num>
  <w:num w:numId="3" w16cid:durableId="1589532456">
    <w:abstractNumId w:val="5"/>
  </w:num>
  <w:num w:numId="4" w16cid:durableId="1345009521">
    <w:abstractNumId w:val="3"/>
  </w:num>
  <w:num w:numId="5" w16cid:durableId="446387789">
    <w:abstractNumId w:val="1"/>
  </w:num>
  <w:num w:numId="6" w16cid:durableId="150197154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0D2E"/>
    <w:rsid w:val="001868D6"/>
    <w:rsid w:val="001A02E4"/>
    <w:rsid w:val="00207EA1"/>
    <w:rsid w:val="0088736A"/>
    <w:rsid w:val="009A3C80"/>
    <w:rsid w:val="00EE3614"/>
    <w:rsid w:val="00FA0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DA97A5"/>
  <w15:chartTrackingRefBased/>
  <w15:docId w15:val="{437C4EBA-3048-4AC2-8D05-2C157D4AC1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234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7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2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50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6030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294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3891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98977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90547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01269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1738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7048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99204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681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2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508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521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3379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6963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3096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73781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07749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7985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223314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61815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325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98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099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960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4121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6385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7787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71558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802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970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8981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4932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83592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956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90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7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732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585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7204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7624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662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61482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55707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3838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2312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7650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637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860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080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8497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7731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96991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3312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24607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92510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98431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0332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164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686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847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920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4078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67298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5338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096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150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09371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887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24937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7</Pages>
  <Words>373</Words>
  <Characters>2132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Areeba Khan</dc:creator>
  <cp:keywords/>
  <dc:description/>
  <cp:lastModifiedBy>Areeba Khan</cp:lastModifiedBy>
  <cp:revision>1</cp:revision>
  <dcterms:created xsi:type="dcterms:W3CDTF">2024-10-15T15:35:00Z</dcterms:created>
  <dcterms:modified xsi:type="dcterms:W3CDTF">2024-10-15T15:57:00Z</dcterms:modified>
</cp:coreProperties>
</file>