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ficha-de-atendimento-inicial"/>
    <w:p>
      <w:pPr>
        <w:pStyle w:val="Heading1"/>
      </w:pPr>
      <w:r>
        <w:t xml:space="preserve">Ficha de atendimento inicial</w:t>
      </w:r>
    </w:p>
    <w:p>
      <w:pPr>
        <w:pStyle w:val="FirstParagraph"/>
      </w:pPr>
      <w:r>
        <w:t xml:space="preserve">Escritório Modelo Advogados. Atendimento realizado em 14/05/2026 pelo advogado Henrique Almeida Prado, OAB/RJ 123.456.</w:t>
      </w:r>
    </w:p>
    <w:bookmarkStart w:id="20" w:name="dados-da-cliente"/>
    <w:p>
      <w:pPr>
        <w:pStyle w:val="Heading2"/>
      </w:pPr>
      <w:r>
        <w:t xml:space="preserve">1. Dados da cliente</w:t>
      </w:r>
    </w:p>
    <w:p>
      <w:pPr>
        <w:numPr>
          <w:ilvl w:val="0"/>
          <w:numId w:val="1001"/>
        </w:numPr>
        <w:pStyle w:val="Compact"/>
      </w:pPr>
      <w:r>
        <w:t xml:space="preserve">Nome: Marta Aparecida Souza Lima</w:t>
      </w:r>
    </w:p>
    <w:p>
      <w:pPr>
        <w:numPr>
          <w:ilvl w:val="0"/>
          <w:numId w:val="1001"/>
        </w:numPr>
        <w:pStyle w:val="Compact"/>
      </w:pPr>
      <w:r>
        <w:t xml:space="preserve">CPF: 111.444.777-35</w:t>
      </w:r>
    </w:p>
    <w:p>
      <w:pPr>
        <w:numPr>
          <w:ilvl w:val="0"/>
          <w:numId w:val="1001"/>
        </w:numPr>
        <w:pStyle w:val="Compact"/>
      </w:pPr>
      <w:r>
        <w:t xml:space="preserve">RG: 12.345.678-9 SSP/RJ</w:t>
      </w:r>
    </w:p>
    <w:p>
      <w:pPr>
        <w:numPr>
          <w:ilvl w:val="0"/>
          <w:numId w:val="1001"/>
        </w:numPr>
        <w:pStyle w:val="Compact"/>
      </w:pPr>
      <w:r>
        <w:t xml:space="preserve">Data de nascimento: 03/11/1958 (67 anos)</w:t>
      </w:r>
    </w:p>
    <w:p>
      <w:pPr>
        <w:numPr>
          <w:ilvl w:val="0"/>
          <w:numId w:val="1001"/>
        </w:numPr>
        <w:pStyle w:val="Compact"/>
      </w:pPr>
      <w:r>
        <w:t xml:space="preserve">Estado civil: viúva</w:t>
      </w:r>
    </w:p>
    <w:p>
      <w:pPr>
        <w:numPr>
          <w:ilvl w:val="0"/>
          <w:numId w:val="1001"/>
        </w:numPr>
        <w:pStyle w:val="Compact"/>
      </w:pPr>
      <w:r>
        <w:t xml:space="preserve">Profissão: aposentada, ex-professora da rede municipal</w:t>
      </w:r>
    </w:p>
    <w:p>
      <w:pPr>
        <w:numPr>
          <w:ilvl w:val="0"/>
          <w:numId w:val="1001"/>
        </w:numPr>
        <w:pStyle w:val="Compact"/>
      </w:pPr>
      <w:r>
        <w:t xml:space="preserve">Endereço: Rua das Acácias, 482, apto 302, Tijuca, Rio de Janeiro/RJ, CEP 20270-040</w:t>
      </w:r>
    </w:p>
    <w:p>
      <w:pPr>
        <w:numPr>
          <w:ilvl w:val="0"/>
          <w:numId w:val="1001"/>
        </w:numPr>
        <w:pStyle w:val="Compact"/>
      </w:pPr>
      <w:r>
        <w:t xml:space="preserve">Telefone: (21) 98765-4321</w:t>
      </w:r>
    </w:p>
    <w:p>
      <w:pPr>
        <w:numPr>
          <w:ilvl w:val="0"/>
          <w:numId w:val="1001"/>
        </w:numPr>
        <w:pStyle w:val="Compact"/>
      </w:pPr>
      <w:r>
        <w:t xml:space="preserve">E-mail: marta.lima58@exemplo.com.br</w:t>
      </w:r>
    </w:p>
    <w:p>
      <w:pPr>
        <w:numPr>
          <w:ilvl w:val="0"/>
          <w:numId w:val="1001"/>
        </w:numPr>
        <w:pStyle w:val="Compact"/>
      </w:pPr>
      <w:r>
        <w:t xml:space="preserve">Renda mensal: R$ 3.850,00 (aposentadoria)</w:t>
      </w:r>
    </w:p>
    <w:p>
      <w:pPr>
        <w:numPr>
          <w:ilvl w:val="0"/>
          <w:numId w:val="1001"/>
        </w:numPr>
        <w:pStyle w:val="Compact"/>
      </w:pPr>
      <w:r>
        <w:t xml:space="preserve">Dados bancários: Banco Exemplo, agência 1234, conta corrente 56789-0</w:t>
      </w:r>
    </w:p>
    <w:p>
      <w:pPr>
        <w:numPr>
          <w:ilvl w:val="0"/>
          <w:numId w:val="1001"/>
        </w:numPr>
        <w:pStyle w:val="Compact"/>
      </w:pPr>
      <w:r>
        <w:t xml:space="preserve">Contato da filha: Beatriz Souza Lima Ferreira, telefone (21) 99123-4567, e-mail beatriz.ferreira@exemplo.com.br</w:t>
      </w:r>
    </w:p>
    <w:bookmarkEnd w:id="20"/>
    <w:bookmarkStart w:id="21" w:name="relato-dos-fatos"/>
    <w:p>
      <w:pPr>
        <w:pStyle w:val="Heading2"/>
      </w:pPr>
      <w:r>
        <w:t xml:space="preserve">2. Relato dos fatos</w:t>
      </w:r>
    </w:p>
    <w:p>
      <w:pPr>
        <w:pStyle w:val="FirstParagraph"/>
      </w:pPr>
      <w:r>
        <w:t xml:space="preserve">Dona Marta relata que pagou em 12/03/2026 a fatura de fevereiro, com vencimento em 10/03/2026, referente a uma geladeira comprada a prazo na Casa Norte Eletro Ltda., CNPJ 12.345.678/0001-90. Em 28/03/2026 recebeu nova cobrança da mesma fatura e ligou duas vezes para o SAC da loja, sob o protocolo 2026-0458211.</w:t>
      </w:r>
    </w:p>
    <w:p>
      <w:pPr>
        <w:pStyle w:val="BodyText"/>
      </w:pPr>
      <w:r>
        <w:t xml:space="preserve">Em 09/05/2026 descobriu que seu nome havia sido inscrito no cadastro de inadimplentes por R$ 482,90, ao tentar renovar o cartão no banco. Marta Lima afirma que nunca recebeu notificação prévia da inscrição.</w:t>
      </w:r>
    </w:p>
    <w:bookmarkEnd w:id="21"/>
    <w:bookmarkStart w:id="22" w:name="danos-relatados"/>
    <w:p>
      <w:pPr>
        <w:pStyle w:val="Heading2"/>
      </w:pPr>
      <w:r>
        <w:t xml:space="preserve">3. Danos relatados</w:t>
      </w:r>
    </w:p>
    <w:p>
      <w:pPr>
        <w:pStyle w:val="FirstParagraph"/>
      </w:pPr>
      <w:r>
        <w:t xml:space="preserve">Marta Lima informa que é diabética tipo 2 e hipertensa, usa insulina e que o abalo emocional piorou o seu quadro. Apresentou laudo do Dr. Paulo Ricardo Menezes, CRM-RJ 98765, com CID E11. Diz também que faz acompanhamento com psicóloga desde junho.</w:t>
      </w:r>
    </w:p>
    <w:p>
      <w:pPr>
        <w:pStyle w:val="BodyText"/>
      </w:pPr>
      <w:r>
        <w:t xml:space="preserve">Declarou-se parda. Frequenta a Igreja Batista da Tijuca e disse que a vergonha diante da comunidade foi o maior dano. Era filiada ao Sindicato dos Professores do Município do Rio de Janeiro e milita no Partido Exemplo, e teme que a inscrição seja usada contra ela.</w:t>
      </w:r>
    </w:p>
    <w:p>
      <w:pPr>
        <w:pStyle w:val="BodyText"/>
      </w:pPr>
      <w:r>
        <w:t xml:space="preserve">Relata ainda que o neto Lucas Souza Ferreira, de 9 anos, aluno da Escola Municipal Cecília Meireles, presenciou a cliente chorando após a ligação do banco.</w:t>
      </w:r>
    </w:p>
    <w:bookmarkEnd w:id="22"/>
    <w:bookmarkStart w:id="23" w:name="providências"/>
    <w:p>
      <w:pPr>
        <w:pStyle w:val="Heading2"/>
      </w:pPr>
      <w:r>
        <w:t xml:space="preserve">4. Providências</w:t>
      </w:r>
    </w:p>
    <w:p>
      <w:pPr>
        <w:pStyle w:val="FirstParagraph"/>
      </w:pPr>
      <w:r>
        <w:t xml:space="preserve">Ação ajuizada sob o nº 0801234-56.2026.8.19.0001, distribuída ao 3º Juizado Especial Cível da Comarca da Capital, com o juiz Rodrigo Tavares Nogueira. A cliente autorizou o escritório a falar com a filha Beatriz sobre o caso, pelo telefone e pelo e-mail indicados acima.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2026-10-12T19:44:06Z</dcterms:created>
  <dcterms:modified xsi:type="dcterms:W3CDTF">2026-10-12T19:44:06Z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