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EEBE" w14:textId="77777777" w:rsidR="00170768" w:rsidRPr="00170768" w:rsidRDefault="00170768" w:rsidP="00170768">
      <w:pPr>
        <w:jc w:val="center"/>
        <w:rPr>
          <w:rFonts w:ascii="Times New Roman" w:hAnsi="Times New Roman" w:cs="Times New Roman"/>
          <w:b/>
          <w:bCs/>
          <w:sz w:val="28"/>
          <w:szCs w:val="28"/>
          <w:lang w:val="en-PK"/>
        </w:rPr>
      </w:pPr>
      <w:r w:rsidRPr="00170768">
        <w:rPr>
          <w:rFonts w:ascii="Times New Roman" w:hAnsi="Times New Roman" w:cs="Times New Roman"/>
          <w:b/>
          <w:bCs/>
          <w:sz w:val="28"/>
          <w:szCs w:val="28"/>
          <w:lang w:val="en-PK"/>
        </w:rPr>
        <w:t>Activity 2 – Data Quality Assessment Report</w:t>
      </w:r>
    </w:p>
    <w:p w14:paraId="24D5C677"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Objective</w:t>
      </w:r>
    </w:p>
    <w:p w14:paraId="7C102EE4" w14:textId="1A0DC35A"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The objective of this activity was to inspect the Customer Personality Analysis dataset and identify all major data quality issues before preprocessing. This assessment helps determine the cleaning steps required to prepare the dataset for exploratory data analysis and machine learning.</w:t>
      </w:r>
    </w:p>
    <w:p w14:paraId="13E3C96E"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Data Quality 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927"/>
        <w:gridCol w:w="4594"/>
        <w:gridCol w:w="915"/>
      </w:tblGrid>
      <w:tr w:rsidR="00170768" w:rsidRPr="00170768" w14:paraId="0630D5E3" w14:textId="77777777" w:rsidTr="00170768">
        <w:trPr>
          <w:tblHeader/>
          <w:tblCellSpacing w:w="15" w:type="dxa"/>
        </w:trPr>
        <w:tc>
          <w:tcPr>
            <w:tcW w:w="1545" w:type="dxa"/>
            <w:vAlign w:val="center"/>
            <w:hideMark/>
          </w:tcPr>
          <w:p w14:paraId="24B34A51"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Issue</w:t>
            </w:r>
          </w:p>
        </w:tc>
        <w:tc>
          <w:tcPr>
            <w:tcW w:w="1897" w:type="dxa"/>
            <w:vAlign w:val="center"/>
            <w:hideMark/>
          </w:tcPr>
          <w:p w14:paraId="0D36D89A"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Column</w:t>
            </w:r>
          </w:p>
        </w:tc>
        <w:tc>
          <w:tcPr>
            <w:tcW w:w="4564" w:type="dxa"/>
            <w:vAlign w:val="center"/>
            <w:hideMark/>
          </w:tcPr>
          <w:p w14:paraId="0C2030E3"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Description</w:t>
            </w:r>
          </w:p>
        </w:tc>
        <w:tc>
          <w:tcPr>
            <w:tcW w:w="870" w:type="dxa"/>
            <w:vAlign w:val="center"/>
            <w:hideMark/>
          </w:tcPr>
          <w:p w14:paraId="4A003CFF"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Severity</w:t>
            </w:r>
          </w:p>
        </w:tc>
      </w:tr>
      <w:tr w:rsidR="00170768" w:rsidRPr="00170768" w14:paraId="6C46AA41" w14:textId="77777777" w:rsidTr="00170768">
        <w:trPr>
          <w:tblCellSpacing w:w="15" w:type="dxa"/>
        </w:trPr>
        <w:tc>
          <w:tcPr>
            <w:tcW w:w="1545" w:type="dxa"/>
            <w:vAlign w:val="center"/>
            <w:hideMark/>
          </w:tcPr>
          <w:p w14:paraId="1A8A1160"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Missing Values</w:t>
            </w:r>
          </w:p>
        </w:tc>
        <w:tc>
          <w:tcPr>
            <w:tcW w:w="1897" w:type="dxa"/>
            <w:vAlign w:val="center"/>
            <w:hideMark/>
          </w:tcPr>
          <w:p w14:paraId="3DC95449"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Income</w:t>
            </w:r>
          </w:p>
        </w:tc>
        <w:tc>
          <w:tcPr>
            <w:tcW w:w="4564" w:type="dxa"/>
            <w:vAlign w:val="center"/>
            <w:hideMark/>
          </w:tcPr>
          <w:p w14:paraId="6FB34823"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24 missing values detected in the Income column.</w:t>
            </w:r>
          </w:p>
        </w:tc>
        <w:tc>
          <w:tcPr>
            <w:tcW w:w="870" w:type="dxa"/>
            <w:vAlign w:val="center"/>
            <w:hideMark/>
          </w:tcPr>
          <w:p w14:paraId="4BE35BD4"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Medium</w:t>
            </w:r>
          </w:p>
        </w:tc>
      </w:tr>
      <w:tr w:rsidR="00170768" w:rsidRPr="00170768" w14:paraId="2A043B8A" w14:textId="77777777" w:rsidTr="00170768">
        <w:trPr>
          <w:tblCellSpacing w:w="15" w:type="dxa"/>
        </w:trPr>
        <w:tc>
          <w:tcPr>
            <w:tcW w:w="1545" w:type="dxa"/>
            <w:vAlign w:val="center"/>
            <w:hideMark/>
          </w:tcPr>
          <w:p w14:paraId="6DFE8270"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Duplicate Rows</w:t>
            </w:r>
          </w:p>
        </w:tc>
        <w:tc>
          <w:tcPr>
            <w:tcW w:w="1897" w:type="dxa"/>
            <w:vAlign w:val="center"/>
            <w:hideMark/>
          </w:tcPr>
          <w:p w14:paraId="57DEE238"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Entire Dataset</w:t>
            </w:r>
          </w:p>
        </w:tc>
        <w:tc>
          <w:tcPr>
            <w:tcW w:w="4564" w:type="dxa"/>
            <w:vAlign w:val="center"/>
            <w:hideMark/>
          </w:tcPr>
          <w:p w14:paraId="1C996EF7"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No duplicate rows found.</w:t>
            </w:r>
          </w:p>
        </w:tc>
        <w:tc>
          <w:tcPr>
            <w:tcW w:w="870" w:type="dxa"/>
            <w:vAlign w:val="center"/>
            <w:hideMark/>
          </w:tcPr>
          <w:p w14:paraId="4542AD6E"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Low</w:t>
            </w:r>
          </w:p>
        </w:tc>
      </w:tr>
      <w:tr w:rsidR="00170768" w:rsidRPr="00170768" w14:paraId="341EACC7" w14:textId="77777777" w:rsidTr="00170768">
        <w:trPr>
          <w:tblCellSpacing w:w="15" w:type="dxa"/>
        </w:trPr>
        <w:tc>
          <w:tcPr>
            <w:tcW w:w="1545" w:type="dxa"/>
            <w:vAlign w:val="center"/>
            <w:hideMark/>
          </w:tcPr>
          <w:p w14:paraId="7F6CEA28"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Duplicate Customer IDs</w:t>
            </w:r>
          </w:p>
        </w:tc>
        <w:tc>
          <w:tcPr>
            <w:tcW w:w="1897" w:type="dxa"/>
            <w:vAlign w:val="center"/>
            <w:hideMark/>
          </w:tcPr>
          <w:p w14:paraId="105FF63F"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ID</w:t>
            </w:r>
          </w:p>
        </w:tc>
        <w:tc>
          <w:tcPr>
            <w:tcW w:w="4564" w:type="dxa"/>
            <w:vAlign w:val="center"/>
            <w:hideMark/>
          </w:tcPr>
          <w:p w14:paraId="4C769026"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No duplicate customer IDs found.</w:t>
            </w:r>
          </w:p>
        </w:tc>
        <w:tc>
          <w:tcPr>
            <w:tcW w:w="870" w:type="dxa"/>
            <w:vAlign w:val="center"/>
            <w:hideMark/>
          </w:tcPr>
          <w:p w14:paraId="7B84E3A8"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Low</w:t>
            </w:r>
          </w:p>
        </w:tc>
      </w:tr>
      <w:tr w:rsidR="00170768" w:rsidRPr="00170768" w14:paraId="3F48B341" w14:textId="77777777" w:rsidTr="00170768">
        <w:trPr>
          <w:tblCellSpacing w:w="15" w:type="dxa"/>
        </w:trPr>
        <w:tc>
          <w:tcPr>
            <w:tcW w:w="1545" w:type="dxa"/>
            <w:vAlign w:val="center"/>
            <w:hideMark/>
          </w:tcPr>
          <w:p w14:paraId="17D714CE"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Incorrect Data Types</w:t>
            </w:r>
          </w:p>
        </w:tc>
        <w:tc>
          <w:tcPr>
            <w:tcW w:w="1897" w:type="dxa"/>
            <w:vAlign w:val="center"/>
            <w:hideMark/>
          </w:tcPr>
          <w:p w14:paraId="3145D364" w14:textId="77777777" w:rsidR="00170768" w:rsidRPr="00170768" w:rsidRDefault="00170768" w:rsidP="00170768">
            <w:pPr>
              <w:rPr>
                <w:rFonts w:ascii="Times New Roman" w:hAnsi="Times New Roman" w:cs="Times New Roman"/>
                <w:lang w:val="en-PK"/>
              </w:rPr>
            </w:pPr>
            <w:proofErr w:type="spellStart"/>
            <w:r w:rsidRPr="00170768">
              <w:rPr>
                <w:rFonts w:ascii="Times New Roman" w:hAnsi="Times New Roman" w:cs="Times New Roman"/>
                <w:lang w:val="en-PK"/>
              </w:rPr>
              <w:t>Dt_Customer</w:t>
            </w:r>
            <w:proofErr w:type="spellEnd"/>
          </w:p>
        </w:tc>
        <w:tc>
          <w:tcPr>
            <w:tcW w:w="4564" w:type="dxa"/>
            <w:vAlign w:val="center"/>
            <w:hideMark/>
          </w:tcPr>
          <w:p w14:paraId="5ECB71C7"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 xml:space="preserve">Stored as text and should be converted to </w:t>
            </w:r>
            <w:proofErr w:type="spellStart"/>
            <w:r w:rsidRPr="00170768">
              <w:rPr>
                <w:rFonts w:ascii="Times New Roman" w:hAnsi="Times New Roman" w:cs="Times New Roman"/>
                <w:lang w:val="en-PK"/>
              </w:rPr>
              <w:t>DateTime</w:t>
            </w:r>
            <w:proofErr w:type="spellEnd"/>
            <w:r w:rsidRPr="00170768">
              <w:rPr>
                <w:rFonts w:ascii="Times New Roman" w:hAnsi="Times New Roman" w:cs="Times New Roman"/>
                <w:lang w:val="en-PK"/>
              </w:rPr>
              <w:t>.</w:t>
            </w:r>
          </w:p>
        </w:tc>
        <w:tc>
          <w:tcPr>
            <w:tcW w:w="870" w:type="dxa"/>
            <w:vAlign w:val="center"/>
            <w:hideMark/>
          </w:tcPr>
          <w:p w14:paraId="3DD8BFF3"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Medium</w:t>
            </w:r>
          </w:p>
        </w:tc>
      </w:tr>
      <w:tr w:rsidR="00170768" w:rsidRPr="00170768" w14:paraId="53730A9F" w14:textId="77777777" w:rsidTr="00170768">
        <w:trPr>
          <w:tblCellSpacing w:w="15" w:type="dxa"/>
        </w:trPr>
        <w:tc>
          <w:tcPr>
            <w:tcW w:w="1545" w:type="dxa"/>
            <w:vAlign w:val="center"/>
            <w:hideMark/>
          </w:tcPr>
          <w:p w14:paraId="6311A69E"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Invalid Dates</w:t>
            </w:r>
          </w:p>
        </w:tc>
        <w:tc>
          <w:tcPr>
            <w:tcW w:w="1897" w:type="dxa"/>
            <w:vAlign w:val="center"/>
            <w:hideMark/>
          </w:tcPr>
          <w:p w14:paraId="3731EBB8" w14:textId="77777777" w:rsidR="00170768" w:rsidRPr="00170768" w:rsidRDefault="00170768" w:rsidP="00170768">
            <w:pPr>
              <w:rPr>
                <w:rFonts w:ascii="Times New Roman" w:hAnsi="Times New Roman" w:cs="Times New Roman"/>
                <w:lang w:val="en-PK"/>
              </w:rPr>
            </w:pPr>
            <w:proofErr w:type="spellStart"/>
            <w:r w:rsidRPr="00170768">
              <w:rPr>
                <w:rFonts w:ascii="Times New Roman" w:hAnsi="Times New Roman" w:cs="Times New Roman"/>
                <w:lang w:val="en-PK"/>
              </w:rPr>
              <w:t>Dt_Customer</w:t>
            </w:r>
            <w:proofErr w:type="spellEnd"/>
          </w:p>
        </w:tc>
        <w:tc>
          <w:tcPr>
            <w:tcW w:w="4564" w:type="dxa"/>
            <w:vAlign w:val="center"/>
            <w:hideMark/>
          </w:tcPr>
          <w:p w14:paraId="112CB00A"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No invalid dates detected after conversion.</w:t>
            </w:r>
          </w:p>
        </w:tc>
        <w:tc>
          <w:tcPr>
            <w:tcW w:w="870" w:type="dxa"/>
            <w:vAlign w:val="center"/>
            <w:hideMark/>
          </w:tcPr>
          <w:p w14:paraId="7A6A19F7"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Low</w:t>
            </w:r>
          </w:p>
        </w:tc>
      </w:tr>
      <w:tr w:rsidR="00170768" w:rsidRPr="00170768" w14:paraId="1EEC76EB" w14:textId="77777777" w:rsidTr="00170768">
        <w:trPr>
          <w:tblCellSpacing w:w="15" w:type="dxa"/>
        </w:trPr>
        <w:tc>
          <w:tcPr>
            <w:tcW w:w="1545" w:type="dxa"/>
            <w:vAlign w:val="center"/>
            <w:hideMark/>
          </w:tcPr>
          <w:p w14:paraId="7F6B5332"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Inconsistent Categories</w:t>
            </w:r>
          </w:p>
        </w:tc>
        <w:tc>
          <w:tcPr>
            <w:tcW w:w="1897" w:type="dxa"/>
            <w:vAlign w:val="center"/>
            <w:hideMark/>
          </w:tcPr>
          <w:p w14:paraId="53639269" w14:textId="77777777" w:rsidR="00170768" w:rsidRPr="00170768" w:rsidRDefault="00170768" w:rsidP="00170768">
            <w:pPr>
              <w:rPr>
                <w:rFonts w:ascii="Times New Roman" w:hAnsi="Times New Roman" w:cs="Times New Roman"/>
                <w:lang w:val="en-PK"/>
              </w:rPr>
            </w:pPr>
            <w:proofErr w:type="spellStart"/>
            <w:r w:rsidRPr="00170768">
              <w:rPr>
                <w:rFonts w:ascii="Times New Roman" w:hAnsi="Times New Roman" w:cs="Times New Roman"/>
                <w:lang w:val="en-PK"/>
              </w:rPr>
              <w:t>Marital_Status</w:t>
            </w:r>
            <w:proofErr w:type="spellEnd"/>
          </w:p>
        </w:tc>
        <w:tc>
          <w:tcPr>
            <w:tcW w:w="4564" w:type="dxa"/>
            <w:vAlign w:val="center"/>
            <w:hideMark/>
          </w:tcPr>
          <w:p w14:paraId="2DF499B1"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 xml:space="preserve">Rare categories such as </w:t>
            </w:r>
            <w:r w:rsidRPr="00170768">
              <w:rPr>
                <w:rFonts w:ascii="Times New Roman" w:hAnsi="Times New Roman" w:cs="Times New Roman"/>
                <w:b/>
                <w:bCs/>
                <w:lang w:val="en-PK"/>
              </w:rPr>
              <w:t>Absurd</w:t>
            </w:r>
            <w:r w:rsidRPr="00170768">
              <w:rPr>
                <w:rFonts w:ascii="Times New Roman" w:hAnsi="Times New Roman" w:cs="Times New Roman"/>
                <w:lang w:val="en-PK"/>
              </w:rPr>
              <w:t xml:space="preserve"> and </w:t>
            </w:r>
            <w:r w:rsidRPr="00170768">
              <w:rPr>
                <w:rFonts w:ascii="Times New Roman" w:hAnsi="Times New Roman" w:cs="Times New Roman"/>
                <w:b/>
                <w:bCs/>
                <w:lang w:val="en-PK"/>
              </w:rPr>
              <w:t>YOLO</w:t>
            </w:r>
            <w:r w:rsidRPr="00170768">
              <w:rPr>
                <w:rFonts w:ascii="Times New Roman" w:hAnsi="Times New Roman" w:cs="Times New Roman"/>
                <w:lang w:val="en-PK"/>
              </w:rPr>
              <w:t xml:space="preserve"> should be reviewed.</w:t>
            </w:r>
          </w:p>
        </w:tc>
        <w:tc>
          <w:tcPr>
            <w:tcW w:w="870" w:type="dxa"/>
            <w:vAlign w:val="center"/>
            <w:hideMark/>
          </w:tcPr>
          <w:p w14:paraId="1BB8E316"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Low</w:t>
            </w:r>
          </w:p>
        </w:tc>
      </w:tr>
      <w:tr w:rsidR="00170768" w:rsidRPr="00170768" w14:paraId="4381D46C" w14:textId="77777777" w:rsidTr="00170768">
        <w:trPr>
          <w:tblCellSpacing w:w="15" w:type="dxa"/>
        </w:trPr>
        <w:tc>
          <w:tcPr>
            <w:tcW w:w="1545" w:type="dxa"/>
            <w:vAlign w:val="center"/>
            <w:hideMark/>
          </w:tcPr>
          <w:p w14:paraId="709AEA7D"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Unrealistic Ages</w:t>
            </w:r>
          </w:p>
        </w:tc>
        <w:tc>
          <w:tcPr>
            <w:tcW w:w="1897" w:type="dxa"/>
            <w:vAlign w:val="center"/>
            <w:hideMark/>
          </w:tcPr>
          <w:p w14:paraId="0222A471" w14:textId="77777777" w:rsidR="00170768" w:rsidRPr="00170768" w:rsidRDefault="00170768" w:rsidP="00170768">
            <w:pPr>
              <w:rPr>
                <w:rFonts w:ascii="Times New Roman" w:hAnsi="Times New Roman" w:cs="Times New Roman"/>
                <w:lang w:val="en-PK"/>
              </w:rPr>
            </w:pPr>
            <w:proofErr w:type="spellStart"/>
            <w:r w:rsidRPr="00170768">
              <w:rPr>
                <w:rFonts w:ascii="Times New Roman" w:hAnsi="Times New Roman" w:cs="Times New Roman"/>
                <w:lang w:val="en-PK"/>
              </w:rPr>
              <w:t>Year_Birth</w:t>
            </w:r>
            <w:proofErr w:type="spellEnd"/>
          </w:p>
        </w:tc>
        <w:tc>
          <w:tcPr>
            <w:tcW w:w="4564" w:type="dxa"/>
            <w:vAlign w:val="center"/>
            <w:hideMark/>
          </w:tcPr>
          <w:p w14:paraId="060B2D3D"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 xml:space="preserve">Three customers </w:t>
            </w:r>
            <w:proofErr w:type="gramStart"/>
            <w:r w:rsidRPr="00170768">
              <w:rPr>
                <w:rFonts w:ascii="Times New Roman" w:hAnsi="Times New Roman" w:cs="Times New Roman"/>
                <w:lang w:val="en-PK"/>
              </w:rPr>
              <w:t>have</w:t>
            </w:r>
            <w:proofErr w:type="gramEnd"/>
            <w:r w:rsidRPr="00170768">
              <w:rPr>
                <w:rFonts w:ascii="Times New Roman" w:hAnsi="Times New Roman" w:cs="Times New Roman"/>
                <w:lang w:val="en-PK"/>
              </w:rPr>
              <w:t xml:space="preserve"> ages greater than 100 years.</w:t>
            </w:r>
          </w:p>
        </w:tc>
        <w:tc>
          <w:tcPr>
            <w:tcW w:w="870" w:type="dxa"/>
            <w:vAlign w:val="center"/>
            <w:hideMark/>
          </w:tcPr>
          <w:p w14:paraId="75D33AC0"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High</w:t>
            </w:r>
          </w:p>
        </w:tc>
      </w:tr>
      <w:tr w:rsidR="00170768" w:rsidRPr="00170768" w14:paraId="69F25EE7" w14:textId="77777777" w:rsidTr="00170768">
        <w:trPr>
          <w:tblCellSpacing w:w="15" w:type="dxa"/>
        </w:trPr>
        <w:tc>
          <w:tcPr>
            <w:tcW w:w="1545" w:type="dxa"/>
            <w:vAlign w:val="center"/>
            <w:hideMark/>
          </w:tcPr>
          <w:p w14:paraId="66BF0787"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Income Outliers</w:t>
            </w:r>
          </w:p>
        </w:tc>
        <w:tc>
          <w:tcPr>
            <w:tcW w:w="1897" w:type="dxa"/>
            <w:vAlign w:val="center"/>
            <w:hideMark/>
          </w:tcPr>
          <w:p w14:paraId="4990AD25"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Income</w:t>
            </w:r>
          </w:p>
        </w:tc>
        <w:tc>
          <w:tcPr>
            <w:tcW w:w="4564" w:type="dxa"/>
            <w:vAlign w:val="center"/>
            <w:hideMark/>
          </w:tcPr>
          <w:p w14:paraId="4E4F3BE2"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 xml:space="preserve">A few records contain unusually </w:t>
            </w:r>
            <w:proofErr w:type="gramStart"/>
            <w:r w:rsidRPr="00170768">
              <w:rPr>
                <w:rFonts w:ascii="Times New Roman" w:hAnsi="Times New Roman" w:cs="Times New Roman"/>
                <w:lang w:val="en-PK"/>
              </w:rPr>
              <w:t>high income</w:t>
            </w:r>
            <w:proofErr w:type="gramEnd"/>
            <w:r w:rsidRPr="00170768">
              <w:rPr>
                <w:rFonts w:ascii="Times New Roman" w:hAnsi="Times New Roman" w:cs="Times New Roman"/>
                <w:lang w:val="en-PK"/>
              </w:rPr>
              <w:t xml:space="preserve"> values.</w:t>
            </w:r>
          </w:p>
        </w:tc>
        <w:tc>
          <w:tcPr>
            <w:tcW w:w="870" w:type="dxa"/>
            <w:vAlign w:val="center"/>
            <w:hideMark/>
          </w:tcPr>
          <w:p w14:paraId="50B925F7"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Medium</w:t>
            </w:r>
          </w:p>
        </w:tc>
      </w:tr>
      <w:tr w:rsidR="00170768" w:rsidRPr="00170768" w14:paraId="04B2E3C7" w14:textId="77777777" w:rsidTr="00170768">
        <w:trPr>
          <w:tblCellSpacing w:w="15" w:type="dxa"/>
        </w:trPr>
        <w:tc>
          <w:tcPr>
            <w:tcW w:w="1545" w:type="dxa"/>
            <w:vAlign w:val="center"/>
            <w:hideMark/>
          </w:tcPr>
          <w:p w14:paraId="122FAC85"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Constant Variables</w:t>
            </w:r>
          </w:p>
        </w:tc>
        <w:tc>
          <w:tcPr>
            <w:tcW w:w="1897" w:type="dxa"/>
            <w:vAlign w:val="center"/>
            <w:hideMark/>
          </w:tcPr>
          <w:p w14:paraId="49FA33AC" w14:textId="77777777" w:rsidR="00170768" w:rsidRPr="00170768" w:rsidRDefault="00170768" w:rsidP="00170768">
            <w:pPr>
              <w:rPr>
                <w:rFonts w:ascii="Times New Roman" w:hAnsi="Times New Roman" w:cs="Times New Roman"/>
                <w:lang w:val="en-PK"/>
              </w:rPr>
            </w:pPr>
            <w:proofErr w:type="spellStart"/>
            <w:r w:rsidRPr="00170768">
              <w:rPr>
                <w:rFonts w:ascii="Times New Roman" w:hAnsi="Times New Roman" w:cs="Times New Roman"/>
                <w:lang w:val="en-PK"/>
              </w:rPr>
              <w:t>Z_CostContact</w:t>
            </w:r>
            <w:proofErr w:type="spellEnd"/>
            <w:r w:rsidRPr="00170768">
              <w:rPr>
                <w:rFonts w:ascii="Times New Roman" w:hAnsi="Times New Roman" w:cs="Times New Roman"/>
                <w:lang w:val="en-PK"/>
              </w:rPr>
              <w:t xml:space="preserve">, </w:t>
            </w:r>
            <w:proofErr w:type="spellStart"/>
            <w:r w:rsidRPr="00170768">
              <w:rPr>
                <w:rFonts w:ascii="Times New Roman" w:hAnsi="Times New Roman" w:cs="Times New Roman"/>
                <w:lang w:val="en-PK"/>
              </w:rPr>
              <w:t>Z_Revenue</w:t>
            </w:r>
            <w:proofErr w:type="spellEnd"/>
          </w:p>
        </w:tc>
        <w:tc>
          <w:tcPr>
            <w:tcW w:w="4564" w:type="dxa"/>
            <w:vAlign w:val="center"/>
            <w:hideMark/>
          </w:tcPr>
          <w:p w14:paraId="1E9D20A8"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These columns contain the same value for every record and provide no useful information.</w:t>
            </w:r>
          </w:p>
        </w:tc>
        <w:tc>
          <w:tcPr>
            <w:tcW w:w="870" w:type="dxa"/>
            <w:vAlign w:val="center"/>
            <w:hideMark/>
          </w:tcPr>
          <w:p w14:paraId="0CFA9856" w14:textId="77777777" w:rsidR="00170768" w:rsidRPr="00170768" w:rsidRDefault="00170768" w:rsidP="00170768">
            <w:pPr>
              <w:rPr>
                <w:rFonts w:ascii="Times New Roman" w:hAnsi="Times New Roman" w:cs="Times New Roman"/>
                <w:lang w:val="en-PK"/>
              </w:rPr>
            </w:pPr>
            <w:r w:rsidRPr="00170768">
              <w:rPr>
                <w:rFonts w:ascii="Times New Roman" w:hAnsi="Times New Roman" w:cs="Times New Roman"/>
                <w:lang w:val="en-PK"/>
              </w:rPr>
              <w:t>Low</w:t>
            </w:r>
          </w:p>
        </w:tc>
      </w:tr>
    </w:tbl>
    <w:p w14:paraId="5DD8F62C" w14:textId="5673BC3A" w:rsidR="00170768" w:rsidRPr="00170768" w:rsidRDefault="00170768" w:rsidP="00170768">
      <w:pPr>
        <w:rPr>
          <w:rFonts w:ascii="Times New Roman" w:hAnsi="Times New Roman" w:cs="Times New Roman"/>
          <w:lang w:val="en-PK"/>
        </w:rPr>
      </w:pPr>
    </w:p>
    <w:p w14:paraId="6768EE9E" w14:textId="77777777" w:rsidR="00170768" w:rsidRPr="00170768" w:rsidRDefault="00170768" w:rsidP="00170768">
      <w:pPr>
        <w:rPr>
          <w:rFonts w:ascii="Times New Roman" w:hAnsi="Times New Roman" w:cs="Times New Roman"/>
          <w:b/>
          <w:bCs/>
          <w:lang w:val="en-PK"/>
        </w:rPr>
      </w:pPr>
      <w:r w:rsidRPr="00170768">
        <w:rPr>
          <w:rFonts w:ascii="Times New Roman" w:hAnsi="Times New Roman" w:cs="Times New Roman"/>
          <w:b/>
          <w:bCs/>
          <w:lang w:val="en-PK"/>
        </w:rPr>
        <w:t>Summary</w:t>
      </w:r>
    </w:p>
    <w:p w14:paraId="21D2F761" w14:textId="58D74B61" w:rsidR="001F4C08" w:rsidRPr="00170768" w:rsidRDefault="00170768">
      <w:pPr>
        <w:rPr>
          <w:rFonts w:ascii="Times New Roman" w:hAnsi="Times New Roman" w:cs="Times New Roman"/>
          <w:lang w:val="en-PK"/>
        </w:rPr>
      </w:pPr>
      <w:r w:rsidRPr="00170768">
        <w:rPr>
          <w:rFonts w:ascii="Times New Roman" w:hAnsi="Times New Roman" w:cs="Times New Roman"/>
          <w:lang w:val="en-PK"/>
        </w:rPr>
        <w:t xml:space="preserve">The dataset is generally well-structured and suitable for analysis. The most significant issues include missing values in the Income column, unrealistic customer ages, and income outliers. Additionally, the </w:t>
      </w:r>
      <w:proofErr w:type="spellStart"/>
      <w:r w:rsidRPr="00170768">
        <w:rPr>
          <w:rFonts w:ascii="Times New Roman" w:hAnsi="Times New Roman" w:cs="Times New Roman"/>
          <w:lang w:val="en-PK"/>
        </w:rPr>
        <w:t>Dt_Customer</w:t>
      </w:r>
      <w:proofErr w:type="spellEnd"/>
      <w:r w:rsidRPr="00170768">
        <w:rPr>
          <w:rFonts w:ascii="Times New Roman" w:hAnsi="Times New Roman" w:cs="Times New Roman"/>
          <w:lang w:val="en-PK"/>
        </w:rPr>
        <w:t xml:space="preserve"> column requires conversion to the </w:t>
      </w:r>
      <w:proofErr w:type="spellStart"/>
      <w:r w:rsidRPr="00170768">
        <w:rPr>
          <w:rFonts w:ascii="Times New Roman" w:hAnsi="Times New Roman" w:cs="Times New Roman"/>
          <w:lang w:val="en-PK"/>
        </w:rPr>
        <w:t>DateTime</w:t>
      </w:r>
      <w:proofErr w:type="spellEnd"/>
      <w:r w:rsidRPr="00170768">
        <w:rPr>
          <w:rFonts w:ascii="Times New Roman" w:hAnsi="Times New Roman" w:cs="Times New Roman"/>
          <w:lang w:val="en-PK"/>
        </w:rPr>
        <w:t xml:space="preserve"> format, and two constant-value variables may be removed during preprocessing. These issues will be addressed in the subsequent preprocessing activities.</w:t>
      </w:r>
    </w:p>
    <w:sectPr w:rsidR="001F4C08" w:rsidRPr="00170768" w:rsidSect="001707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9A"/>
    <w:rsid w:val="00170768"/>
    <w:rsid w:val="001F4C08"/>
    <w:rsid w:val="004A09F2"/>
    <w:rsid w:val="004A1624"/>
    <w:rsid w:val="0068189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E4E3"/>
  <w15:chartTrackingRefBased/>
  <w15:docId w15:val="{580C6FF9-CFC1-4A40-AD9A-5F8CBFE02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9A"/>
    <w:rPr>
      <w:rFonts w:eastAsiaTheme="majorEastAsia" w:cstheme="majorBidi"/>
      <w:color w:val="272727" w:themeColor="text1" w:themeTint="D8"/>
    </w:rPr>
  </w:style>
  <w:style w:type="paragraph" w:styleId="Title">
    <w:name w:val="Title"/>
    <w:basedOn w:val="Normal"/>
    <w:next w:val="Normal"/>
    <w:link w:val="TitleChar"/>
    <w:uiPriority w:val="10"/>
    <w:qFormat/>
    <w:rsid w:val="00681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9A"/>
    <w:pPr>
      <w:spacing w:before="160"/>
      <w:jc w:val="center"/>
    </w:pPr>
    <w:rPr>
      <w:i/>
      <w:iCs/>
      <w:color w:val="404040" w:themeColor="text1" w:themeTint="BF"/>
    </w:rPr>
  </w:style>
  <w:style w:type="character" w:customStyle="1" w:styleId="QuoteChar">
    <w:name w:val="Quote Char"/>
    <w:basedOn w:val="DefaultParagraphFont"/>
    <w:link w:val="Quote"/>
    <w:uiPriority w:val="29"/>
    <w:rsid w:val="0068189A"/>
    <w:rPr>
      <w:i/>
      <w:iCs/>
      <w:color w:val="404040" w:themeColor="text1" w:themeTint="BF"/>
    </w:rPr>
  </w:style>
  <w:style w:type="paragraph" w:styleId="ListParagraph">
    <w:name w:val="List Paragraph"/>
    <w:basedOn w:val="Normal"/>
    <w:uiPriority w:val="34"/>
    <w:qFormat/>
    <w:rsid w:val="0068189A"/>
    <w:pPr>
      <w:ind w:left="720"/>
      <w:contextualSpacing/>
    </w:pPr>
  </w:style>
  <w:style w:type="character" w:styleId="IntenseEmphasis">
    <w:name w:val="Intense Emphasis"/>
    <w:basedOn w:val="DefaultParagraphFont"/>
    <w:uiPriority w:val="21"/>
    <w:qFormat/>
    <w:rsid w:val="0068189A"/>
    <w:rPr>
      <w:i/>
      <w:iCs/>
      <w:color w:val="0F4761" w:themeColor="accent1" w:themeShade="BF"/>
    </w:rPr>
  </w:style>
  <w:style w:type="paragraph" w:styleId="IntenseQuote">
    <w:name w:val="Intense Quote"/>
    <w:basedOn w:val="Normal"/>
    <w:next w:val="Normal"/>
    <w:link w:val="IntenseQuoteChar"/>
    <w:uiPriority w:val="30"/>
    <w:qFormat/>
    <w:rsid w:val="00681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89A"/>
    <w:rPr>
      <w:i/>
      <w:iCs/>
      <w:color w:val="0F4761" w:themeColor="accent1" w:themeShade="BF"/>
    </w:rPr>
  </w:style>
  <w:style w:type="character" w:styleId="IntenseReference">
    <w:name w:val="Intense Reference"/>
    <w:basedOn w:val="DefaultParagraphFont"/>
    <w:uiPriority w:val="32"/>
    <w:qFormat/>
    <w:rsid w:val="00681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2026-07-31T19:59:00Z</dcterms:created>
  <dcterms:modified xsi:type="dcterms:W3CDTF">2026-07-31T20:01:00Z</dcterms:modified>
</cp:coreProperties>
</file>