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4C88" w14:textId="77777777" w:rsidR="0060239D" w:rsidRPr="0060239D" w:rsidRDefault="0060239D" w:rsidP="0060239D">
      <w:pPr>
        <w:jc w:val="center"/>
        <w:rPr>
          <w:rFonts w:ascii="Times New Roman" w:hAnsi="Times New Roman" w:cs="Times New Roman"/>
          <w:b/>
          <w:bCs/>
          <w:sz w:val="28"/>
          <w:szCs w:val="28"/>
        </w:rPr>
      </w:pPr>
      <w:r w:rsidRPr="0060239D">
        <w:rPr>
          <w:rFonts w:ascii="Times New Roman" w:hAnsi="Times New Roman" w:cs="Times New Roman"/>
          <w:b/>
          <w:bCs/>
          <w:sz w:val="28"/>
          <w:szCs w:val="28"/>
        </w:rPr>
        <w:t>Incorrect and Inconsistent Values Report</w:t>
      </w:r>
    </w:p>
    <w:p w14:paraId="2EF4CC4F" w14:textId="77777777" w:rsidR="0060239D" w:rsidRPr="0060239D" w:rsidRDefault="0060239D" w:rsidP="0060239D">
      <w:pPr>
        <w:rPr>
          <w:rFonts w:ascii="Times New Roman" w:hAnsi="Times New Roman" w:cs="Times New Roman"/>
          <w:b/>
          <w:bCs/>
        </w:rPr>
      </w:pPr>
      <w:r w:rsidRPr="0060239D">
        <w:rPr>
          <w:rFonts w:ascii="Times New Roman" w:hAnsi="Times New Roman" w:cs="Times New Roman"/>
          <w:b/>
          <w:bCs/>
        </w:rPr>
        <w:t>Objective</w:t>
      </w:r>
    </w:p>
    <w:p w14:paraId="004EB072" w14:textId="77777777" w:rsidR="0060239D" w:rsidRPr="0060239D" w:rsidRDefault="0060239D" w:rsidP="0060239D">
      <w:pPr>
        <w:rPr>
          <w:rFonts w:ascii="Times New Roman" w:hAnsi="Times New Roman" w:cs="Times New Roman"/>
        </w:rPr>
      </w:pPr>
      <w:r w:rsidRPr="0060239D">
        <w:rPr>
          <w:rFonts w:ascii="Times New Roman" w:hAnsi="Times New Roman" w:cs="Times New Roman"/>
        </w:rPr>
        <w:t>The purpose of this task is to identify incorrect, invalid, or inconsistent values in the Customer Personality Analysis dataset before preprocessing. Detecting these issues helps improve data quality and ensures reliable analysis.</w:t>
      </w:r>
    </w:p>
    <w:p w14:paraId="24FACAA9" w14:textId="03B28DB9" w:rsidR="00B156C7" w:rsidRPr="00B156C7" w:rsidRDefault="00B156C7" w:rsidP="00B156C7">
      <w:pPr>
        <w:rPr>
          <w:rFonts w:ascii="Times New Roman" w:hAnsi="Times New Roman" w:cs="Times New Roman"/>
          <w:b/>
          <w:bCs/>
          <w:lang w:val="en-PK"/>
        </w:rPr>
      </w:pPr>
      <w:r>
        <w:rPr>
          <w:rFonts w:ascii="Times New Roman" w:hAnsi="Times New Roman" w:cs="Times New Roman"/>
          <w:b/>
          <w:bCs/>
          <w:lang w:val="en-PK"/>
        </w:rPr>
        <w:t>I</w:t>
      </w:r>
      <w:r w:rsidRPr="00B156C7">
        <w:rPr>
          <w:rFonts w:ascii="Times New Roman" w:hAnsi="Times New Roman" w:cs="Times New Roman"/>
          <w:b/>
          <w:bCs/>
          <w:lang w:val="en-PK"/>
        </w:rPr>
        <w:t>ntroduction</w:t>
      </w:r>
    </w:p>
    <w:p w14:paraId="65D3AC4D" w14:textId="66898C56" w:rsidR="0060239D" w:rsidRPr="00B156C7" w:rsidRDefault="00B156C7" w:rsidP="0060239D">
      <w:pPr>
        <w:rPr>
          <w:rFonts w:ascii="Times New Roman" w:hAnsi="Times New Roman" w:cs="Times New Roman"/>
          <w:lang w:val="en-PK"/>
        </w:rPr>
      </w:pPr>
      <w:r w:rsidRPr="00B156C7">
        <w:rPr>
          <w:rFonts w:ascii="Times New Roman" w:hAnsi="Times New Roman" w:cs="Times New Roman"/>
          <w:lang w:val="en-PK"/>
        </w:rPr>
        <w:t>The dataset was examined to identify potential data quality issues, including invalid ages, negative income values, empty categorical fields, incorrect date formats, and unexpected category values. These checks help ensure that the dataset is accurate and suitable for further analysis</w:t>
      </w:r>
      <w:r>
        <w:rPr>
          <w:rFonts w:ascii="Times New Roman" w:hAnsi="Times New Roman" w:cs="Times New Roman"/>
          <w:lang w:val="en-PK"/>
        </w:rPr>
        <w:t>.</w:t>
      </w:r>
    </w:p>
    <w:p w14:paraId="0485EA3B" w14:textId="77777777" w:rsidR="0060239D" w:rsidRPr="0060239D" w:rsidRDefault="0060239D" w:rsidP="0060239D">
      <w:pPr>
        <w:rPr>
          <w:rFonts w:ascii="Times New Roman" w:hAnsi="Times New Roman" w:cs="Times New Roman"/>
          <w:b/>
          <w:bCs/>
        </w:rPr>
      </w:pPr>
      <w:r w:rsidRPr="0060239D">
        <w:rPr>
          <w:rFonts w:ascii="Times New Roman" w:hAnsi="Times New Roman" w:cs="Times New Roman"/>
          <w:b/>
          <w:bCs/>
        </w:rPr>
        <w:t>Findings</w:t>
      </w:r>
    </w:p>
    <w:p w14:paraId="40DEFEDA" w14:textId="77777777" w:rsidR="00B156C7" w:rsidRPr="00B156C7" w:rsidRDefault="00B156C7" w:rsidP="00B156C7">
      <w:pPr>
        <w:rPr>
          <w:rFonts w:ascii="Times New Roman" w:hAnsi="Times New Roman" w:cs="Times New Roman"/>
          <w:b/>
          <w:bCs/>
          <w:lang w:val="en-PK"/>
        </w:rPr>
      </w:pPr>
      <w:r w:rsidRPr="00B156C7">
        <w:rPr>
          <w:rFonts w:ascii="Times New Roman" w:hAnsi="Times New Roman" w:cs="Times New Roman"/>
          <w:b/>
          <w:bCs/>
          <w:lang w:val="en-PK"/>
        </w:rPr>
        <w:t>1. Invalid Age Records</w:t>
      </w:r>
    </w:p>
    <w:p w14:paraId="45E3DB4B"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lang w:val="en-PK"/>
        </w:rPr>
        <w:t xml:space="preserve">Customer ages were calculated from the </w:t>
      </w:r>
      <w:proofErr w:type="spellStart"/>
      <w:r w:rsidRPr="00B156C7">
        <w:rPr>
          <w:rFonts w:ascii="Times New Roman" w:hAnsi="Times New Roman" w:cs="Times New Roman"/>
          <w:b/>
          <w:bCs/>
          <w:lang w:val="en-PK"/>
        </w:rPr>
        <w:t>Year_Birth</w:t>
      </w:r>
      <w:proofErr w:type="spellEnd"/>
      <w:r w:rsidRPr="00B156C7">
        <w:rPr>
          <w:rFonts w:ascii="Times New Roman" w:hAnsi="Times New Roman" w:cs="Times New Roman"/>
          <w:lang w:val="en-PK"/>
        </w:rPr>
        <w:t xml:space="preserve"> column using the current year.</w:t>
      </w:r>
    </w:p>
    <w:p w14:paraId="5160ADE0"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b/>
          <w:bCs/>
          <w:lang w:val="en-PK"/>
        </w:rPr>
        <w:t>Result:</w:t>
      </w:r>
    </w:p>
    <w:p w14:paraId="799BFC6F" w14:textId="7210078B" w:rsidR="00B156C7" w:rsidRDefault="00B156C7" w:rsidP="00B156C7">
      <w:pPr>
        <w:numPr>
          <w:ilvl w:val="0"/>
          <w:numId w:val="2"/>
        </w:numPr>
        <w:rPr>
          <w:rFonts w:ascii="Times New Roman" w:hAnsi="Times New Roman" w:cs="Times New Roman"/>
          <w:lang w:val="en-PK"/>
        </w:rPr>
      </w:pPr>
      <w:r w:rsidRPr="00B156C7">
        <w:rPr>
          <w:rFonts w:ascii="Times New Roman" w:hAnsi="Times New Roman" w:cs="Times New Roman"/>
          <w:lang w:val="en-PK"/>
        </w:rPr>
        <w:t xml:space="preserve">Total Invalid Age Records: </w:t>
      </w:r>
      <w:r w:rsidRPr="00B156C7">
        <w:rPr>
          <w:rFonts w:ascii="Times New Roman" w:hAnsi="Times New Roman" w:cs="Times New Roman"/>
          <w:b/>
          <w:bCs/>
          <w:lang w:val="en-PK"/>
        </w:rPr>
        <w:t>3</w:t>
      </w:r>
      <w:r w:rsidRPr="00B156C7">
        <w:rPr>
          <w:rFonts w:ascii="Times New Roman" w:hAnsi="Times New Roman" w:cs="Times New Roman"/>
          <w:lang w:val="en-PK"/>
        </w:rPr>
        <w:t xml:space="preserve"> </w:t>
      </w:r>
    </w:p>
    <w:p w14:paraId="296C6770" w14:textId="0167E27F" w:rsidR="00B156C7" w:rsidRPr="00B156C7" w:rsidRDefault="00B156C7" w:rsidP="00B156C7">
      <w:pPr>
        <w:ind w:left="360"/>
        <w:jc w:val="center"/>
        <w:rPr>
          <w:rFonts w:ascii="Times New Roman" w:hAnsi="Times New Roman" w:cs="Times New Roman"/>
          <w:lang w:val="en-PK"/>
        </w:rPr>
      </w:pPr>
      <w:r w:rsidRPr="00B156C7">
        <w:rPr>
          <w:rFonts w:ascii="Times New Roman" w:hAnsi="Times New Roman" w:cs="Times New Roman"/>
          <w:lang w:val="en-PK"/>
        </w:rPr>
        <w:drawing>
          <wp:inline distT="0" distB="0" distL="0" distR="0" wp14:anchorId="0968D0F8" wp14:editId="152581BB">
            <wp:extent cx="2076740" cy="1305107"/>
            <wp:effectExtent l="0" t="0" r="0" b="9525"/>
            <wp:docPr id="22838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1356" name=""/>
                    <pic:cNvPicPr/>
                  </pic:nvPicPr>
                  <pic:blipFill>
                    <a:blip r:embed="rId5"/>
                    <a:stretch>
                      <a:fillRect/>
                    </a:stretch>
                  </pic:blipFill>
                  <pic:spPr>
                    <a:xfrm>
                      <a:off x="0" y="0"/>
                      <a:ext cx="2076740" cy="1305107"/>
                    </a:xfrm>
                    <a:prstGeom prst="rect">
                      <a:avLst/>
                    </a:prstGeom>
                  </pic:spPr>
                </pic:pic>
              </a:graphicData>
            </a:graphic>
          </wp:inline>
        </w:drawing>
      </w:r>
    </w:p>
    <w:p w14:paraId="3A5A36C7" w14:textId="77777777" w:rsidR="00B156C7" w:rsidRDefault="00B156C7" w:rsidP="00B156C7">
      <w:pPr>
        <w:rPr>
          <w:rFonts w:ascii="Times New Roman" w:hAnsi="Times New Roman" w:cs="Times New Roman"/>
          <w:lang w:val="en-PK"/>
        </w:rPr>
      </w:pPr>
      <w:r w:rsidRPr="00B156C7">
        <w:rPr>
          <w:rFonts w:ascii="Times New Roman" w:hAnsi="Times New Roman" w:cs="Times New Roman"/>
          <w:b/>
          <w:bCs/>
          <w:lang w:val="en-PK"/>
        </w:rPr>
        <w:t>Observation:</w:t>
      </w:r>
      <w:r w:rsidRPr="00B156C7">
        <w:rPr>
          <w:rFonts w:ascii="Times New Roman" w:hAnsi="Times New Roman" w:cs="Times New Roman"/>
          <w:lang w:val="en-PK"/>
        </w:rPr>
        <w:br/>
        <w:t xml:space="preserve">Three customer records </w:t>
      </w:r>
      <w:proofErr w:type="gramStart"/>
      <w:r w:rsidRPr="00B156C7">
        <w:rPr>
          <w:rFonts w:ascii="Times New Roman" w:hAnsi="Times New Roman" w:cs="Times New Roman"/>
          <w:lang w:val="en-PK"/>
        </w:rPr>
        <w:t>have</w:t>
      </w:r>
      <w:proofErr w:type="gramEnd"/>
      <w:r w:rsidRPr="00B156C7">
        <w:rPr>
          <w:rFonts w:ascii="Times New Roman" w:hAnsi="Times New Roman" w:cs="Times New Roman"/>
          <w:lang w:val="en-PK"/>
        </w:rPr>
        <w:t xml:space="preserve"> ages greater than 100 years (maximum age = 133 years). These values are likely data entry errors or exceptional cases and should be reviewed before model training.</w:t>
      </w:r>
    </w:p>
    <w:p w14:paraId="7DB725A8" w14:textId="77777777" w:rsidR="00B156C7" w:rsidRPr="00B156C7" w:rsidRDefault="00B156C7" w:rsidP="00B156C7">
      <w:pPr>
        <w:rPr>
          <w:rFonts w:ascii="Times New Roman" w:hAnsi="Times New Roman" w:cs="Times New Roman"/>
          <w:b/>
          <w:bCs/>
          <w:lang w:val="en-PK"/>
        </w:rPr>
      </w:pPr>
      <w:r w:rsidRPr="00B156C7">
        <w:rPr>
          <w:rFonts w:ascii="Times New Roman" w:hAnsi="Times New Roman" w:cs="Times New Roman"/>
          <w:b/>
          <w:bCs/>
          <w:lang w:val="en-PK"/>
        </w:rPr>
        <w:t>2. Negative Income Values</w:t>
      </w:r>
    </w:p>
    <w:p w14:paraId="762C965D"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lang w:val="en-PK"/>
        </w:rPr>
        <w:t>The Income column was checked for negative values.</w:t>
      </w:r>
    </w:p>
    <w:p w14:paraId="27916333"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b/>
          <w:bCs/>
          <w:lang w:val="en-PK"/>
        </w:rPr>
        <w:t>Result:</w:t>
      </w:r>
    </w:p>
    <w:p w14:paraId="1659BC1A" w14:textId="2F2AAA96" w:rsidR="00B156C7" w:rsidRPr="00B156C7" w:rsidRDefault="00B156C7" w:rsidP="00B156C7">
      <w:pPr>
        <w:numPr>
          <w:ilvl w:val="0"/>
          <w:numId w:val="3"/>
        </w:numPr>
        <w:rPr>
          <w:rFonts w:ascii="Times New Roman" w:hAnsi="Times New Roman" w:cs="Times New Roman"/>
          <w:lang w:val="en-PK"/>
        </w:rPr>
      </w:pPr>
      <w:r w:rsidRPr="00B156C7">
        <w:rPr>
          <w:rFonts w:ascii="Times New Roman" w:hAnsi="Times New Roman" w:cs="Times New Roman"/>
          <w:lang w:val="en-PK"/>
        </w:rPr>
        <w:t xml:space="preserve">Negative Income Records: </w:t>
      </w:r>
      <w:r w:rsidRPr="00B156C7">
        <w:rPr>
          <w:rFonts w:ascii="Times New Roman" w:hAnsi="Times New Roman" w:cs="Times New Roman"/>
          <w:b/>
          <w:bCs/>
          <w:lang w:val="en-PK"/>
        </w:rPr>
        <w:t>0</w:t>
      </w:r>
      <w:r w:rsidRPr="00B156C7">
        <w:rPr>
          <w:rFonts w:ascii="Times New Roman" w:hAnsi="Times New Roman" w:cs="Times New Roman"/>
          <w:lang w:val="en-PK"/>
        </w:rPr>
        <w:t xml:space="preserve"> </w:t>
      </w:r>
    </w:p>
    <w:p w14:paraId="3E620122"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b/>
          <w:bCs/>
          <w:lang w:val="en-PK"/>
        </w:rPr>
        <w:t>Observation:</w:t>
      </w:r>
      <w:r w:rsidRPr="00B156C7">
        <w:rPr>
          <w:rFonts w:ascii="Times New Roman" w:hAnsi="Times New Roman" w:cs="Times New Roman"/>
          <w:lang w:val="en-PK"/>
        </w:rPr>
        <w:br/>
        <w:t>No negative income values were found. This indicates that the income data is logically consistent.</w:t>
      </w:r>
    </w:p>
    <w:p w14:paraId="50D2563C" w14:textId="12DF0267" w:rsidR="00B156C7" w:rsidRPr="00B156C7" w:rsidRDefault="00B156C7" w:rsidP="00B156C7">
      <w:pPr>
        <w:rPr>
          <w:rFonts w:ascii="Times New Roman" w:hAnsi="Times New Roman" w:cs="Times New Roman"/>
          <w:lang w:val="en-PK"/>
        </w:rPr>
      </w:pPr>
    </w:p>
    <w:p w14:paraId="30431051" w14:textId="77777777" w:rsidR="00B156C7" w:rsidRPr="00B156C7" w:rsidRDefault="00B156C7" w:rsidP="00B156C7">
      <w:pPr>
        <w:rPr>
          <w:rFonts w:ascii="Times New Roman" w:hAnsi="Times New Roman" w:cs="Times New Roman"/>
          <w:b/>
          <w:bCs/>
          <w:lang w:val="en-PK"/>
        </w:rPr>
      </w:pPr>
      <w:r w:rsidRPr="00B156C7">
        <w:rPr>
          <w:rFonts w:ascii="Times New Roman" w:hAnsi="Times New Roman" w:cs="Times New Roman"/>
          <w:b/>
          <w:bCs/>
          <w:lang w:val="en-PK"/>
        </w:rPr>
        <w:t>3. Categorical Variables</w:t>
      </w:r>
    </w:p>
    <w:p w14:paraId="19670378" w14:textId="1FFCD55B" w:rsidR="00B156C7" w:rsidRPr="00B156C7" w:rsidRDefault="00B156C7" w:rsidP="00B156C7">
      <w:pPr>
        <w:rPr>
          <w:rFonts w:ascii="Times New Roman" w:hAnsi="Times New Roman" w:cs="Times New Roman"/>
          <w:lang w:val="en-PK"/>
        </w:rPr>
      </w:pPr>
      <w:r w:rsidRPr="00B156C7">
        <w:rPr>
          <w:rFonts w:ascii="Times New Roman" w:hAnsi="Times New Roman" w:cs="Times New Roman"/>
          <w:lang w:val="en-PK"/>
        </w:rPr>
        <w:lastRenderedPageBreak/>
        <w:t xml:space="preserve">The Education and </w:t>
      </w:r>
      <w:proofErr w:type="spellStart"/>
      <w:r w:rsidRPr="00B156C7">
        <w:rPr>
          <w:rFonts w:ascii="Times New Roman" w:hAnsi="Times New Roman" w:cs="Times New Roman"/>
          <w:lang w:val="en-PK"/>
        </w:rPr>
        <w:t>Marital_Status</w:t>
      </w:r>
      <w:proofErr w:type="spellEnd"/>
      <w:r w:rsidRPr="00B156C7">
        <w:rPr>
          <w:rFonts w:ascii="Times New Roman" w:hAnsi="Times New Roman" w:cs="Times New Roman"/>
          <w:lang w:val="en-PK"/>
        </w:rPr>
        <w:t xml:space="preserve"> columns were inspected.</w:t>
      </w:r>
    </w:p>
    <w:p w14:paraId="7F8F829D" w14:textId="77777777" w:rsidR="00B156C7" w:rsidRDefault="00B156C7" w:rsidP="00B156C7">
      <w:pPr>
        <w:rPr>
          <w:rFonts w:ascii="Times New Roman" w:hAnsi="Times New Roman" w:cs="Times New Roman"/>
          <w:b/>
          <w:bCs/>
          <w:lang w:val="en-PK"/>
        </w:rPr>
      </w:pPr>
      <w:r w:rsidRPr="00B156C7">
        <w:rPr>
          <w:rFonts w:ascii="Times New Roman" w:hAnsi="Times New Roman" w:cs="Times New Roman"/>
          <w:b/>
          <w:bCs/>
          <w:lang w:val="en-PK"/>
        </w:rPr>
        <w:t>Education Categories</w:t>
      </w:r>
    </w:p>
    <w:tbl>
      <w:tblPr>
        <w:tblStyle w:val="TableGrid"/>
        <w:tblW w:w="0" w:type="auto"/>
        <w:tblInd w:w="988" w:type="dxa"/>
        <w:tblLook w:val="04A0" w:firstRow="1" w:lastRow="0" w:firstColumn="1" w:lastColumn="0" w:noHBand="0" w:noVBand="1"/>
      </w:tblPr>
      <w:tblGrid>
        <w:gridCol w:w="2551"/>
        <w:gridCol w:w="2126"/>
      </w:tblGrid>
      <w:tr w:rsidR="00B156C7" w14:paraId="252FF4FB" w14:textId="77777777" w:rsidTr="00B156C7">
        <w:tc>
          <w:tcPr>
            <w:tcW w:w="2551" w:type="dxa"/>
            <w:vAlign w:val="center"/>
          </w:tcPr>
          <w:p w14:paraId="7DCFB11B" w14:textId="521A42B5" w:rsidR="00B156C7" w:rsidRDefault="00B156C7" w:rsidP="00F149C2">
            <w:pPr>
              <w:jc w:val="center"/>
              <w:rPr>
                <w:rFonts w:ascii="Times New Roman" w:hAnsi="Times New Roman" w:cs="Times New Roman"/>
                <w:b/>
                <w:bCs/>
                <w:lang w:val="en-PK"/>
              </w:rPr>
            </w:pPr>
            <w:r w:rsidRPr="00B156C7">
              <w:rPr>
                <w:rFonts w:ascii="Times New Roman" w:hAnsi="Times New Roman" w:cs="Times New Roman"/>
                <w:b/>
                <w:bCs/>
                <w:lang w:val="en-PK"/>
              </w:rPr>
              <w:t>Category</w:t>
            </w:r>
          </w:p>
        </w:tc>
        <w:tc>
          <w:tcPr>
            <w:tcW w:w="2126" w:type="dxa"/>
            <w:vAlign w:val="center"/>
          </w:tcPr>
          <w:p w14:paraId="23CA5BC9" w14:textId="2A5B6539" w:rsidR="00B156C7" w:rsidRDefault="00B156C7" w:rsidP="00F149C2">
            <w:pPr>
              <w:jc w:val="center"/>
              <w:rPr>
                <w:rFonts w:ascii="Times New Roman" w:hAnsi="Times New Roman" w:cs="Times New Roman"/>
                <w:b/>
                <w:bCs/>
                <w:lang w:val="en-PK"/>
              </w:rPr>
            </w:pPr>
            <w:r w:rsidRPr="00B156C7">
              <w:rPr>
                <w:rFonts w:ascii="Times New Roman" w:hAnsi="Times New Roman" w:cs="Times New Roman"/>
                <w:b/>
                <w:bCs/>
                <w:lang w:val="en-PK"/>
              </w:rPr>
              <w:t>Count</w:t>
            </w:r>
          </w:p>
        </w:tc>
      </w:tr>
      <w:tr w:rsidR="00B156C7" w14:paraId="21764FCD" w14:textId="77777777" w:rsidTr="00B156C7">
        <w:tc>
          <w:tcPr>
            <w:tcW w:w="2551" w:type="dxa"/>
            <w:vAlign w:val="center"/>
          </w:tcPr>
          <w:p w14:paraId="3BD5F52F" w14:textId="4F86DA55" w:rsidR="00B156C7" w:rsidRDefault="00B156C7" w:rsidP="00F149C2">
            <w:pPr>
              <w:jc w:val="center"/>
              <w:rPr>
                <w:rFonts w:ascii="Times New Roman" w:hAnsi="Times New Roman" w:cs="Times New Roman"/>
                <w:b/>
                <w:bCs/>
                <w:lang w:val="en-PK"/>
              </w:rPr>
            </w:pPr>
            <w:r w:rsidRPr="00B156C7">
              <w:rPr>
                <w:rFonts w:ascii="Times New Roman" w:hAnsi="Times New Roman" w:cs="Times New Roman"/>
                <w:lang w:val="en-PK"/>
              </w:rPr>
              <w:t>Graduation</w:t>
            </w:r>
          </w:p>
        </w:tc>
        <w:tc>
          <w:tcPr>
            <w:tcW w:w="2126" w:type="dxa"/>
          </w:tcPr>
          <w:p w14:paraId="1A2BE82A" w14:textId="43E5D32C" w:rsidR="00B156C7" w:rsidRPr="00B156C7" w:rsidRDefault="00B156C7" w:rsidP="00F149C2">
            <w:pPr>
              <w:jc w:val="center"/>
              <w:rPr>
                <w:rFonts w:ascii="Times New Roman" w:hAnsi="Times New Roman" w:cs="Times New Roman"/>
                <w:lang w:val="en-PK"/>
              </w:rPr>
            </w:pPr>
            <w:r w:rsidRPr="00B156C7">
              <w:rPr>
                <w:rFonts w:ascii="Times New Roman" w:hAnsi="Times New Roman" w:cs="Times New Roman"/>
                <w:lang w:val="en-PK"/>
              </w:rPr>
              <w:t>1127</w:t>
            </w:r>
          </w:p>
        </w:tc>
      </w:tr>
      <w:tr w:rsidR="00B156C7" w14:paraId="10C565CF" w14:textId="77777777" w:rsidTr="00B156C7">
        <w:tc>
          <w:tcPr>
            <w:tcW w:w="2551" w:type="dxa"/>
          </w:tcPr>
          <w:p w14:paraId="52E03C52" w14:textId="382D8CA3" w:rsidR="00B156C7" w:rsidRDefault="00B156C7" w:rsidP="00F149C2">
            <w:pPr>
              <w:jc w:val="center"/>
              <w:rPr>
                <w:rFonts w:ascii="Times New Roman" w:hAnsi="Times New Roman" w:cs="Times New Roman"/>
                <w:b/>
                <w:bCs/>
                <w:lang w:val="en-PK"/>
              </w:rPr>
            </w:pPr>
            <w:r w:rsidRPr="00B156C7">
              <w:rPr>
                <w:rFonts w:ascii="Times New Roman" w:hAnsi="Times New Roman" w:cs="Times New Roman"/>
                <w:lang w:val="en-PK"/>
              </w:rPr>
              <w:t>PhD</w:t>
            </w:r>
          </w:p>
        </w:tc>
        <w:tc>
          <w:tcPr>
            <w:tcW w:w="2126" w:type="dxa"/>
          </w:tcPr>
          <w:p w14:paraId="7F76EF40" w14:textId="3F26864E" w:rsidR="00B156C7" w:rsidRPr="00B156C7" w:rsidRDefault="00B156C7" w:rsidP="00F149C2">
            <w:pPr>
              <w:jc w:val="center"/>
              <w:rPr>
                <w:rFonts w:ascii="Times New Roman" w:hAnsi="Times New Roman" w:cs="Times New Roman"/>
                <w:lang w:val="en-PK"/>
              </w:rPr>
            </w:pPr>
            <w:r w:rsidRPr="00B156C7">
              <w:rPr>
                <w:rFonts w:ascii="Times New Roman" w:hAnsi="Times New Roman" w:cs="Times New Roman"/>
                <w:lang w:val="en-PK"/>
              </w:rPr>
              <w:t>486</w:t>
            </w:r>
          </w:p>
        </w:tc>
      </w:tr>
      <w:tr w:rsidR="00B156C7" w14:paraId="3499ED30" w14:textId="77777777" w:rsidTr="00B156C7">
        <w:tc>
          <w:tcPr>
            <w:tcW w:w="2551" w:type="dxa"/>
            <w:vAlign w:val="center"/>
          </w:tcPr>
          <w:p w14:paraId="7FDF7DE7" w14:textId="769FD5C8" w:rsidR="00B156C7" w:rsidRDefault="00B156C7" w:rsidP="00F149C2">
            <w:pPr>
              <w:jc w:val="center"/>
              <w:rPr>
                <w:rFonts w:ascii="Times New Roman" w:hAnsi="Times New Roman" w:cs="Times New Roman"/>
                <w:b/>
                <w:bCs/>
                <w:lang w:val="en-PK"/>
              </w:rPr>
            </w:pPr>
            <w:r w:rsidRPr="00B156C7">
              <w:rPr>
                <w:rFonts w:ascii="Times New Roman" w:hAnsi="Times New Roman" w:cs="Times New Roman"/>
                <w:lang w:val="en-PK"/>
              </w:rPr>
              <w:t>Master</w:t>
            </w:r>
          </w:p>
        </w:tc>
        <w:tc>
          <w:tcPr>
            <w:tcW w:w="2126" w:type="dxa"/>
          </w:tcPr>
          <w:p w14:paraId="3BEE009A" w14:textId="4B190596" w:rsidR="00B156C7" w:rsidRPr="00B156C7" w:rsidRDefault="00B156C7" w:rsidP="00F149C2">
            <w:pPr>
              <w:jc w:val="center"/>
              <w:rPr>
                <w:rFonts w:ascii="Times New Roman" w:hAnsi="Times New Roman" w:cs="Times New Roman"/>
                <w:lang w:val="en-PK"/>
              </w:rPr>
            </w:pPr>
            <w:r w:rsidRPr="00B156C7">
              <w:rPr>
                <w:rFonts w:ascii="Times New Roman" w:hAnsi="Times New Roman" w:cs="Times New Roman"/>
                <w:lang w:val="en-PK"/>
              </w:rPr>
              <w:t>370</w:t>
            </w:r>
          </w:p>
        </w:tc>
      </w:tr>
      <w:tr w:rsidR="00B156C7" w14:paraId="6D3C66E7" w14:textId="77777777" w:rsidTr="00B156C7">
        <w:tc>
          <w:tcPr>
            <w:tcW w:w="2551" w:type="dxa"/>
            <w:vAlign w:val="center"/>
          </w:tcPr>
          <w:p w14:paraId="102D0ABB" w14:textId="3049C57C" w:rsidR="00B156C7" w:rsidRDefault="00B156C7" w:rsidP="00F149C2">
            <w:pPr>
              <w:jc w:val="center"/>
              <w:rPr>
                <w:rFonts w:ascii="Times New Roman" w:hAnsi="Times New Roman" w:cs="Times New Roman"/>
                <w:b/>
                <w:bCs/>
                <w:lang w:val="en-PK"/>
              </w:rPr>
            </w:pPr>
            <w:r w:rsidRPr="00B156C7">
              <w:rPr>
                <w:rFonts w:ascii="Times New Roman" w:hAnsi="Times New Roman" w:cs="Times New Roman"/>
                <w:lang w:val="en-PK"/>
              </w:rPr>
              <w:t>2n Cycle</w:t>
            </w:r>
          </w:p>
        </w:tc>
        <w:tc>
          <w:tcPr>
            <w:tcW w:w="2126" w:type="dxa"/>
          </w:tcPr>
          <w:p w14:paraId="2B015591" w14:textId="598BD0DF" w:rsidR="00B156C7" w:rsidRPr="00B156C7" w:rsidRDefault="00B156C7" w:rsidP="00F149C2">
            <w:pPr>
              <w:jc w:val="center"/>
              <w:rPr>
                <w:rFonts w:ascii="Times New Roman" w:hAnsi="Times New Roman" w:cs="Times New Roman"/>
                <w:lang w:val="en-PK"/>
              </w:rPr>
            </w:pPr>
            <w:r w:rsidRPr="00B156C7">
              <w:rPr>
                <w:rFonts w:ascii="Times New Roman" w:hAnsi="Times New Roman" w:cs="Times New Roman"/>
                <w:lang w:val="en-PK"/>
              </w:rPr>
              <w:t>203</w:t>
            </w:r>
          </w:p>
        </w:tc>
      </w:tr>
      <w:tr w:rsidR="00B156C7" w14:paraId="3CD86F83" w14:textId="77777777" w:rsidTr="00B156C7">
        <w:tc>
          <w:tcPr>
            <w:tcW w:w="2551" w:type="dxa"/>
            <w:vAlign w:val="center"/>
          </w:tcPr>
          <w:p w14:paraId="414493D8" w14:textId="3BA0DAB5" w:rsidR="00B156C7" w:rsidRDefault="00B156C7" w:rsidP="00F149C2">
            <w:pPr>
              <w:jc w:val="center"/>
              <w:rPr>
                <w:rFonts w:ascii="Times New Roman" w:hAnsi="Times New Roman" w:cs="Times New Roman"/>
                <w:b/>
                <w:bCs/>
                <w:lang w:val="en-PK"/>
              </w:rPr>
            </w:pPr>
            <w:r w:rsidRPr="00B156C7">
              <w:rPr>
                <w:rFonts w:ascii="Times New Roman" w:hAnsi="Times New Roman" w:cs="Times New Roman"/>
                <w:lang w:val="en-PK"/>
              </w:rPr>
              <w:t>Basic</w:t>
            </w:r>
          </w:p>
        </w:tc>
        <w:tc>
          <w:tcPr>
            <w:tcW w:w="2126" w:type="dxa"/>
          </w:tcPr>
          <w:p w14:paraId="7EE89CE8" w14:textId="1F85FBC6" w:rsidR="00B156C7" w:rsidRPr="00B156C7" w:rsidRDefault="00B156C7" w:rsidP="00F149C2">
            <w:pPr>
              <w:jc w:val="center"/>
              <w:rPr>
                <w:rFonts w:ascii="Times New Roman" w:hAnsi="Times New Roman" w:cs="Times New Roman"/>
                <w:lang w:val="en-PK"/>
              </w:rPr>
            </w:pPr>
            <w:r w:rsidRPr="00B156C7">
              <w:rPr>
                <w:rFonts w:ascii="Times New Roman" w:hAnsi="Times New Roman" w:cs="Times New Roman"/>
                <w:lang w:val="en-PK"/>
              </w:rPr>
              <w:t>54</w:t>
            </w:r>
          </w:p>
        </w:tc>
      </w:tr>
    </w:tbl>
    <w:p w14:paraId="1311BCB4" w14:textId="77777777" w:rsidR="00B156C7" w:rsidRPr="00B156C7" w:rsidRDefault="00B156C7" w:rsidP="00F149C2">
      <w:pPr>
        <w:rPr>
          <w:rFonts w:ascii="Times New Roman" w:hAnsi="Times New Roman" w:cs="Times New Roman"/>
          <w:b/>
          <w:bCs/>
          <w:lang w:val="en-PK"/>
        </w:rPr>
      </w:pPr>
    </w:p>
    <w:p w14:paraId="2DC99447" w14:textId="77777777" w:rsidR="00B156C7" w:rsidRDefault="00B156C7" w:rsidP="00F149C2">
      <w:pPr>
        <w:rPr>
          <w:rFonts w:ascii="Times New Roman" w:hAnsi="Times New Roman" w:cs="Times New Roman"/>
          <w:b/>
          <w:bCs/>
          <w:lang w:val="en-PK"/>
        </w:rPr>
      </w:pPr>
      <w:r w:rsidRPr="00B156C7">
        <w:rPr>
          <w:rFonts w:ascii="Times New Roman" w:hAnsi="Times New Roman" w:cs="Times New Roman"/>
          <w:b/>
          <w:bCs/>
          <w:lang w:val="en-PK"/>
        </w:rPr>
        <w:t>Marital Status Categories</w:t>
      </w:r>
    </w:p>
    <w:tbl>
      <w:tblPr>
        <w:tblStyle w:val="TableGrid"/>
        <w:tblW w:w="0" w:type="auto"/>
        <w:tblInd w:w="988" w:type="dxa"/>
        <w:tblLook w:val="04A0" w:firstRow="1" w:lastRow="0" w:firstColumn="1" w:lastColumn="0" w:noHBand="0" w:noVBand="1"/>
      </w:tblPr>
      <w:tblGrid>
        <w:gridCol w:w="2551"/>
        <w:gridCol w:w="2126"/>
      </w:tblGrid>
      <w:tr w:rsidR="00B156C7" w14:paraId="28C28022" w14:textId="77777777" w:rsidTr="00F149C2">
        <w:tc>
          <w:tcPr>
            <w:tcW w:w="2551" w:type="dxa"/>
          </w:tcPr>
          <w:p w14:paraId="7150FD0C" w14:textId="271A97F9" w:rsidR="00B156C7" w:rsidRDefault="00B156C7" w:rsidP="00F149C2">
            <w:pPr>
              <w:jc w:val="center"/>
              <w:rPr>
                <w:rFonts w:ascii="Times New Roman" w:hAnsi="Times New Roman" w:cs="Times New Roman"/>
                <w:b/>
                <w:bCs/>
                <w:lang w:val="en-PK"/>
              </w:rPr>
            </w:pPr>
            <w:r w:rsidRPr="00B156C7">
              <w:rPr>
                <w:rFonts w:ascii="Times New Roman" w:hAnsi="Times New Roman" w:cs="Times New Roman"/>
                <w:b/>
                <w:bCs/>
                <w:lang w:val="en-PK"/>
              </w:rPr>
              <w:t>Category</w:t>
            </w:r>
          </w:p>
        </w:tc>
        <w:tc>
          <w:tcPr>
            <w:tcW w:w="2126" w:type="dxa"/>
          </w:tcPr>
          <w:p w14:paraId="4B08B988" w14:textId="72F1A697" w:rsidR="00B156C7" w:rsidRDefault="00F149C2" w:rsidP="00F149C2">
            <w:pPr>
              <w:jc w:val="center"/>
              <w:rPr>
                <w:rFonts w:ascii="Times New Roman" w:hAnsi="Times New Roman" w:cs="Times New Roman"/>
                <w:b/>
                <w:bCs/>
                <w:lang w:val="en-PK"/>
              </w:rPr>
            </w:pPr>
            <w:r w:rsidRPr="00B156C7">
              <w:rPr>
                <w:rFonts w:ascii="Times New Roman" w:hAnsi="Times New Roman" w:cs="Times New Roman"/>
                <w:b/>
                <w:bCs/>
                <w:lang w:val="en-PK"/>
              </w:rPr>
              <w:t>Count</w:t>
            </w:r>
          </w:p>
        </w:tc>
      </w:tr>
      <w:tr w:rsidR="00B156C7" w14:paraId="3CCA0FD1" w14:textId="77777777" w:rsidTr="00F149C2">
        <w:tc>
          <w:tcPr>
            <w:tcW w:w="2551" w:type="dxa"/>
            <w:vAlign w:val="center"/>
          </w:tcPr>
          <w:p w14:paraId="48BA5724" w14:textId="5FFF13B8" w:rsidR="00B156C7" w:rsidRDefault="00B156C7" w:rsidP="00F149C2">
            <w:pPr>
              <w:jc w:val="center"/>
              <w:rPr>
                <w:rFonts w:ascii="Times New Roman" w:hAnsi="Times New Roman" w:cs="Times New Roman"/>
                <w:b/>
                <w:bCs/>
                <w:lang w:val="en-PK"/>
              </w:rPr>
            </w:pPr>
            <w:r w:rsidRPr="00B156C7">
              <w:rPr>
                <w:rFonts w:ascii="Times New Roman" w:hAnsi="Times New Roman" w:cs="Times New Roman"/>
                <w:lang w:val="en-PK"/>
              </w:rPr>
              <w:t>Married</w:t>
            </w:r>
          </w:p>
        </w:tc>
        <w:tc>
          <w:tcPr>
            <w:tcW w:w="2126" w:type="dxa"/>
          </w:tcPr>
          <w:p w14:paraId="2FADE229" w14:textId="3786908B" w:rsidR="00B156C7" w:rsidRDefault="00F149C2" w:rsidP="00F149C2">
            <w:pPr>
              <w:jc w:val="center"/>
              <w:rPr>
                <w:rFonts w:ascii="Times New Roman" w:hAnsi="Times New Roman" w:cs="Times New Roman"/>
                <w:b/>
                <w:bCs/>
                <w:lang w:val="en-PK"/>
              </w:rPr>
            </w:pPr>
            <w:r>
              <w:rPr>
                <w:rFonts w:ascii="Times New Roman" w:hAnsi="Times New Roman" w:cs="Times New Roman"/>
                <w:b/>
                <w:bCs/>
                <w:lang w:val="en-PK"/>
              </w:rPr>
              <w:t>864</w:t>
            </w:r>
          </w:p>
        </w:tc>
      </w:tr>
      <w:tr w:rsidR="00F149C2" w14:paraId="13ED4F25" w14:textId="77777777" w:rsidTr="00F149C2">
        <w:tc>
          <w:tcPr>
            <w:tcW w:w="2551" w:type="dxa"/>
            <w:vAlign w:val="center"/>
          </w:tcPr>
          <w:p w14:paraId="2ECDA55C" w14:textId="5B4555DE" w:rsidR="00F149C2" w:rsidRDefault="00F149C2" w:rsidP="00F149C2">
            <w:pPr>
              <w:jc w:val="center"/>
              <w:rPr>
                <w:rFonts w:ascii="Times New Roman" w:hAnsi="Times New Roman" w:cs="Times New Roman"/>
                <w:b/>
                <w:bCs/>
                <w:lang w:val="en-PK"/>
              </w:rPr>
            </w:pPr>
            <w:r w:rsidRPr="00B156C7">
              <w:rPr>
                <w:rFonts w:ascii="Times New Roman" w:hAnsi="Times New Roman" w:cs="Times New Roman"/>
                <w:lang w:val="en-PK"/>
              </w:rPr>
              <w:t>Together</w:t>
            </w:r>
          </w:p>
        </w:tc>
        <w:tc>
          <w:tcPr>
            <w:tcW w:w="2126" w:type="dxa"/>
          </w:tcPr>
          <w:p w14:paraId="224D8B7F" w14:textId="36DCFCA8" w:rsidR="00F149C2" w:rsidRDefault="00F149C2" w:rsidP="00F149C2">
            <w:pPr>
              <w:jc w:val="center"/>
              <w:rPr>
                <w:rFonts w:ascii="Times New Roman" w:hAnsi="Times New Roman" w:cs="Times New Roman"/>
                <w:b/>
                <w:bCs/>
                <w:lang w:val="en-PK"/>
              </w:rPr>
            </w:pPr>
            <w:r>
              <w:rPr>
                <w:rFonts w:ascii="Times New Roman" w:hAnsi="Times New Roman" w:cs="Times New Roman"/>
                <w:b/>
                <w:bCs/>
                <w:lang w:val="en-PK"/>
              </w:rPr>
              <w:t>580</w:t>
            </w:r>
          </w:p>
        </w:tc>
      </w:tr>
      <w:tr w:rsidR="00F149C2" w14:paraId="42AEE03A" w14:textId="77777777" w:rsidTr="00F149C2">
        <w:tc>
          <w:tcPr>
            <w:tcW w:w="2551" w:type="dxa"/>
            <w:vAlign w:val="center"/>
          </w:tcPr>
          <w:p w14:paraId="12020746" w14:textId="40835D97" w:rsidR="00F149C2" w:rsidRDefault="00F149C2" w:rsidP="00F149C2">
            <w:pPr>
              <w:jc w:val="center"/>
              <w:rPr>
                <w:rFonts w:ascii="Times New Roman" w:hAnsi="Times New Roman" w:cs="Times New Roman"/>
                <w:b/>
                <w:bCs/>
                <w:lang w:val="en-PK"/>
              </w:rPr>
            </w:pPr>
            <w:r w:rsidRPr="00B156C7">
              <w:rPr>
                <w:rFonts w:ascii="Times New Roman" w:hAnsi="Times New Roman" w:cs="Times New Roman"/>
                <w:lang w:val="en-PK"/>
              </w:rPr>
              <w:t>Single</w:t>
            </w:r>
          </w:p>
        </w:tc>
        <w:tc>
          <w:tcPr>
            <w:tcW w:w="2126" w:type="dxa"/>
          </w:tcPr>
          <w:p w14:paraId="72DDD12F" w14:textId="29B952CC" w:rsidR="00F149C2" w:rsidRDefault="00F149C2" w:rsidP="00F149C2">
            <w:pPr>
              <w:jc w:val="center"/>
              <w:rPr>
                <w:rFonts w:ascii="Times New Roman" w:hAnsi="Times New Roman" w:cs="Times New Roman"/>
                <w:b/>
                <w:bCs/>
                <w:lang w:val="en-PK"/>
              </w:rPr>
            </w:pPr>
            <w:r>
              <w:rPr>
                <w:rFonts w:ascii="Times New Roman" w:hAnsi="Times New Roman" w:cs="Times New Roman"/>
                <w:b/>
                <w:bCs/>
                <w:lang w:val="en-PK"/>
              </w:rPr>
              <w:t>480</w:t>
            </w:r>
          </w:p>
        </w:tc>
      </w:tr>
      <w:tr w:rsidR="00F149C2" w14:paraId="05F0CFAF" w14:textId="77777777" w:rsidTr="00F149C2">
        <w:tc>
          <w:tcPr>
            <w:tcW w:w="2551" w:type="dxa"/>
            <w:vAlign w:val="center"/>
          </w:tcPr>
          <w:p w14:paraId="49DCD721" w14:textId="143A09FB" w:rsidR="00F149C2" w:rsidRDefault="00F149C2" w:rsidP="00F149C2">
            <w:pPr>
              <w:jc w:val="center"/>
              <w:rPr>
                <w:rFonts w:ascii="Times New Roman" w:hAnsi="Times New Roman" w:cs="Times New Roman"/>
                <w:b/>
                <w:bCs/>
                <w:lang w:val="en-PK"/>
              </w:rPr>
            </w:pPr>
            <w:r w:rsidRPr="00B156C7">
              <w:rPr>
                <w:rFonts w:ascii="Times New Roman" w:hAnsi="Times New Roman" w:cs="Times New Roman"/>
                <w:lang w:val="en-PK"/>
              </w:rPr>
              <w:t>Divorced</w:t>
            </w:r>
          </w:p>
        </w:tc>
        <w:tc>
          <w:tcPr>
            <w:tcW w:w="2126" w:type="dxa"/>
          </w:tcPr>
          <w:p w14:paraId="3835E076" w14:textId="054AED61" w:rsidR="00F149C2" w:rsidRDefault="00F149C2" w:rsidP="00F149C2">
            <w:pPr>
              <w:jc w:val="center"/>
              <w:rPr>
                <w:rFonts w:ascii="Times New Roman" w:hAnsi="Times New Roman" w:cs="Times New Roman"/>
                <w:b/>
                <w:bCs/>
                <w:lang w:val="en-PK"/>
              </w:rPr>
            </w:pPr>
            <w:r>
              <w:rPr>
                <w:rFonts w:ascii="Times New Roman" w:hAnsi="Times New Roman" w:cs="Times New Roman"/>
                <w:b/>
                <w:bCs/>
                <w:lang w:val="en-PK"/>
              </w:rPr>
              <w:t>232</w:t>
            </w:r>
          </w:p>
        </w:tc>
      </w:tr>
      <w:tr w:rsidR="00F149C2" w14:paraId="254D8B6A" w14:textId="77777777" w:rsidTr="00F149C2">
        <w:tc>
          <w:tcPr>
            <w:tcW w:w="2551" w:type="dxa"/>
            <w:vAlign w:val="center"/>
          </w:tcPr>
          <w:p w14:paraId="025C24A0" w14:textId="4409AD35" w:rsidR="00F149C2" w:rsidRDefault="00F149C2" w:rsidP="00F149C2">
            <w:pPr>
              <w:jc w:val="center"/>
              <w:rPr>
                <w:rFonts w:ascii="Times New Roman" w:hAnsi="Times New Roman" w:cs="Times New Roman"/>
                <w:b/>
                <w:bCs/>
                <w:lang w:val="en-PK"/>
              </w:rPr>
            </w:pPr>
            <w:r w:rsidRPr="00B156C7">
              <w:rPr>
                <w:rFonts w:ascii="Times New Roman" w:hAnsi="Times New Roman" w:cs="Times New Roman"/>
                <w:lang w:val="en-PK"/>
              </w:rPr>
              <w:t>Widow</w:t>
            </w:r>
          </w:p>
        </w:tc>
        <w:tc>
          <w:tcPr>
            <w:tcW w:w="2126" w:type="dxa"/>
          </w:tcPr>
          <w:p w14:paraId="23F5BC82" w14:textId="2A14389C" w:rsidR="00F149C2" w:rsidRDefault="00F149C2" w:rsidP="00F149C2">
            <w:pPr>
              <w:jc w:val="center"/>
              <w:rPr>
                <w:rFonts w:ascii="Times New Roman" w:hAnsi="Times New Roman" w:cs="Times New Roman"/>
                <w:b/>
                <w:bCs/>
                <w:lang w:val="en-PK"/>
              </w:rPr>
            </w:pPr>
            <w:r>
              <w:rPr>
                <w:rFonts w:ascii="Times New Roman" w:hAnsi="Times New Roman" w:cs="Times New Roman"/>
                <w:b/>
                <w:bCs/>
                <w:lang w:val="en-PK"/>
              </w:rPr>
              <w:t>77</w:t>
            </w:r>
          </w:p>
        </w:tc>
      </w:tr>
      <w:tr w:rsidR="00F149C2" w14:paraId="48D41AC4" w14:textId="77777777" w:rsidTr="00F149C2">
        <w:tc>
          <w:tcPr>
            <w:tcW w:w="2551" w:type="dxa"/>
            <w:vAlign w:val="center"/>
          </w:tcPr>
          <w:p w14:paraId="2AEA373A" w14:textId="0F112D26" w:rsidR="00F149C2" w:rsidRDefault="00F149C2" w:rsidP="00F149C2">
            <w:pPr>
              <w:jc w:val="center"/>
              <w:rPr>
                <w:rFonts w:ascii="Times New Roman" w:hAnsi="Times New Roman" w:cs="Times New Roman"/>
                <w:b/>
                <w:bCs/>
                <w:lang w:val="en-PK"/>
              </w:rPr>
            </w:pPr>
            <w:r w:rsidRPr="00B156C7">
              <w:rPr>
                <w:rFonts w:ascii="Times New Roman" w:hAnsi="Times New Roman" w:cs="Times New Roman"/>
                <w:lang w:val="en-PK"/>
              </w:rPr>
              <w:t>Alone</w:t>
            </w:r>
          </w:p>
        </w:tc>
        <w:tc>
          <w:tcPr>
            <w:tcW w:w="2126" w:type="dxa"/>
          </w:tcPr>
          <w:p w14:paraId="76557E1D" w14:textId="67E55B70" w:rsidR="00F149C2" w:rsidRDefault="00F149C2" w:rsidP="00F149C2">
            <w:pPr>
              <w:jc w:val="center"/>
              <w:rPr>
                <w:rFonts w:ascii="Times New Roman" w:hAnsi="Times New Roman" w:cs="Times New Roman"/>
                <w:b/>
                <w:bCs/>
                <w:lang w:val="en-PK"/>
              </w:rPr>
            </w:pPr>
            <w:r>
              <w:rPr>
                <w:rFonts w:ascii="Times New Roman" w:hAnsi="Times New Roman" w:cs="Times New Roman"/>
                <w:b/>
                <w:bCs/>
                <w:lang w:val="en-PK"/>
              </w:rPr>
              <w:t>3</w:t>
            </w:r>
          </w:p>
        </w:tc>
      </w:tr>
      <w:tr w:rsidR="00F149C2" w14:paraId="59DCB653" w14:textId="77777777" w:rsidTr="00F149C2">
        <w:tc>
          <w:tcPr>
            <w:tcW w:w="2551" w:type="dxa"/>
            <w:vAlign w:val="center"/>
          </w:tcPr>
          <w:p w14:paraId="0C13B157" w14:textId="123E3A0B" w:rsidR="00F149C2" w:rsidRDefault="00F149C2" w:rsidP="00F149C2">
            <w:pPr>
              <w:jc w:val="center"/>
              <w:rPr>
                <w:rFonts w:ascii="Times New Roman" w:hAnsi="Times New Roman" w:cs="Times New Roman"/>
                <w:b/>
                <w:bCs/>
                <w:lang w:val="en-PK"/>
              </w:rPr>
            </w:pPr>
            <w:r w:rsidRPr="00B156C7">
              <w:rPr>
                <w:rFonts w:ascii="Times New Roman" w:hAnsi="Times New Roman" w:cs="Times New Roman"/>
                <w:lang w:val="en-PK"/>
              </w:rPr>
              <w:t>Absurd</w:t>
            </w:r>
          </w:p>
        </w:tc>
        <w:tc>
          <w:tcPr>
            <w:tcW w:w="2126" w:type="dxa"/>
          </w:tcPr>
          <w:p w14:paraId="6A870BCD" w14:textId="185AA129" w:rsidR="00F149C2" w:rsidRDefault="00F149C2" w:rsidP="00F149C2">
            <w:pPr>
              <w:jc w:val="center"/>
              <w:rPr>
                <w:rFonts w:ascii="Times New Roman" w:hAnsi="Times New Roman" w:cs="Times New Roman"/>
                <w:b/>
                <w:bCs/>
                <w:lang w:val="en-PK"/>
              </w:rPr>
            </w:pPr>
            <w:r>
              <w:rPr>
                <w:rFonts w:ascii="Times New Roman" w:hAnsi="Times New Roman" w:cs="Times New Roman"/>
                <w:b/>
                <w:bCs/>
                <w:lang w:val="en-PK"/>
              </w:rPr>
              <w:t>2</w:t>
            </w:r>
          </w:p>
        </w:tc>
      </w:tr>
      <w:tr w:rsidR="00F149C2" w14:paraId="4B355655" w14:textId="77777777" w:rsidTr="00F149C2">
        <w:tc>
          <w:tcPr>
            <w:tcW w:w="2551" w:type="dxa"/>
            <w:vAlign w:val="center"/>
          </w:tcPr>
          <w:p w14:paraId="034B7BDA" w14:textId="6BFE6E18" w:rsidR="00F149C2" w:rsidRDefault="00F149C2" w:rsidP="00F149C2">
            <w:pPr>
              <w:jc w:val="center"/>
              <w:rPr>
                <w:rFonts w:ascii="Times New Roman" w:hAnsi="Times New Roman" w:cs="Times New Roman"/>
                <w:b/>
                <w:bCs/>
                <w:lang w:val="en-PK"/>
              </w:rPr>
            </w:pPr>
            <w:r w:rsidRPr="00B156C7">
              <w:rPr>
                <w:rFonts w:ascii="Times New Roman" w:hAnsi="Times New Roman" w:cs="Times New Roman"/>
                <w:lang w:val="en-PK"/>
              </w:rPr>
              <w:t>YOLO</w:t>
            </w:r>
          </w:p>
        </w:tc>
        <w:tc>
          <w:tcPr>
            <w:tcW w:w="2126" w:type="dxa"/>
          </w:tcPr>
          <w:p w14:paraId="01DB0AAE" w14:textId="1AD27EE4" w:rsidR="00F149C2" w:rsidRDefault="00F149C2" w:rsidP="00F149C2">
            <w:pPr>
              <w:jc w:val="center"/>
              <w:rPr>
                <w:rFonts w:ascii="Times New Roman" w:hAnsi="Times New Roman" w:cs="Times New Roman"/>
                <w:b/>
                <w:bCs/>
                <w:lang w:val="en-PK"/>
              </w:rPr>
            </w:pPr>
            <w:r>
              <w:rPr>
                <w:rFonts w:ascii="Times New Roman" w:hAnsi="Times New Roman" w:cs="Times New Roman"/>
                <w:b/>
                <w:bCs/>
                <w:lang w:val="en-PK"/>
              </w:rPr>
              <w:t>2</w:t>
            </w:r>
          </w:p>
        </w:tc>
      </w:tr>
    </w:tbl>
    <w:p w14:paraId="3253DBF0" w14:textId="77777777" w:rsidR="00B156C7" w:rsidRPr="00B156C7" w:rsidRDefault="00B156C7" w:rsidP="00B156C7">
      <w:pPr>
        <w:rPr>
          <w:rFonts w:ascii="Times New Roman" w:hAnsi="Times New Roman" w:cs="Times New Roman"/>
          <w:b/>
          <w:bCs/>
          <w:lang w:val="en-PK"/>
        </w:rPr>
      </w:pPr>
    </w:p>
    <w:p w14:paraId="1C5AE7D5"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b/>
          <w:bCs/>
          <w:lang w:val="en-PK"/>
        </w:rPr>
        <w:t>Observation:</w:t>
      </w:r>
    </w:p>
    <w:p w14:paraId="667CA5CD" w14:textId="77777777" w:rsidR="00B156C7" w:rsidRPr="00B156C7" w:rsidRDefault="00B156C7" w:rsidP="00B156C7">
      <w:pPr>
        <w:numPr>
          <w:ilvl w:val="0"/>
          <w:numId w:val="4"/>
        </w:numPr>
        <w:rPr>
          <w:rFonts w:ascii="Times New Roman" w:hAnsi="Times New Roman" w:cs="Times New Roman"/>
          <w:lang w:val="en-PK"/>
        </w:rPr>
      </w:pPr>
      <w:r w:rsidRPr="00B156C7">
        <w:rPr>
          <w:rFonts w:ascii="Times New Roman" w:hAnsi="Times New Roman" w:cs="Times New Roman"/>
          <w:lang w:val="en-PK"/>
        </w:rPr>
        <w:t xml:space="preserve">No missing values were found in the categorical variables. </w:t>
      </w:r>
    </w:p>
    <w:p w14:paraId="56F197FE" w14:textId="77777777" w:rsidR="00B156C7" w:rsidRPr="00B156C7" w:rsidRDefault="00B156C7" w:rsidP="00B156C7">
      <w:pPr>
        <w:numPr>
          <w:ilvl w:val="0"/>
          <w:numId w:val="4"/>
        </w:numPr>
        <w:rPr>
          <w:rFonts w:ascii="Times New Roman" w:hAnsi="Times New Roman" w:cs="Times New Roman"/>
          <w:lang w:val="en-PK"/>
        </w:rPr>
      </w:pPr>
      <w:r w:rsidRPr="00B156C7">
        <w:rPr>
          <w:rFonts w:ascii="Times New Roman" w:hAnsi="Times New Roman" w:cs="Times New Roman"/>
          <w:lang w:val="en-PK"/>
        </w:rPr>
        <w:t xml:space="preserve">Most categories are valid and meaningful. </w:t>
      </w:r>
    </w:p>
    <w:p w14:paraId="0D60C20B" w14:textId="77777777" w:rsidR="00B156C7" w:rsidRPr="00B156C7" w:rsidRDefault="00B156C7" w:rsidP="00B156C7">
      <w:pPr>
        <w:numPr>
          <w:ilvl w:val="0"/>
          <w:numId w:val="4"/>
        </w:numPr>
        <w:rPr>
          <w:rFonts w:ascii="Times New Roman" w:hAnsi="Times New Roman" w:cs="Times New Roman"/>
          <w:lang w:val="en-PK"/>
        </w:rPr>
      </w:pPr>
      <w:r w:rsidRPr="00B156C7">
        <w:rPr>
          <w:rFonts w:ascii="Times New Roman" w:hAnsi="Times New Roman" w:cs="Times New Roman"/>
          <w:lang w:val="en-PK"/>
        </w:rPr>
        <w:t xml:space="preserve">The categories </w:t>
      </w:r>
      <w:r w:rsidRPr="00B156C7">
        <w:rPr>
          <w:rFonts w:ascii="Times New Roman" w:hAnsi="Times New Roman" w:cs="Times New Roman"/>
          <w:b/>
          <w:bCs/>
          <w:lang w:val="en-PK"/>
        </w:rPr>
        <w:t>"Absurd"</w:t>
      </w:r>
      <w:r w:rsidRPr="00B156C7">
        <w:rPr>
          <w:rFonts w:ascii="Times New Roman" w:hAnsi="Times New Roman" w:cs="Times New Roman"/>
          <w:lang w:val="en-PK"/>
        </w:rPr>
        <w:t xml:space="preserve"> and </w:t>
      </w:r>
      <w:r w:rsidRPr="00B156C7">
        <w:rPr>
          <w:rFonts w:ascii="Times New Roman" w:hAnsi="Times New Roman" w:cs="Times New Roman"/>
          <w:b/>
          <w:bCs/>
          <w:lang w:val="en-PK"/>
        </w:rPr>
        <w:t>"YOLO"</w:t>
      </w:r>
      <w:r w:rsidRPr="00B156C7">
        <w:rPr>
          <w:rFonts w:ascii="Times New Roman" w:hAnsi="Times New Roman" w:cs="Times New Roman"/>
          <w:lang w:val="en-PK"/>
        </w:rPr>
        <w:t xml:space="preserve"> occur only </w:t>
      </w:r>
      <w:r w:rsidRPr="00B156C7">
        <w:rPr>
          <w:rFonts w:ascii="Times New Roman" w:hAnsi="Times New Roman" w:cs="Times New Roman"/>
          <w:b/>
          <w:bCs/>
          <w:lang w:val="en-PK"/>
        </w:rPr>
        <w:t>2 times each</w:t>
      </w:r>
      <w:r w:rsidRPr="00B156C7">
        <w:rPr>
          <w:rFonts w:ascii="Times New Roman" w:hAnsi="Times New Roman" w:cs="Times New Roman"/>
          <w:lang w:val="en-PK"/>
        </w:rPr>
        <w:t xml:space="preserve">. These may represent unusual entries and should be reviewed during preprocessing to determine whether they should be grouped into an "Other" category or handled separately. </w:t>
      </w:r>
    </w:p>
    <w:p w14:paraId="5400E082" w14:textId="40F4153D" w:rsidR="00B156C7" w:rsidRPr="00B156C7" w:rsidRDefault="00B156C7" w:rsidP="00B156C7">
      <w:pPr>
        <w:rPr>
          <w:rFonts w:ascii="Times New Roman" w:hAnsi="Times New Roman" w:cs="Times New Roman"/>
          <w:lang w:val="en-PK"/>
        </w:rPr>
      </w:pPr>
    </w:p>
    <w:p w14:paraId="40B1C420" w14:textId="77777777" w:rsidR="00B156C7" w:rsidRPr="00B156C7" w:rsidRDefault="00B156C7" w:rsidP="00B156C7">
      <w:pPr>
        <w:rPr>
          <w:rFonts w:ascii="Times New Roman" w:hAnsi="Times New Roman" w:cs="Times New Roman"/>
          <w:b/>
          <w:bCs/>
          <w:lang w:val="en-PK"/>
        </w:rPr>
      </w:pPr>
      <w:r w:rsidRPr="00B156C7">
        <w:rPr>
          <w:rFonts w:ascii="Times New Roman" w:hAnsi="Times New Roman" w:cs="Times New Roman"/>
          <w:b/>
          <w:bCs/>
          <w:lang w:val="en-PK"/>
        </w:rPr>
        <w:t>4. Date Validation</w:t>
      </w:r>
    </w:p>
    <w:p w14:paraId="7EBDE4DA"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lang w:val="en-PK"/>
        </w:rPr>
        <w:t xml:space="preserve">The </w:t>
      </w:r>
      <w:proofErr w:type="spellStart"/>
      <w:r w:rsidRPr="00F149C2">
        <w:rPr>
          <w:rFonts w:ascii="Times New Roman" w:hAnsi="Times New Roman" w:cs="Times New Roman"/>
          <w:lang w:val="en-PK"/>
        </w:rPr>
        <w:t>Dt_Customer</w:t>
      </w:r>
      <w:proofErr w:type="spellEnd"/>
      <w:r w:rsidRPr="00B156C7">
        <w:rPr>
          <w:rFonts w:ascii="Times New Roman" w:hAnsi="Times New Roman" w:cs="Times New Roman"/>
          <w:lang w:val="en-PK"/>
        </w:rPr>
        <w:t xml:space="preserve"> column was converted to the proper date format.</w:t>
      </w:r>
    </w:p>
    <w:p w14:paraId="5601683E"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b/>
          <w:bCs/>
          <w:lang w:val="en-PK"/>
        </w:rPr>
        <w:t>Result:</w:t>
      </w:r>
    </w:p>
    <w:p w14:paraId="0F0905D7" w14:textId="77777777" w:rsidR="00B156C7" w:rsidRPr="00B156C7" w:rsidRDefault="00B156C7" w:rsidP="00B156C7">
      <w:pPr>
        <w:numPr>
          <w:ilvl w:val="0"/>
          <w:numId w:val="5"/>
        </w:numPr>
        <w:rPr>
          <w:rFonts w:ascii="Times New Roman" w:hAnsi="Times New Roman" w:cs="Times New Roman"/>
          <w:lang w:val="en-PK"/>
        </w:rPr>
      </w:pPr>
      <w:r w:rsidRPr="00B156C7">
        <w:rPr>
          <w:rFonts w:ascii="Times New Roman" w:hAnsi="Times New Roman" w:cs="Times New Roman"/>
          <w:lang w:val="en-PK"/>
        </w:rPr>
        <w:t xml:space="preserve">Invalid Dates: </w:t>
      </w:r>
      <w:r w:rsidRPr="00B156C7">
        <w:rPr>
          <w:rFonts w:ascii="Times New Roman" w:hAnsi="Times New Roman" w:cs="Times New Roman"/>
          <w:b/>
          <w:bCs/>
          <w:lang w:val="en-PK"/>
        </w:rPr>
        <w:t>0</w:t>
      </w:r>
      <w:r w:rsidRPr="00B156C7">
        <w:rPr>
          <w:rFonts w:ascii="Times New Roman" w:hAnsi="Times New Roman" w:cs="Times New Roman"/>
          <w:lang w:val="en-PK"/>
        </w:rPr>
        <w:t xml:space="preserve"> </w:t>
      </w:r>
    </w:p>
    <w:p w14:paraId="6831D17C"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b/>
          <w:bCs/>
          <w:lang w:val="en-PK"/>
        </w:rPr>
        <w:t>Observation:</w:t>
      </w:r>
      <w:r w:rsidRPr="00B156C7">
        <w:rPr>
          <w:rFonts w:ascii="Times New Roman" w:hAnsi="Times New Roman" w:cs="Times New Roman"/>
          <w:lang w:val="en-PK"/>
        </w:rPr>
        <w:br/>
        <w:t>All dates follow the expected format and were successfully converted into datetime format.</w:t>
      </w:r>
    </w:p>
    <w:p w14:paraId="5A3E6DB8" w14:textId="6EDFA9B6" w:rsidR="00B156C7" w:rsidRPr="00B156C7" w:rsidRDefault="00B156C7" w:rsidP="00B156C7">
      <w:pPr>
        <w:rPr>
          <w:rFonts w:ascii="Times New Roman" w:hAnsi="Times New Roman" w:cs="Times New Roman"/>
          <w:lang w:val="en-PK"/>
        </w:rPr>
      </w:pPr>
    </w:p>
    <w:p w14:paraId="2804065C" w14:textId="77777777" w:rsidR="00B156C7" w:rsidRPr="00B156C7" w:rsidRDefault="00B156C7" w:rsidP="00B156C7">
      <w:pPr>
        <w:rPr>
          <w:rFonts w:ascii="Times New Roman" w:hAnsi="Times New Roman" w:cs="Times New Roman"/>
          <w:b/>
          <w:bCs/>
          <w:lang w:val="en-PK"/>
        </w:rPr>
      </w:pPr>
      <w:r w:rsidRPr="00B156C7">
        <w:rPr>
          <w:rFonts w:ascii="Times New Roman" w:hAnsi="Times New Roman" w:cs="Times New Roman"/>
          <w:b/>
          <w:bCs/>
          <w:lang w:val="en-PK"/>
        </w:rPr>
        <w:t>Overall Data Quality Assessment</w:t>
      </w:r>
    </w:p>
    <w:p w14:paraId="3D74BB15"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lang w:val="en-PK"/>
        </w:rPr>
        <w:t>The dataset demonstrates good overall data quality. Only a few minor issues were identified:</w:t>
      </w:r>
    </w:p>
    <w:p w14:paraId="4239EF4B" w14:textId="77777777" w:rsidR="00B156C7" w:rsidRPr="00B156C7" w:rsidRDefault="00B156C7" w:rsidP="00B156C7">
      <w:pPr>
        <w:numPr>
          <w:ilvl w:val="0"/>
          <w:numId w:val="6"/>
        </w:numPr>
        <w:rPr>
          <w:rFonts w:ascii="Times New Roman" w:hAnsi="Times New Roman" w:cs="Times New Roman"/>
          <w:lang w:val="en-PK"/>
        </w:rPr>
      </w:pPr>
      <w:r w:rsidRPr="00B156C7">
        <w:rPr>
          <w:rFonts w:ascii="Times New Roman" w:hAnsi="Times New Roman" w:cs="Times New Roman"/>
          <w:lang w:val="en-PK"/>
        </w:rPr>
        <w:lastRenderedPageBreak/>
        <w:t xml:space="preserve">3 records with unrealistic ages. </w:t>
      </w:r>
    </w:p>
    <w:p w14:paraId="439DE1D8" w14:textId="77777777" w:rsidR="00B156C7" w:rsidRPr="00B156C7" w:rsidRDefault="00B156C7" w:rsidP="00B156C7">
      <w:pPr>
        <w:numPr>
          <w:ilvl w:val="0"/>
          <w:numId w:val="6"/>
        </w:numPr>
        <w:rPr>
          <w:rFonts w:ascii="Times New Roman" w:hAnsi="Times New Roman" w:cs="Times New Roman"/>
          <w:lang w:val="en-PK"/>
        </w:rPr>
      </w:pPr>
      <w:r w:rsidRPr="00B156C7">
        <w:rPr>
          <w:rFonts w:ascii="Times New Roman" w:hAnsi="Times New Roman" w:cs="Times New Roman"/>
          <w:lang w:val="en-PK"/>
        </w:rPr>
        <w:t xml:space="preserve">No negative income values. </w:t>
      </w:r>
    </w:p>
    <w:p w14:paraId="1AEDEDE4" w14:textId="77777777" w:rsidR="00B156C7" w:rsidRPr="00B156C7" w:rsidRDefault="00B156C7" w:rsidP="00B156C7">
      <w:pPr>
        <w:numPr>
          <w:ilvl w:val="0"/>
          <w:numId w:val="6"/>
        </w:numPr>
        <w:rPr>
          <w:rFonts w:ascii="Times New Roman" w:hAnsi="Times New Roman" w:cs="Times New Roman"/>
          <w:lang w:val="en-PK"/>
        </w:rPr>
      </w:pPr>
      <w:r w:rsidRPr="00B156C7">
        <w:rPr>
          <w:rFonts w:ascii="Times New Roman" w:hAnsi="Times New Roman" w:cs="Times New Roman"/>
          <w:lang w:val="en-PK"/>
        </w:rPr>
        <w:t xml:space="preserve">No invalid date values. </w:t>
      </w:r>
    </w:p>
    <w:p w14:paraId="34CC162D" w14:textId="77777777" w:rsidR="00B156C7" w:rsidRPr="00B156C7" w:rsidRDefault="00B156C7" w:rsidP="00B156C7">
      <w:pPr>
        <w:numPr>
          <w:ilvl w:val="0"/>
          <w:numId w:val="6"/>
        </w:numPr>
        <w:rPr>
          <w:rFonts w:ascii="Times New Roman" w:hAnsi="Times New Roman" w:cs="Times New Roman"/>
          <w:lang w:val="en-PK"/>
        </w:rPr>
      </w:pPr>
      <w:r w:rsidRPr="00B156C7">
        <w:rPr>
          <w:rFonts w:ascii="Times New Roman" w:hAnsi="Times New Roman" w:cs="Times New Roman"/>
          <w:lang w:val="en-PK"/>
        </w:rPr>
        <w:t xml:space="preserve">Rare marital status categories ("Absurd" and "YOLO") that may require consideration during preprocessing. </w:t>
      </w:r>
    </w:p>
    <w:p w14:paraId="147B87BA"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lang w:val="en-PK"/>
        </w:rPr>
        <w:t>No major inconsistencies were detected that would prevent further analysis.</w:t>
      </w:r>
    </w:p>
    <w:p w14:paraId="6212BA11" w14:textId="157EA22E" w:rsidR="00B156C7" w:rsidRPr="00B156C7" w:rsidRDefault="00B156C7" w:rsidP="00B156C7">
      <w:pPr>
        <w:rPr>
          <w:rFonts w:ascii="Times New Roman" w:hAnsi="Times New Roman" w:cs="Times New Roman"/>
          <w:lang w:val="en-PK"/>
        </w:rPr>
      </w:pPr>
    </w:p>
    <w:p w14:paraId="037913AB" w14:textId="77777777" w:rsidR="00B156C7" w:rsidRPr="00B156C7" w:rsidRDefault="00B156C7" w:rsidP="00B156C7">
      <w:pPr>
        <w:rPr>
          <w:rFonts w:ascii="Times New Roman" w:hAnsi="Times New Roman" w:cs="Times New Roman"/>
          <w:b/>
          <w:bCs/>
          <w:lang w:val="en-PK"/>
        </w:rPr>
      </w:pPr>
      <w:r w:rsidRPr="00B156C7">
        <w:rPr>
          <w:rFonts w:ascii="Times New Roman" w:hAnsi="Times New Roman" w:cs="Times New Roman"/>
          <w:b/>
          <w:bCs/>
          <w:lang w:val="en-PK"/>
        </w:rPr>
        <w:t>Conclusion</w:t>
      </w:r>
    </w:p>
    <w:p w14:paraId="56F43367" w14:textId="77777777" w:rsidR="00B156C7" w:rsidRPr="00B156C7" w:rsidRDefault="00B156C7" w:rsidP="00B156C7">
      <w:pPr>
        <w:rPr>
          <w:rFonts w:ascii="Times New Roman" w:hAnsi="Times New Roman" w:cs="Times New Roman"/>
          <w:lang w:val="en-PK"/>
        </w:rPr>
      </w:pPr>
      <w:r w:rsidRPr="00B156C7">
        <w:rPr>
          <w:rFonts w:ascii="Times New Roman" w:hAnsi="Times New Roman" w:cs="Times New Roman"/>
          <w:lang w:val="en-PK"/>
        </w:rPr>
        <w:t>The Customer Personality Analysis dataset is generally clean and suitable for exploratory data analysis and machine learning. Before model development, the three unrealistic age records should be reviewed, and the rare marital status categories should be evaluated to determine the most appropriate preprocessing strategy.</w:t>
      </w:r>
    </w:p>
    <w:p w14:paraId="48142A73" w14:textId="77777777" w:rsidR="001F4C08" w:rsidRDefault="001F4C08"/>
    <w:sectPr w:rsidR="001F4C08" w:rsidSect="0060239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169"/>
    <w:multiLevelType w:val="multilevel"/>
    <w:tmpl w:val="083E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E5EB9"/>
    <w:multiLevelType w:val="multilevel"/>
    <w:tmpl w:val="678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B6102"/>
    <w:multiLevelType w:val="multilevel"/>
    <w:tmpl w:val="88F0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B26FB"/>
    <w:multiLevelType w:val="multilevel"/>
    <w:tmpl w:val="33EE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840E0"/>
    <w:multiLevelType w:val="multilevel"/>
    <w:tmpl w:val="3CC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71535"/>
    <w:multiLevelType w:val="multilevel"/>
    <w:tmpl w:val="8CB2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114514">
    <w:abstractNumId w:val="5"/>
  </w:num>
  <w:num w:numId="2" w16cid:durableId="1853259342">
    <w:abstractNumId w:val="2"/>
  </w:num>
  <w:num w:numId="3" w16cid:durableId="2009088654">
    <w:abstractNumId w:val="0"/>
  </w:num>
  <w:num w:numId="4" w16cid:durableId="1220362052">
    <w:abstractNumId w:val="3"/>
  </w:num>
  <w:num w:numId="5" w16cid:durableId="659773613">
    <w:abstractNumId w:val="4"/>
  </w:num>
  <w:num w:numId="6" w16cid:durableId="1683777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DC1"/>
    <w:rsid w:val="001F42CA"/>
    <w:rsid w:val="001F4C08"/>
    <w:rsid w:val="004A09F2"/>
    <w:rsid w:val="0060239D"/>
    <w:rsid w:val="00AC3DC1"/>
    <w:rsid w:val="00B156C7"/>
    <w:rsid w:val="00C961E4"/>
    <w:rsid w:val="00F149C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B478"/>
  <w15:chartTrackingRefBased/>
  <w15:docId w15:val="{77CCEEFD-FBDA-4A7A-B379-CD099FB2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DC1"/>
    <w:rPr>
      <w:rFonts w:eastAsiaTheme="majorEastAsia" w:cstheme="majorBidi"/>
      <w:color w:val="272727" w:themeColor="text1" w:themeTint="D8"/>
    </w:rPr>
  </w:style>
  <w:style w:type="paragraph" w:styleId="Title">
    <w:name w:val="Title"/>
    <w:basedOn w:val="Normal"/>
    <w:next w:val="Normal"/>
    <w:link w:val="TitleChar"/>
    <w:uiPriority w:val="10"/>
    <w:qFormat/>
    <w:rsid w:val="00AC3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DC1"/>
    <w:pPr>
      <w:spacing w:before="160"/>
      <w:jc w:val="center"/>
    </w:pPr>
    <w:rPr>
      <w:i/>
      <w:iCs/>
      <w:color w:val="404040" w:themeColor="text1" w:themeTint="BF"/>
    </w:rPr>
  </w:style>
  <w:style w:type="character" w:customStyle="1" w:styleId="QuoteChar">
    <w:name w:val="Quote Char"/>
    <w:basedOn w:val="DefaultParagraphFont"/>
    <w:link w:val="Quote"/>
    <w:uiPriority w:val="29"/>
    <w:rsid w:val="00AC3DC1"/>
    <w:rPr>
      <w:i/>
      <w:iCs/>
      <w:color w:val="404040" w:themeColor="text1" w:themeTint="BF"/>
    </w:rPr>
  </w:style>
  <w:style w:type="paragraph" w:styleId="ListParagraph">
    <w:name w:val="List Paragraph"/>
    <w:basedOn w:val="Normal"/>
    <w:uiPriority w:val="34"/>
    <w:qFormat/>
    <w:rsid w:val="00AC3DC1"/>
    <w:pPr>
      <w:ind w:left="720"/>
      <w:contextualSpacing/>
    </w:pPr>
  </w:style>
  <w:style w:type="character" w:styleId="IntenseEmphasis">
    <w:name w:val="Intense Emphasis"/>
    <w:basedOn w:val="DefaultParagraphFont"/>
    <w:uiPriority w:val="21"/>
    <w:qFormat/>
    <w:rsid w:val="00AC3DC1"/>
    <w:rPr>
      <w:i/>
      <w:iCs/>
      <w:color w:val="0F4761" w:themeColor="accent1" w:themeShade="BF"/>
    </w:rPr>
  </w:style>
  <w:style w:type="paragraph" w:styleId="IntenseQuote">
    <w:name w:val="Intense Quote"/>
    <w:basedOn w:val="Normal"/>
    <w:next w:val="Normal"/>
    <w:link w:val="IntenseQuoteChar"/>
    <w:uiPriority w:val="30"/>
    <w:qFormat/>
    <w:rsid w:val="00AC3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DC1"/>
    <w:rPr>
      <w:i/>
      <w:iCs/>
      <w:color w:val="0F4761" w:themeColor="accent1" w:themeShade="BF"/>
    </w:rPr>
  </w:style>
  <w:style w:type="character" w:styleId="IntenseReference">
    <w:name w:val="Intense Reference"/>
    <w:basedOn w:val="DefaultParagraphFont"/>
    <w:uiPriority w:val="32"/>
    <w:qFormat/>
    <w:rsid w:val="00AC3DC1"/>
    <w:rPr>
      <w:b/>
      <w:bCs/>
      <w:smallCaps/>
      <w:color w:val="0F4761" w:themeColor="accent1" w:themeShade="BF"/>
      <w:spacing w:val="5"/>
    </w:rPr>
  </w:style>
  <w:style w:type="table" w:styleId="TableGrid">
    <w:name w:val="Table Grid"/>
    <w:basedOn w:val="TableNormal"/>
    <w:uiPriority w:val="39"/>
    <w:rsid w:val="00B15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3</cp:revision>
  <dcterms:created xsi:type="dcterms:W3CDTF">2026-07-30T19:20:00Z</dcterms:created>
  <dcterms:modified xsi:type="dcterms:W3CDTF">2026-07-30T19:42:00Z</dcterms:modified>
</cp:coreProperties>
</file>