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32A50" w14:textId="096C692E" w:rsidR="005F3855" w:rsidRPr="00473220" w:rsidRDefault="00473220" w:rsidP="00473220">
      <w:pPr>
        <w:spacing w:line="360" w:lineRule="auto"/>
        <w:rPr>
          <w:rFonts w:ascii="Times New Roman" w:hAnsi="Times New Roman" w:cs="Times New Roman"/>
        </w:rPr>
      </w:pPr>
      <w:r w:rsidRPr="00473220">
        <w:rPr>
          <w:rFonts w:ascii="Times New Roman" w:hAnsi="Times New Roman" w:cs="Times New Roman"/>
          <w:b/>
          <w:bCs/>
          <w:highlight w:val="yellow"/>
        </w:rPr>
        <w:t>Title:</w:t>
      </w:r>
      <w:r w:rsidRPr="00473220">
        <w:rPr>
          <w:rFonts w:ascii="Times New Roman" w:hAnsi="Times New Roman" w:cs="Times New Roman"/>
        </w:rPr>
        <w:t xml:space="preserve"> Constructing and Decomposing Control Flow Graphs</w:t>
      </w:r>
    </w:p>
    <w:p w14:paraId="4D201E2C" w14:textId="77777777" w:rsidR="00473220" w:rsidRPr="00473220" w:rsidRDefault="00473220" w:rsidP="00473220">
      <w:pPr>
        <w:pStyle w:val="p1"/>
        <w:spacing w:line="360" w:lineRule="auto"/>
      </w:pPr>
      <w:r w:rsidRPr="00473220">
        <w:rPr>
          <w:b/>
          <w:bCs/>
          <w:highlight w:val="yellow"/>
        </w:rPr>
        <w:t>Abstract:</w:t>
      </w:r>
      <w:r w:rsidRPr="00473220">
        <w:t xml:space="preserve"> </w:t>
      </w:r>
      <w:r w:rsidRPr="00473220">
        <w:rPr>
          <w:rStyle w:val="s1"/>
          <w:rFonts w:eastAsiaTheme="majorEastAsia"/>
        </w:rPr>
        <w:t>Control flow graphs are widely used in program analysis to represent how execution moves through a program. In Python, constructing these graphs presents unique challenges due to the language’s flexible syntax and diverse control structures. This paper surveys existing algorithms for constructing and decomposing control flow graphs for Python programs and evaluates their behavior across different types of code.</w:t>
      </w:r>
    </w:p>
    <w:p w14:paraId="79DBD145" w14:textId="77777777" w:rsidR="00473220" w:rsidRPr="00473220" w:rsidRDefault="00473220" w:rsidP="00473220">
      <w:pPr>
        <w:pStyle w:val="p1"/>
        <w:spacing w:line="360" w:lineRule="auto"/>
      </w:pPr>
      <w:r w:rsidRPr="00473220">
        <w:rPr>
          <w:rStyle w:val="s1"/>
          <w:rFonts w:eastAsiaTheme="majorEastAsia"/>
        </w:rPr>
        <w:t>The study reviews commonly used approaches that rely on Python’s abstract syntax tree to identify control flow elements such as conditionals, loops, and function boundaries. These algorithms are applied to Python programs of varying size and structural complexity. The resulting control flow graphs are evaluated based on their complexity, with particular attention to the number of nodes and states generated. This comparison helps illustrate how different construction strategies affect graph size, clarity, and suitability for further analysis.</w:t>
      </w:r>
    </w:p>
    <w:p w14:paraId="4EF86178" w14:textId="77777777" w:rsidR="00473220" w:rsidRPr="00473220" w:rsidRDefault="00473220" w:rsidP="00473220">
      <w:pPr>
        <w:pStyle w:val="p1"/>
        <w:spacing w:line="360" w:lineRule="auto"/>
      </w:pPr>
      <w:r w:rsidRPr="00473220">
        <w:rPr>
          <w:rStyle w:val="s1"/>
          <w:rFonts w:eastAsiaTheme="majorEastAsia"/>
        </w:rPr>
        <w:t xml:space="preserve">Visualization tools such as </w:t>
      </w:r>
      <w:proofErr w:type="spellStart"/>
      <w:r w:rsidRPr="00473220">
        <w:rPr>
          <w:rStyle w:val="s1"/>
          <w:rFonts w:eastAsiaTheme="majorEastAsia"/>
        </w:rPr>
        <w:t>Graphviz</w:t>
      </w:r>
      <w:proofErr w:type="spellEnd"/>
      <w:r w:rsidRPr="00473220">
        <w:rPr>
          <w:rStyle w:val="s1"/>
          <w:rFonts w:eastAsiaTheme="majorEastAsia"/>
        </w:rPr>
        <w:t xml:space="preserve"> are used to inspect and compare the generated graphs, supporting both quantitative measurements and qualitative observations. The evaluation highlights trade-offs between producing compact graph representations and maintaining an accurate model of program execution.</w:t>
      </w:r>
    </w:p>
    <w:p w14:paraId="1E74627C" w14:textId="6EA8952F" w:rsidR="00473220" w:rsidRPr="00473220" w:rsidRDefault="00473220" w:rsidP="00473220">
      <w:pPr>
        <w:pStyle w:val="p1"/>
        <w:spacing w:line="360" w:lineRule="auto"/>
      </w:pPr>
      <w:r w:rsidRPr="00473220">
        <w:rPr>
          <w:rStyle w:val="s1"/>
          <w:rFonts w:eastAsiaTheme="majorEastAsia"/>
        </w:rPr>
        <w:t>Overall, this paper provides a structured review and evaluation of control flow graph construction techniques for Python. The findings offer practical insight into the strengths and limitations of existing approaches and can assist researchers, students, and practitioners in selecting appropriate CFG algorithms for program analysis and educational applications.</w:t>
      </w:r>
    </w:p>
    <w:p w14:paraId="08069540" w14:textId="1382F26C" w:rsidR="00473220" w:rsidRPr="00473220" w:rsidRDefault="00473220" w:rsidP="00473220">
      <w:pPr>
        <w:spacing w:line="360" w:lineRule="auto"/>
        <w:rPr>
          <w:rFonts w:ascii="Times New Roman" w:hAnsi="Times New Roman" w:cs="Times New Roman"/>
        </w:rPr>
      </w:pPr>
      <w:r w:rsidRPr="00473220">
        <w:rPr>
          <w:rFonts w:ascii="Times New Roman" w:hAnsi="Times New Roman" w:cs="Times New Roman"/>
          <w:b/>
          <w:bCs/>
          <w:highlight w:val="yellow"/>
        </w:rPr>
        <w:t>Keywords:</w:t>
      </w:r>
      <w:r w:rsidRPr="00473220">
        <w:rPr>
          <w:rFonts w:ascii="Times New Roman" w:hAnsi="Times New Roman" w:cs="Times New Roman"/>
        </w:rPr>
        <w:t xml:space="preserve"> </w:t>
      </w:r>
      <w:r w:rsidRPr="00473220">
        <w:rPr>
          <w:rFonts w:ascii="Times New Roman" w:hAnsi="Times New Roman" w:cs="Times New Roman"/>
        </w:rPr>
        <w:t>Control Flow Graph, Abstract Syntax Tree, Program Analysis, Python</w:t>
      </w:r>
    </w:p>
    <w:sectPr w:rsidR="00473220" w:rsidRPr="00473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855"/>
    <w:rsid w:val="00473220"/>
    <w:rsid w:val="005F3855"/>
    <w:rsid w:val="00A052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68F08D0"/>
  <w15:chartTrackingRefBased/>
  <w15:docId w15:val="{F67F32BE-E45D-A742-8ADE-F0C87FA68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855"/>
    <w:rPr>
      <w:rFonts w:eastAsiaTheme="majorEastAsia" w:cstheme="majorBidi"/>
      <w:color w:val="272727" w:themeColor="text1" w:themeTint="D8"/>
    </w:rPr>
  </w:style>
  <w:style w:type="paragraph" w:styleId="Title">
    <w:name w:val="Title"/>
    <w:basedOn w:val="Normal"/>
    <w:next w:val="Normal"/>
    <w:link w:val="TitleChar"/>
    <w:uiPriority w:val="10"/>
    <w:qFormat/>
    <w:rsid w:val="005F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855"/>
    <w:pPr>
      <w:spacing w:before="160"/>
      <w:jc w:val="center"/>
    </w:pPr>
    <w:rPr>
      <w:i/>
      <w:iCs/>
      <w:color w:val="404040" w:themeColor="text1" w:themeTint="BF"/>
    </w:rPr>
  </w:style>
  <w:style w:type="character" w:customStyle="1" w:styleId="QuoteChar">
    <w:name w:val="Quote Char"/>
    <w:basedOn w:val="DefaultParagraphFont"/>
    <w:link w:val="Quote"/>
    <w:uiPriority w:val="29"/>
    <w:rsid w:val="005F3855"/>
    <w:rPr>
      <w:i/>
      <w:iCs/>
      <w:color w:val="404040" w:themeColor="text1" w:themeTint="BF"/>
    </w:rPr>
  </w:style>
  <w:style w:type="paragraph" w:styleId="ListParagraph">
    <w:name w:val="List Paragraph"/>
    <w:basedOn w:val="Normal"/>
    <w:uiPriority w:val="34"/>
    <w:qFormat/>
    <w:rsid w:val="005F3855"/>
    <w:pPr>
      <w:ind w:left="720"/>
      <w:contextualSpacing/>
    </w:pPr>
  </w:style>
  <w:style w:type="character" w:styleId="IntenseEmphasis">
    <w:name w:val="Intense Emphasis"/>
    <w:basedOn w:val="DefaultParagraphFont"/>
    <w:uiPriority w:val="21"/>
    <w:qFormat/>
    <w:rsid w:val="005F3855"/>
    <w:rPr>
      <w:i/>
      <w:iCs/>
      <w:color w:val="0F4761" w:themeColor="accent1" w:themeShade="BF"/>
    </w:rPr>
  </w:style>
  <w:style w:type="paragraph" w:styleId="IntenseQuote">
    <w:name w:val="Intense Quote"/>
    <w:basedOn w:val="Normal"/>
    <w:next w:val="Normal"/>
    <w:link w:val="IntenseQuoteChar"/>
    <w:uiPriority w:val="30"/>
    <w:qFormat/>
    <w:rsid w:val="005F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855"/>
    <w:rPr>
      <w:i/>
      <w:iCs/>
      <w:color w:val="0F4761" w:themeColor="accent1" w:themeShade="BF"/>
    </w:rPr>
  </w:style>
  <w:style w:type="character" w:styleId="IntenseReference">
    <w:name w:val="Intense Reference"/>
    <w:basedOn w:val="DefaultParagraphFont"/>
    <w:uiPriority w:val="32"/>
    <w:qFormat/>
    <w:rsid w:val="005F3855"/>
    <w:rPr>
      <w:b/>
      <w:bCs/>
      <w:smallCaps/>
      <w:color w:val="0F4761" w:themeColor="accent1" w:themeShade="BF"/>
      <w:spacing w:val="5"/>
    </w:rPr>
  </w:style>
  <w:style w:type="paragraph" w:customStyle="1" w:styleId="p1">
    <w:name w:val="p1"/>
    <w:basedOn w:val="Normal"/>
    <w:rsid w:val="004732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73220"/>
  </w:style>
  <w:style w:type="paragraph" w:customStyle="1" w:styleId="p2">
    <w:name w:val="p2"/>
    <w:basedOn w:val="Normal"/>
    <w:rsid w:val="0047322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Areesha Imtiaz</dc:creator>
  <cp:keywords/>
  <dc:description/>
  <cp:lastModifiedBy>Areesha Imtiaz</cp:lastModifiedBy>
  <cp:revision>2</cp:revision>
  <dcterms:created xsi:type="dcterms:W3CDTF">2026-02-05T07:19:00Z</dcterms:created>
  <dcterms:modified xsi:type="dcterms:W3CDTF">2026-02-05T07:26:00Z</dcterms:modified>
</cp:coreProperties>
</file>