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600EA01" wp14:paraId="273A06B4" wp14:textId="667EEB71">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600EA01" wp14:paraId="1326343A" wp14:textId="143C70FE">
      <w:pPr>
        <w:pStyle w:val="Heading1"/>
        <w:keepNext w:val="1"/>
        <w:keepLines w:val="1"/>
        <w:spacing w:before="240" w:after="0"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pPr>
    </w:p>
    <w:p xmlns:wp14="http://schemas.microsoft.com/office/word/2010/wordml" w:rsidP="3600EA01" wp14:paraId="6971A3AE" wp14:textId="4840E6C2">
      <w:pPr>
        <w:pStyle w:val="Heading1"/>
        <w:keepNext w:val="1"/>
        <w:keepLines w:val="1"/>
        <w:spacing w:before="240" w:after="0"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pPr>
    </w:p>
    <w:p xmlns:wp14="http://schemas.microsoft.com/office/word/2010/wordml" w:rsidP="3600EA01" wp14:paraId="332F0F02" wp14:textId="4547F737">
      <w:pPr>
        <w:pStyle w:val="Heading1"/>
        <w:keepNext w:val="1"/>
        <w:keepLines w:val="1"/>
        <w:spacing w:before="240" w:after="0"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pPr>
      <w:r w:rsidRPr="3600EA01" w:rsidR="107333C9">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t>APPLIED AI ASSIGNMENT</w:t>
      </w:r>
    </w:p>
    <w:p xmlns:wp14="http://schemas.microsoft.com/office/word/2010/wordml" w:rsidP="3600EA01" wp14:paraId="1A2C343C" wp14:textId="16A85020">
      <w:pPr>
        <w:pStyle w:val="Normal"/>
        <w:keepNext w:val="1"/>
        <w:keepLines w:val="1"/>
        <w:rPr>
          <w:noProof w:val="0"/>
          <w:lang w:val="en-US"/>
        </w:rPr>
      </w:pPr>
    </w:p>
    <w:p xmlns:wp14="http://schemas.microsoft.com/office/word/2010/wordml" w:rsidP="3600EA01" wp14:paraId="7CC107F6" wp14:textId="59D649D8">
      <w:pPr>
        <w:pStyle w:val="Normal"/>
        <w:keepNext w:val="1"/>
        <w:keepLines w:val="1"/>
        <w:rPr>
          <w:noProof w:val="0"/>
          <w:lang w:val="en-US"/>
        </w:rPr>
      </w:pPr>
    </w:p>
    <w:p xmlns:wp14="http://schemas.microsoft.com/office/word/2010/wordml" w:rsidP="3600EA01" wp14:paraId="2644313E" wp14:textId="5AD4F343">
      <w:pPr>
        <w:pStyle w:val="Normal"/>
        <w:keepNext w:val="1"/>
        <w:keepLines w:val="1"/>
        <w:rPr>
          <w:noProof w:val="0"/>
          <w:lang w:val="en-US"/>
        </w:rPr>
      </w:pPr>
    </w:p>
    <w:p xmlns:wp14="http://schemas.microsoft.com/office/word/2010/wordml" w:rsidP="3600EA01" wp14:paraId="634715AF" wp14:textId="3B514135">
      <w:pPr>
        <w:pStyle w:val="Heading1"/>
        <w:keepNext w:val="1"/>
        <w:keepLines w:val="1"/>
        <w:spacing w:before="240" w:after="0" w:line="360" w:lineRule="auto"/>
        <w:ind w:left="720" w:firstLine="72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107333C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Topic: Text Classification using Deep learning</w:t>
      </w:r>
    </w:p>
    <w:p xmlns:wp14="http://schemas.microsoft.com/office/word/2010/wordml" w:rsidP="3600EA01" wp14:paraId="77DA9FB8" wp14:textId="3C2FB182">
      <w:pPr>
        <w:pStyle w:val="Normal"/>
        <w:keepNext w:val="1"/>
        <w:keepLines w:val="1"/>
        <w:rPr>
          <w:noProof w:val="0"/>
          <w:lang w:val="en-US"/>
        </w:rPr>
      </w:pPr>
    </w:p>
    <w:p xmlns:wp14="http://schemas.microsoft.com/office/word/2010/wordml" w:rsidP="3600EA01" wp14:paraId="22971141" wp14:textId="0C605875">
      <w:pPr>
        <w:pStyle w:val="Normal"/>
        <w:keepNext w:val="1"/>
        <w:keepLines w:val="1"/>
        <w:ind w:left="0"/>
        <w:jc w:val="center"/>
        <w:rPr>
          <w:noProof w:val="0"/>
          <w:lang w:val="en-US"/>
        </w:rPr>
      </w:pPr>
    </w:p>
    <w:p xmlns:wp14="http://schemas.microsoft.com/office/word/2010/wordml" w:rsidP="3600EA01" wp14:paraId="6A519F4F" wp14:textId="14BF50A5">
      <w:pPr>
        <w:pStyle w:val="Normal"/>
        <w:keepNext w:val="1"/>
        <w:keepLines w:val="1"/>
        <w:jc w:val="center"/>
        <w:rPr>
          <w:noProof w:val="0"/>
          <w:sz w:val="36"/>
          <w:szCs w:val="36"/>
          <w:lang w:val="en-US"/>
        </w:rPr>
      </w:pPr>
      <w:r w:rsidRPr="3600EA01" w:rsidR="107333C9">
        <w:rPr>
          <w:noProof w:val="0"/>
          <w:sz w:val="36"/>
          <w:szCs w:val="36"/>
          <w:lang w:val="en-US"/>
        </w:rPr>
        <w:t>Mohammad Areez Khan</w:t>
      </w:r>
    </w:p>
    <w:p xmlns:wp14="http://schemas.microsoft.com/office/word/2010/wordml" w:rsidP="3600EA01" wp14:paraId="2ADDFC3D" wp14:textId="400B8C7B">
      <w:pPr>
        <w:pStyle w:val="Normal"/>
        <w:keepNext w:val="1"/>
        <w:keepLines w:val="1"/>
        <w:jc w:val="center"/>
        <w:rPr>
          <w:noProof w:val="0"/>
          <w:sz w:val="36"/>
          <w:szCs w:val="36"/>
          <w:lang w:val="en-US"/>
        </w:rPr>
      </w:pPr>
      <w:r w:rsidRPr="3600EA01" w:rsidR="107333C9">
        <w:rPr>
          <w:noProof w:val="0"/>
          <w:sz w:val="36"/>
          <w:szCs w:val="36"/>
          <w:lang w:val="en-US"/>
        </w:rPr>
        <w:t>202123678</w:t>
      </w:r>
    </w:p>
    <w:p xmlns:wp14="http://schemas.microsoft.com/office/word/2010/wordml" w:rsidP="3600EA01" wp14:paraId="6E278690" wp14:textId="36592564">
      <w:pPr>
        <w:pStyle w:val="Heading1"/>
        <w:keepNext w:val="1"/>
        <w:keepLines w:val="1"/>
        <w:spacing w:before="240"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600EA01" wp14:paraId="4B1BCA47" wp14:textId="2129BF84">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600EA01" wp14:paraId="52058E70" wp14:textId="36FA49DB">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600EA01" wp14:paraId="37820172" wp14:textId="331F9BFA">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600EA01" wp14:paraId="4A02C50E" wp14:textId="7ED6CF85">
      <w:pPr>
        <w:pStyle w:val="Normal"/>
        <w:keepNext w:val="1"/>
        <w:keepLines w:val="1"/>
        <w:rPr>
          <w:noProof w:val="0"/>
          <w:lang w:val="en-US"/>
        </w:rPr>
      </w:pPr>
    </w:p>
    <w:p xmlns:wp14="http://schemas.microsoft.com/office/word/2010/wordml" w:rsidP="3600EA01" wp14:paraId="28D3C1C8" wp14:textId="66A03A5D">
      <w:pPr>
        <w:pStyle w:val="Normal"/>
        <w:keepNext w:val="1"/>
        <w:keepLines w:val="1"/>
        <w:rPr>
          <w:noProof w:val="0"/>
          <w:lang w:val="en-US"/>
        </w:rPr>
      </w:pPr>
    </w:p>
    <w:p xmlns:wp14="http://schemas.microsoft.com/office/word/2010/wordml" w:rsidP="3600EA01" wp14:paraId="03D97095" wp14:textId="588C55C1">
      <w:pPr>
        <w:pStyle w:val="Heading1"/>
        <w:keepNext w:val="1"/>
        <w:keepLines w:val="1"/>
        <w:spacing w:before="240"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Abstract</w:t>
      </w:r>
    </w:p>
    <w:p xmlns:wp14="http://schemas.microsoft.com/office/word/2010/wordml" w:rsidP="3600EA01" wp14:paraId="4BCB0E59" wp14:textId="06D5E35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Natural language processing (NLP) requires the assignment of predetermined categories or labels to text input, which is a critical activity known as text classification. Automated methods for learning patterns and correlations from labelled training data include Naive Bayes,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SVM</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Decision Trees. In contrast to human classification,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CNN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Recurrent Neural Networks (RNN) models are used to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input, saving time and effort. NLP is crucial in many fields, including academia, business, research, and government funding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organizations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Deep learning algorithms and systematic automation are used for precision and accuracy, while data analytics and text mining can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assist uncover</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trends and enhance judgement.</w:t>
      </w:r>
    </w:p>
    <w:p xmlns:wp14="http://schemas.microsoft.com/office/word/2010/wordml" w:rsidP="3600EA01" wp14:paraId="000A319E" wp14:textId="7DAC96E4">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Introduction</w:t>
      </w:r>
    </w:p>
    <w:p xmlns:wp14="http://schemas.microsoft.com/office/word/2010/wordml" w:rsidP="3600EA01" wp14:paraId="6E54F3CA" wp14:textId="42C172D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Natural language processing (NLP) tasks that require text classification must classify text documents into predetermined categories or labels.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Large amounts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text data are becoming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more and more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readily available, hence the necessity for automated systems to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categorise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organize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material has become critical. Text categorization issues may now be solved with the help of machine learning approaches (Pang, 2005). Building models that automatically assign precise labels to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novel,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unknown text documents is the goal of text classification. These models are built on patterns and connections discovered from labelled training data. </w:t>
      </w:r>
    </w:p>
    <w:p xmlns:wp14="http://schemas.microsoft.com/office/word/2010/wordml" w:rsidP="3600EA01" wp14:paraId="4AFA553B" wp14:textId="2123965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Naive Bayes, Vector Machines (SVM), decision tree methods, and k-Nearest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Neighbors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(k-NN) algorithms are examples of conventional text categorization techniques. These algorithms are based on feature engineering, which converts textual input into numerical representations by employing methods like bag-of-words, TF-IDF, or n-grams. Due to their capacity to automatically build hierarchical representations from unstructured text input, deep learning models like convolutional neural nets (CNN) and recurrent neural networks (RNN) have seen a considerable increase in popularity (Pang, 2005). Preprocessing raw text data, turning it into mathematical characteristics, and training the model using labelled training data are all processes in the text categorization process. The model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picks up 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correlations and patterns between textual properties and their labels. </w:t>
      </w:r>
    </w:p>
    <w:p xmlns:wp14="http://schemas.microsoft.com/office/word/2010/wordml" w:rsidP="3600EA01" wp14:paraId="2E3C2DF7" wp14:textId="1B86C1C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Metrics like accuracy, precision, recall, and F1-score are used to measure how well the text classification model performs over a variety of categories and in classifying documents properly.</w:t>
      </w:r>
    </w:p>
    <w:p xmlns:wp14="http://schemas.microsoft.com/office/word/2010/wordml" w:rsidP="3600EA01" wp14:paraId="08FB1B56" wp14:textId="71646B9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mapping function from input data to corresponding output labels is learned using the supervised learning paradigm, which is based on a labelled training dataset. The goal is to develop a model that can reliably predict labels for novel cases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generalize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effectively to previously unexplored data.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to</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reduce the difference between the expected and actual labels, the algorithm iteratively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modifies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model's parameters.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goal of unsupervised learning, on the other hand, is to identify patterns, structures, or relationships within the data without the use of predetermined labels.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works with datasets without labelled output.</w:t>
      </w:r>
    </w:p>
    <w:p xmlns:wp14="http://schemas.microsoft.com/office/word/2010/wordml" w:rsidP="3600EA01" wp14:paraId="55A2672D" wp14:textId="63FC59A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Clustering, dimensionality reduction, and anomaly detection are typical unsupervised learning problems.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alternative paradigm is reinforcement learning, in which an agent learns how to interact with the environment in order to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maximize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reward signal.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Iterative learning entails making mistakes, getting feedback in the form of incentives or penalties, and acting in a real-world setting. The agent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 able to</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take the best possible judgements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behaviors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a given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environment thanks to this iterative learning process. These various machine learning algorithms serve various learning needs and are essential in addressing a wide range of challenges in the real world.</w:t>
      </w:r>
    </w:p>
    <w:p xmlns:wp14="http://schemas.microsoft.com/office/word/2010/wordml" w:rsidP="3600EA01" wp14:paraId="0EF6853A" wp14:textId="7EA6D27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Classification and regression are the two basic subcategories of supervised learning techniques. As the output variable is categorical, classification problems entail predicting the genre or category of an input item based on its attributes. From the training data, these tasks entail developing a mapping between input characteristics and associated class labels. Sentiment analysis, picture recognition, and email spam detection are a few examples of categorization tasks. According to Pang (2005), regression tasks try to forecast continuous numerical values or groups of values based on the properties of the input variable. These tasks entail learning from training data the connection between input characteristics and the output, which is a constant variable.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Examples of regression tasks include predicting house prices based on features like area and location, estimating sales volume based on advertising expenditure, and forecasting stock prices based on historical data.</w:t>
      </w:r>
    </w:p>
    <w:p xmlns:wp14="http://schemas.microsoft.com/office/word/2010/wordml" w:rsidP="3600EA01" wp14:paraId="1F46A194" wp14:textId="7BF6DA2B">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Background</w:t>
      </w:r>
    </w:p>
    <w:p xmlns:wp14="http://schemas.microsoft.com/office/word/2010/wordml" w:rsidP="3600EA01" wp14:paraId="54E7BFE3" wp14:textId="081A5D0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Text classification using machine learning has gained significant attention in natural language processing (NLP) due to the exponential growth of textual data and the need to automatically categorize and organize it. With the advent of the internet, social media, and digital documents, the volume of text data has exploded, making manual categorization and analysis impractical. Text classification involves assigning predefined categories or labels to text documents based on their content, playing a vital role in various applications, including sentiment analysis, spam detection, topic classification, and document categorization. Machine learning techniques, such as CNN and Recurrent Neural Networks (RNN), have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emerged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powerful tools for text classification, capturing intricate patterns and dependencies in text data. Large-scale labeled datasets, such as the IMDB movie reviews dataset and the Reuters news dataset, have contributed to the progress of text classification, allowing researchers and practitioners to train and evaluate machine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Pang, 2005)</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on diverse text corpora. As more sophisticated algorithms and techniques are developed, text classification models are becoming more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robust, and scalable, enabling the effective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analysis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understanding of textual data in various domains.</w:t>
      </w:r>
    </w:p>
    <w:p xmlns:wp14="http://schemas.microsoft.com/office/word/2010/wordml" w:rsidP="3600EA01" wp14:paraId="77E6BA15" wp14:textId="24ADC715">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Objective</w:t>
      </w:r>
    </w:p>
    <w:p xmlns:wp14="http://schemas.microsoft.com/office/word/2010/wordml" w:rsidP="3600EA01" wp14:paraId="5FBE90E8" wp14:textId="59FF7005">
      <w:pPr>
        <w:pStyle w:val="ListParagraph"/>
        <w:numPr>
          <w:ilvl w:val="0"/>
          <w:numId w:val="1"/>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Improve accuracy: Deep learning models aim to achieve higher accuracy in text classification tasks by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ability to learn complex patterns and representations directly from raw text data.</w:t>
      </w:r>
    </w:p>
    <w:p xmlns:wp14="http://schemas.microsoft.com/office/word/2010/wordml" w:rsidP="3600EA01" wp14:paraId="3B01853E" wp14:textId="72A84567">
      <w:pPr>
        <w:pStyle w:val="ListParagraph"/>
        <w:numPr>
          <w:ilvl w:val="0"/>
          <w:numId w:val="1"/>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Handle semantic understanding: Deep learning models are designed to capture the semantic understanding of textual data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Pang, 2004)</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learning meaningful representations.</w:t>
      </w:r>
    </w:p>
    <w:p xmlns:wp14="http://schemas.microsoft.com/office/word/2010/wordml" w:rsidP="3600EA01" wp14:paraId="0E5174EA" wp14:textId="672A7616">
      <w:pPr>
        <w:pStyle w:val="ListParagraph"/>
        <w:numPr>
          <w:ilvl w:val="0"/>
          <w:numId w:val="1"/>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Deep learning models can learn domain-specific features and adapt their representations to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text, making them suitable for a wide range of text classification tasks.6.</w:t>
      </w:r>
    </w:p>
    <w:p xmlns:wp14="http://schemas.microsoft.com/office/word/2010/wordml" w:rsidP="3600EA01" wp14:paraId="615F9A0E" wp14:textId="6DCB2F21">
      <w:pPr>
        <w:pStyle w:val="ListParagraph"/>
        <w:numPr>
          <w:ilvl w:val="0"/>
          <w:numId w:val="1"/>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 classification using deep learning techniques revolve around improving accuracy, capturing semantic understanding, handling complex text structures, reducing feature engineering, adapting to different domains, and achieving scalability and efficiency in the classification process.</w:t>
      </w:r>
    </w:p>
    <w:p xmlns:wp14="http://schemas.microsoft.com/office/word/2010/wordml" w:rsidP="3600EA01" wp14:paraId="4E70D3EC" wp14:textId="4747806D">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Experiment</w:t>
      </w: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p>
    <w:p xmlns:wp14="http://schemas.microsoft.com/office/word/2010/wordml" w:rsidP="3600EA01" wp14:paraId="4C27F4E5" wp14:textId="600D977E">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Dataset</w:t>
      </w:r>
    </w:p>
    <w:p xmlns:wp14="http://schemas.microsoft.com/office/word/2010/wordml" w:rsidP="3600EA01" wp14:paraId="45D88EBE" wp14:textId="23AF907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6BEB880B" wp14:anchorId="6ABC33A4">
            <wp:extent cx="5943600" cy="2266950"/>
            <wp:effectExtent l="0" t="0" r="0" b="0"/>
            <wp:docPr id="343806437" name="" title=""/>
            <wp:cNvGraphicFramePr>
              <a:graphicFrameLocks noChangeAspect="1"/>
            </wp:cNvGraphicFramePr>
            <a:graphic>
              <a:graphicData uri="http://schemas.openxmlformats.org/drawingml/2006/picture">
                <pic:pic>
                  <pic:nvPicPr>
                    <pic:cNvPr id="0" name=""/>
                    <pic:cNvPicPr/>
                  </pic:nvPicPr>
                  <pic:blipFill>
                    <a:blip r:embed="R41618c26a64f471d">
                      <a:extLst>
                        <a:ext xmlns:a="http://schemas.openxmlformats.org/drawingml/2006/main" uri="{28A0092B-C50C-407E-A947-70E740481C1C}">
                          <a14:useLocalDpi val="0"/>
                        </a:ext>
                      </a:extLst>
                    </a:blip>
                    <a:stretch>
                      <a:fillRect/>
                    </a:stretch>
                  </pic:blipFill>
                  <pic:spPr>
                    <a:xfrm>
                      <a:off x="0" y="0"/>
                      <a:ext cx="5943600" cy="2266950"/>
                    </a:xfrm>
                    <a:prstGeom prst="rect">
                      <a:avLst/>
                    </a:prstGeom>
                  </pic:spPr>
                </pic:pic>
              </a:graphicData>
            </a:graphic>
          </wp:inline>
        </w:drawing>
      </w:r>
    </w:p>
    <w:p xmlns:wp14="http://schemas.microsoft.com/office/word/2010/wordml" w:rsidP="3600EA01" wp14:paraId="0E2027B9" wp14:textId="314E786F">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Characteristics of the dataset following tokenization. Cross-validation, or CV, stands for. It denotes the absence of a typical train/test division in the original data set. So, we employ a 10-fold CV.</w:t>
      </w:r>
    </w:p>
    <w:p xmlns:wp14="http://schemas.microsoft.com/office/word/2010/wordml" w:rsidP="3600EA01" wp14:paraId="28015E07" wp14:textId="28F3FDE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Classifying a critique as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favorable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negative using MR.</w:t>
      </w:r>
    </w:p>
    <w:p xmlns:wp14="http://schemas.microsoft.com/office/word/2010/wordml" w:rsidP="3600EA01" wp14:paraId="679BFA37" wp14:textId="4C1F53B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Classifying a phrase as subjective or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subjectivity.</w:t>
      </w:r>
    </w:p>
    <w:p xmlns:wp14="http://schemas.microsoft.com/office/word/2010/wordml" w:rsidP="3600EA01" wp14:paraId="495C1DEC" wp14:textId="3AE0234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Text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Retrieval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Conference (TREC) divides questions into six categories (people, places, numbers, etc.).</w:t>
      </w:r>
    </w:p>
    <w:p xmlns:wp14="http://schemas.microsoft.com/office/word/2010/wordml" w:rsidP="3600EA01" wp14:paraId="1552DF1C" wp14:textId="259962F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Customer Reviews (CR) are used to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product reviews (for MP3 players, cameras, etc.) as good or negative.</w:t>
      </w:r>
    </w:p>
    <w:p xmlns:wp14="http://schemas.microsoft.com/office/word/2010/wordml" w:rsidP="3600EA01" wp14:paraId="697488B1" wp14:textId="1BE71A1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Opinion orientation identification in Multi-Perspective Answer Asking (MPQA).</w:t>
      </w:r>
    </w:p>
    <w:p xmlns:wp14="http://schemas.microsoft.com/office/word/2010/wordml" w:rsidP="3600EA01" wp14:paraId="147B9534" wp14:textId="1E89099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have put the datasets in the pickle format below to make things simple.</w:t>
      </w:r>
    </w:p>
    <w:p xmlns:wp14="http://schemas.microsoft.com/office/word/2010/wordml" w:rsidP="3600EA01" wp14:paraId="4A9582DC" wp14:textId="5F966107">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Methodology</w:t>
      </w:r>
    </w:p>
    <w:p xmlns:wp14="http://schemas.microsoft.com/office/word/2010/wordml" w:rsidP="3600EA01" wp14:paraId="3E8011EB" wp14:textId="2D59061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text classification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using deep learning involves several key steps, including data preparation, text representation, model architecture, training, evaluation, and deployment. Data preparation involves collecting and preprocessing text data, splitting the dataset into training, validation, and testing sets, and converting preprocessed text into numerical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representations using word embeddings or padding. Model architecture is chosen, and the model structure is defined, including layers,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(Pang, 2004)</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connections, and parameters.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Initializing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compiling, training, and fine-tuning hyperparameters depending on the performance of the validation set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comprise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training.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to</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evaluate a model, performance measures like precision, recall, accuracy, and a F1-score are used, along with error analysis to look for trends or issues that the model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frequently</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encounters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Both deployment and prediction entail storing the learned model's architecture and parameters for upcoming usage. Expected labels or probabilities may then be obtained by feeding the model preprocessed text, which can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subsequently</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used to make predictions. Depending on the demands of the job,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processes like data enrichment, cooperative learning, or transfer training may be included to improve model performance.</w:t>
      </w:r>
    </w:p>
    <w:p xmlns:wp14="http://schemas.microsoft.com/office/word/2010/wordml" w:rsidP="3600EA01" wp14:paraId="5D91B805" wp14:textId="45889D63">
      <w:pPr>
        <w:pStyle w:val="Heading2"/>
        <w:keepNext w:val="1"/>
        <w:keepLines w:val="1"/>
        <w:spacing w:before="40"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TCN</w:t>
      </w:r>
    </w:p>
    <w:p xmlns:wp14="http://schemas.microsoft.com/office/word/2010/wordml" w:rsidP="3600EA01" wp14:paraId="4D67E382" wp14:textId="310BF31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unique variation of neural networks with convolution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CNNs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created for processing temporal or sequential input is the Translational Convolutional Network (TCN). It offers a potent substitute for modelling extended input sequences by overcoming recurrent architectures' drawbacks, such as disappearing or ballooning gradients. TCN uses a causal architecture and dilated convolutions to capture long-term relationships in temporal data over a wider range in time steps. The causal design ensures that predictions solely depend on the past,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eliminating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information leakage from future time steps, allowing the model to collect data derived from distant prior or future time steps.</w:t>
      </w:r>
    </w:p>
    <w:p xmlns:wp14="http://schemas.microsoft.com/office/word/2010/wordml" w:rsidP="3600EA01" wp14:paraId="27F0B05D" wp14:textId="05A94A6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TCN is a potent substitute for recurrent structures like recurrence neural networks (RNNs) or long short-term recall (LSTM) networks since it uses dilated convolutions and causal architecture.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TCN has demonstrated encouraging results in a variety of sequential tasks, including time series analysis, speech recognition, and natural language processing.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Parallelization also helps TCN since it makes induction and training on contemporary hardware architectures efficient. Overall, TCN is an effective substitute for recurrent models in many domains since it is computationally efficient and shows promise for modelling temporal or sequential data (Pang, 2004).</w:t>
      </w:r>
    </w:p>
    <w:p xmlns:wp14="http://schemas.microsoft.com/office/word/2010/wordml" w:rsidP="3600EA01" wp14:paraId="618A0E90" wp14:textId="363C811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09879D03" wp14:anchorId="018878E2">
            <wp:extent cx="5943600" cy="1733550"/>
            <wp:effectExtent l="0" t="0" r="0" b="0"/>
            <wp:docPr id="728988404" name="" title=""/>
            <wp:cNvGraphicFramePr>
              <a:graphicFrameLocks noChangeAspect="1"/>
            </wp:cNvGraphicFramePr>
            <a:graphic>
              <a:graphicData uri="http://schemas.openxmlformats.org/drawingml/2006/picture">
                <pic:pic>
                  <pic:nvPicPr>
                    <pic:cNvPr id="0" name=""/>
                    <pic:cNvPicPr/>
                  </pic:nvPicPr>
                  <pic:blipFill>
                    <a:blip r:embed="Rb770b539b8974431">
                      <a:extLst>
                        <a:ext xmlns:a="http://schemas.openxmlformats.org/drawingml/2006/main" uri="{28A0092B-C50C-407E-A947-70E740481C1C}">
                          <a14:useLocalDpi val="0"/>
                        </a:ext>
                      </a:extLst>
                    </a:blip>
                    <a:stretch>
                      <a:fillRect/>
                    </a:stretch>
                  </pic:blipFill>
                  <pic:spPr>
                    <a:xfrm>
                      <a:off x="0" y="0"/>
                      <a:ext cx="5943600" cy="1733550"/>
                    </a:xfrm>
                    <a:prstGeom prst="rect">
                      <a:avLst/>
                    </a:prstGeom>
                  </pic:spPr>
                </pic:pic>
              </a:graphicData>
            </a:graphic>
          </wp:inline>
        </w:drawing>
      </w:r>
    </w:p>
    <w:p xmlns:wp14="http://schemas.microsoft.com/office/word/2010/wordml" w:rsidP="3600EA01" wp14:paraId="22A5405E" wp14:textId="5D2E50FB">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a TCN, the element architectures</w:t>
      </w:r>
    </w:p>
    <w:p xmlns:wp14="http://schemas.microsoft.com/office/word/2010/wordml" w:rsidP="3600EA01" wp14:paraId="7CA6D7A1" wp14:textId="3C7B244E">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model has a size of three and dilation factors of one, one, and four.</w:t>
      </w:r>
    </w:p>
    <w:p xmlns:wp14="http://schemas.microsoft.com/office/word/2010/wordml" w:rsidP="3600EA01" wp14:paraId="6A409411" wp14:textId="4A4DC86D">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first filter has 128 blocks, while the second is a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64-input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word embedding.</w:t>
      </w:r>
    </w:p>
    <w:p xmlns:wp14="http://schemas.microsoft.com/office/word/2010/wordml" w:rsidP="3600EA01" wp14:paraId="4C9CE19F" wp14:textId="17937877">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 block is the outcome of a series (Hu &amp; Liu, 2004).</w:t>
      </w:r>
    </w:p>
    <w:p xmlns:wp14="http://schemas.microsoft.com/office/word/2010/wordml" w:rsidP="3600EA01" wp14:paraId="3BCF406F" wp14:textId="744D1842">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final sequence consists of two distinct layers.</w:t>
      </w:r>
    </w:p>
    <w:p xmlns:wp14="http://schemas.microsoft.com/office/word/2010/wordml" w:rsidP="3600EA01" wp14:paraId="3083B35B" wp14:textId="62C51F18">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16-neuron layer that follows is passed on to the output.</w:t>
      </w:r>
    </w:p>
    <w:p xmlns:wp14="http://schemas.microsoft.com/office/word/2010/wordml" w:rsidP="3600EA01" wp14:paraId="27A4690A" wp14:textId="0708BFF1">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683010D7" wp14:textId="782165B6">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7AB5383C" wp14:anchorId="0BAAE8B7">
            <wp:extent cx="5943600" cy="2428875"/>
            <wp:effectExtent l="0" t="0" r="0" b="0"/>
            <wp:docPr id="950500197" name="" title=""/>
            <wp:cNvGraphicFramePr>
              <a:graphicFrameLocks noChangeAspect="1"/>
            </wp:cNvGraphicFramePr>
            <a:graphic>
              <a:graphicData uri="http://schemas.openxmlformats.org/drawingml/2006/picture">
                <pic:pic>
                  <pic:nvPicPr>
                    <pic:cNvPr id="0" name=""/>
                    <pic:cNvPicPr/>
                  </pic:nvPicPr>
                  <pic:blipFill>
                    <a:blip r:embed="Rce038977e2ce49f3">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xmlns:wp14="http://schemas.microsoft.com/office/word/2010/wordml" w:rsidP="3600EA01" wp14:paraId="089EADB1" wp14:textId="7CDB1F56">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TCN Model</w:t>
      </w:r>
    </w:p>
    <w:p xmlns:wp14="http://schemas.microsoft.com/office/word/2010/wordml" w:rsidP="3600EA01" wp14:paraId="5FA2AD2A" wp14:textId="0549FB15">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2DDA172A" wp14:anchorId="1801C2B2">
            <wp:extent cx="5943600" cy="1209675"/>
            <wp:effectExtent l="0" t="0" r="0" b="0"/>
            <wp:docPr id="1524365141" name="" title=""/>
            <wp:cNvGraphicFramePr>
              <a:graphicFrameLocks noChangeAspect="1"/>
            </wp:cNvGraphicFramePr>
            <a:graphic>
              <a:graphicData uri="http://schemas.openxmlformats.org/drawingml/2006/picture">
                <pic:pic>
                  <pic:nvPicPr>
                    <pic:cNvPr id="0" name=""/>
                    <pic:cNvPicPr/>
                  </pic:nvPicPr>
                  <pic:blipFill>
                    <a:blip r:embed="R0525b1887fdd48b1">
                      <a:extLst>
                        <a:ext xmlns:a="http://schemas.openxmlformats.org/drawingml/2006/main" uri="{28A0092B-C50C-407E-A947-70E740481C1C}">
                          <a14:useLocalDpi val="0"/>
                        </a:ext>
                      </a:extLst>
                    </a:blip>
                    <a:stretch>
                      <a:fillRect/>
                    </a:stretch>
                  </pic:blipFill>
                  <pic:spPr>
                    <a:xfrm>
                      <a:off x="0" y="0"/>
                      <a:ext cx="5943600" cy="1209675"/>
                    </a:xfrm>
                    <a:prstGeom prst="rect">
                      <a:avLst/>
                    </a:prstGeom>
                  </pic:spPr>
                </pic:pic>
              </a:graphicData>
            </a:graphic>
          </wp:inline>
        </w:drawing>
      </w:r>
    </w:p>
    <w:p xmlns:wp14="http://schemas.microsoft.com/office/word/2010/wordml" w:rsidP="3600EA01" wp14:paraId="120D1F01" wp14:textId="50FA3CA5">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Hyperparameters of model</w:t>
      </w:r>
    </w:p>
    <w:p xmlns:wp14="http://schemas.microsoft.com/office/word/2010/wordml" w:rsidP="3600EA01" wp14:paraId="2E28F510" wp14:textId="7CFBE331">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Ensemble CNN-GRU</w:t>
      </w:r>
    </w:p>
    <w:p xmlns:wp14="http://schemas.microsoft.com/office/word/2010/wordml" w:rsidP="3600EA01" wp14:paraId="7E9C9149" wp14:textId="4FFD281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text categorization method called Ensemble CNN-GRU combines the advantages of Convolutional neural networks, more commonly and gates recurrent units (GRUs) to enhance the model's performance. This method successfully processes and models sequential textual data by combining the capabilities of CNNs and GRUs, producing predictions that are more reliable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(Kim, 2014). Convolutional neural networks (CNNs), Gated Recurrent Units (GRUs), and input text representation are all components of the ensemble CNN-GRU architecture.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manages the sequential structure of the text data, collecting long-distance relationships and contextual information throughout the input sequence, while the CNN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analyses the input text non-sequentially, deriving local elements and trends (Hu &amp; Liu, 2004). </w:t>
      </w:r>
    </w:p>
    <w:p xmlns:wp14="http://schemas.microsoft.com/office/word/2010/wordml" w:rsidP="3600EA01" wp14:paraId="7EFF540E" wp14:textId="45AE2DC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to</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extract worldwide as well as local facts from the input text, the outputs of CNN and GRU are mixed in a fusion layer. Fully linked layers are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further process the fused representation so that high-level representations may be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conclusions can be drawn. A more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reliable text classification model is produced by the ensemble approach, which trains several instances of the model with various initializations or hyperparameters using labelled training data and conventional backpropagation techniques.</w:t>
      </w:r>
    </w:p>
    <w:p xmlns:wp14="http://schemas.microsoft.com/office/word/2010/wordml" w:rsidP="3600EA01" wp14:paraId="393F7BCE" wp14:textId="1897961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29AB6D70" wp14:anchorId="0D56497E">
            <wp:extent cx="5943600" cy="3248025"/>
            <wp:effectExtent l="0" t="0" r="0" b="0"/>
            <wp:docPr id="1342857939" name="" title=""/>
            <wp:cNvGraphicFramePr>
              <a:graphicFrameLocks noChangeAspect="1"/>
            </wp:cNvGraphicFramePr>
            <a:graphic>
              <a:graphicData uri="http://schemas.openxmlformats.org/drawingml/2006/picture">
                <pic:pic>
                  <pic:nvPicPr>
                    <pic:cNvPr id="0" name=""/>
                    <pic:cNvPicPr/>
                  </pic:nvPicPr>
                  <pic:blipFill>
                    <a:blip r:embed="Rd10eedede89d4d5c">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xmlns:wp14="http://schemas.microsoft.com/office/word/2010/wordml" w:rsidP="3600EA01" wp14:paraId="1C70D43D" wp14:textId="35333ED6">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RMDL architecture</w:t>
      </w:r>
    </w:p>
    <w:p xmlns:wp14="http://schemas.microsoft.com/office/word/2010/wordml" w:rsidP="3600EA01" wp14:paraId="5BB98D95" wp14:textId="2EB85F6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strong architecture for text categorization problems is produced by the ensemble learning-based model, which combines a 1D Convolutional Neural Networks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(with</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single unidirectional Gated Recurrent Unit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combination of these elements takes use of CNN's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Biru’s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comparative advantages in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worldwide and local (Kim, 2014) characteristics in input text data. The architecture of the model consists of fully linked layers and output layers, 1D CNN,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input text representation. The combined representation uses the complementing qualities of CNN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effectively capture worldwide as well as local details from the input text. Using labelled training data and conventional backpropagation techniques, the combined learning-based model is trained. Many versions of the model with various initializations or hyperparameters that are constructed, and their predictions are merged during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3600EA01" wp14:paraId="6909DC8F" wp14:textId="3BE20278">
      <w:pPr>
        <w:pStyle w:val="ListParagraph"/>
        <w:numPr>
          <w:ilvl w:val="0"/>
          <w:numId w:val="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Indeed, both 1D Convolutional Neural Networks (CNNs) and Bidirectional Gated Recurrent Units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strong capabilities in handling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aspects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text classification and sequential data, respectively.1D CNNs in Text Classification: 1D CNNs have been widely used and have shown excellent performance in various text classification tasks.</w:t>
      </w:r>
    </w:p>
    <w:p xmlns:wp14="http://schemas.microsoft.com/office/word/2010/wordml" w:rsidP="3600EA01" wp14:paraId="6C894FA5" wp14:textId="1B664452">
      <w:pPr>
        <w:pStyle w:val="ListParagraph"/>
        <w:numPr>
          <w:ilvl w:val="0"/>
          <w:numId w:val="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bidirectional processing allows the model to incorporate both earlier and later information in the sequence, making it highly suitable for tasks where understanding the context is crucial, such as natural language understanding and time series analysis.</w:t>
      </w:r>
    </w:p>
    <w:p xmlns:wp14="http://schemas.microsoft.com/office/word/2010/wordml" w:rsidP="3600EA01" wp14:paraId="387BEDA7" wp14:textId="1886AB81">
      <w:pPr>
        <w:pStyle w:val="ListParagraph"/>
        <w:numPr>
          <w:ilvl w:val="0"/>
          <w:numId w:val="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ability to handle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(Hu &amp; Liu,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2004) sequential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information with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crucial in capturing the temporal patterns and relationships in data sequences, leading to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predictions in tasks like sentiment analysis, machine translation, and speech recognition.</w:t>
      </w:r>
    </w:p>
    <w:p xmlns:wp14="http://schemas.microsoft.com/office/word/2010/wordml" w:rsidP="3600EA01" wp14:paraId="3065F199" wp14:textId="6218F541">
      <w:pPr>
        <w:pStyle w:val="ListParagraph"/>
        <w:numPr>
          <w:ilvl w:val="0"/>
          <w:numId w:val="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Ensemble of 1D CNN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decision to combine 1D CNN with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an ensemble learning-based model is well-founded.</w:t>
      </w:r>
    </w:p>
    <w:p xmlns:wp14="http://schemas.microsoft.com/office/word/2010/wordml" w:rsidP="3600EA01" wp14:paraId="3DF7694C" wp14:textId="013BF3C5">
      <w:pPr>
        <w:pStyle w:val="ListParagraph"/>
        <w:numPr>
          <w:ilvl w:val="0"/>
          <w:numId w:val="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Overall, the ensemble of 1D CNN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well-balanced approach for text classification tasks,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strong solution that captures both local and global features in the input text data.</w:t>
      </w:r>
    </w:p>
    <w:p xmlns:wp14="http://schemas.microsoft.com/office/word/2010/wordml" w:rsidP="3600EA01" wp14:paraId="77274836" wp14:textId="2C4712C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60B271FC" wp14:anchorId="7E4C986B">
            <wp:extent cx="5943600" cy="4724398"/>
            <wp:effectExtent l="0" t="0" r="0" b="0"/>
            <wp:docPr id="1378297213" name="" title=""/>
            <wp:cNvGraphicFramePr>
              <a:graphicFrameLocks noChangeAspect="1"/>
            </wp:cNvGraphicFramePr>
            <a:graphic>
              <a:graphicData uri="http://schemas.openxmlformats.org/drawingml/2006/picture">
                <pic:pic>
                  <pic:nvPicPr>
                    <pic:cNvPr id="0" name=""/>
                    <pic:cNvPicPr/>
                  </pic:nvPicPr>
                  <pic:blipFill>
                    <a:blip r:embed="Rab647d399368443f">
                      <a:extLst>
                        <a:ext xmlns:a="http://schemas.openxmlformats.org/drawingml/2006/main" uri="{28A0092B-C50C-407E-A947-70E740481C1C}">
                          <a14:useLocalDpi val="0"/>
                        </a:ext>
                      </a:extLst>
                    </a:blip>
                    <a:stretch>
                      <a:fillRect/>
                    </a:stretch>
                  </pic:blipFill>
                  <pic:spPr>
                    <a:xfrm>
                      <a:off x="0" y="0"/>
                      <a:ext cx="5943600" cy="4724398"/>
                    </a:xfrm>
                    <a:prstGeom prst="rect">
                      <a:avLst/>
                    </a:prstGeom>
                  </pic:spPr>
                </pic:pic>
              </a:graphicData>
            </a:graphic>
          </wp:inline>
        </w:drawing>
      </w:r>
    </w:p>
    <w:p xmlns:wp14="http://schemas.microsoft.com/office/word/2010/wordml" w:rsidP="3600EA01" wp14:paraId="5B4BBF90" wp14:textId="7CE45E62">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proposed ensemble learning model with CNN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BiGRU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combined.</w:t>
      </w:r>
    </w:p>
    <w:p xmlns:wp14="http://schemas.microsoft.com/office/word/2010/wordml" w:rsidP="3600EA01" wp14:paraId="78267D6A" wp14:textId="00D088A4">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17C2CEF5" wp14:textId="2365E0E8">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Other Models</w:t>
      </w:r>
    </w:p>
    <w:p xmlns:wp14="http://schemas.microsoft.com/office/word/2010/wordml" w:rsidP="3600EA01" wp14:paraId="3DC73325" wp14:textId="30214FE3">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63FDF486" wp14:textId="71468AF7">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SNN</w:t>
      </w:r>
    </w:p>
    <w:p xmlns:wp14="http://schemas.microsoft.com/office/word/2010/wordml" w:rsidP="3600EA01" wp14:paraId="1BC3D06E" wp14:textId="31260745">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One hidden layer connects the input and output portions of a Shallow Neural Network (SNN), a straightforward neural network design. Its training entails adjusting both the biases and weights of the layers in the hidden layer and the output layer using an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approach like gradient descent. This model serves as a basis for more sophisticated issues. Based on the calculations made in the hidden layer by Wiebe et al. (2005), the output layer generates the network's final predictions. Whether the job is binary classification, classification using multiple classes, or regression, and the output layer's neuron count will vary. SNNs may not be able to understand complex patterns like deep neural networks, but they can still be useful in a variety of applications, particularly when dealing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more difficult tasks and datasets with non-linear correlations, deep neural networks with numerous hidden layers are typically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favored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because they may build hierarchical representations of the data, improving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generalization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performance (Cer, 2018).</w:t>
      </w:r>
    </w:p>
    <w:p xmlns:wp14="http://schemas.microsoft.com/office/word/2010/wordml" w:rsidP="3600EA01" wp14:paraId="450C136A" wp14:textId="7B21C91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40FDB1E6" wp14:anchorId="046211FA">
            <wp:extent cx="5943600" cy="1543050"/>
            <wp:effectExtent l="0" t="0" r="0" b="0"/>
            <wp:docPr id="830927571" name="" title=""/>
            <wp:cNvGraphicFramePr>
              <a:graphicFrameLocks noChangeAspect="1"/>
            </wp:cNvGraphicFramePr>
            <a:graphic>
              <a:graphicData uri="http://schemas.openxmlformats.org/drawingml/2006/picture">
                <pic:pic>
                  <pic:nvPicPr>
                    <pic:cNvPr id="0" name=""/>
                    <pic:cNvPicPr/>
                  </pic:nvPicPr>
                  <pic:blipFill>
                    <a:blip r:embed="R1da67393915441c6">
                      <a:extLst>
                        <a:ext xmlns:a="http://schemas.openxmlformats.org/drawingml/2006/main" uri="{28A0092B-C50C-407E-A947-70E740481C1C}">
                          <a14:useLocalDpi val="0"/>
                        </a:ext>
                      </a:extLst>
                    </a:blip>
                    <a:stretch>
                      <a:fillRect/>
                    </a:stretch>
                  </pic:blipFill>
                  <pic:spPr>
                    <a:xfrm>
                      <a:off x="0" y="0"/>
                      <a:ext cx="5943600" cy="1543050"/>
                    </a:xfrm>
                    <a:prstGeom prst="rect">
                      <a:avLst/>
                    </a:prstGeom>
                  </pic:spPr>
                </pic:pic>
              </a:graphicData>
            </a:graphic>
          </wp:inline>
        </w:drawing>
      </w:r>
    </w:p>
    <w:p xmlns:wp14="http://schemas.microsoft.com/office/word/2010/wordml" w:rsidP="3600EA01" wp14:paraId="4847118F" wp14:textId="3383975A">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Hyperparameters of model</w:t>
      </w:r>
    </w:p>
    <w:p xmlns:wp14="http://schemas.microsoft.com/office/word/2010/wordml" w:rsidP="3600EA01" wp14:paraId="75D7455B" wp14:textId="0B3D7D35">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08E5C94B" wp14:textId="7E72E851">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ED-REVFL</w:t>
      </w:r>
    </w:p>
    <w:p xmlns:wp14="http://schemas.microsoft.com/office/word/2010/wordml" w:rsidP="3600EA01" wp14:paraId="39B513E0" wp14:textId="296D51B8">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eDNF</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-RT model uses an ensemble of causal neural network layers and a genetic algorithm for cluster selections in its text categorization process. Combining predictions from many models avoids overfitting and enhances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generalization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this method.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to</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manage noisy or uncertain data, the robustness approach is used (Wiebe et al., 2005), guaranteeing good accuracy when dealing with difficult or ambiguous data points. The final prediction is achieved by aggregating the predictions from the chosen deterministic neural networks in the ensemble.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ensemble of mechanistic recurrent networks is preprocessed and translated into numerical illustrations, such as Word2Vec or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GloVe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eDNF</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-RT model is ideal for text classification applications because thanks to the collaborative learning, probabilistic neural networks, and robustness approach used in it.</w:t>
      </w:r>
    </w:p>
    <w:p xmlns:wp14="http://schemas.microsoft.com/office/word/2010/wordml" w:rsidP="3600EA01" wp14:paraId="17633E16" wp14:textId="2849D8C4">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37B54B55" wp14:anchorId="0DA7C787">
            <wp:extent cx="5943600" cy="638175"/>
            <wp:effectExtent l="0" t="0" r="0" b="0"/>
            <wp:docPr id="380974005" name="" title=""/>
            <wp:cNvGraphicFramePr>
              <a:graphicFrameLocks noChangeAspect="1"/>
            </wp:cNvGraphicFramePr>
            <a:graphic>
              <a:graphicData uri="http://schemas.openxmlformats.org/drawingml/2006/picture">
                <pic:pic>
                  <pic:nvPicPr>
                    <pic:cNvPr id="0" name=""/>
                    <pic:cNvPicPr/>
                  </pic:nvPicPr>
                  <pic:blipFill>
                    <a:blip r:embed="Ree047b1c4af44145">
                      <a:extLst>
                        <a:ext xmlns:a="http://schemas.openxmlformats.org/drawingml/2006/main" uri="{28A0092B-C50C-407E-A947-70E740481C1C}">
                          <a14:useLocalDpi val="0"/>
                        </a:ext>
                      </a:extLst>
                    </a:blip>
                    <a:stretch>
                      <a:fillRect/>
                    </a:stretch>
                  </pic:blipFill>
                  <pic:spPr>
                    <a:xfrm>
                      <a:off x="0" y="0"/>
                      <a:ext cx="5943600" cy="638175"/>
                    </a:xfrm>
                    <a:prstGeom prst="rect">
                      <a:avLst/>
                    </a:prstGeom>
                  </pic:spPr>
                </pic:pic>
              </a:graphicData>
            </a:graphic>
          </wp:inline>
        </w:drawing>
      </w:r>
    </w:p>
    <w:p xmlns:wp14="http://schemas.microsoft.com/office/word/2010/wordml" w:rsidP="3600EA01" wp14:paraId="0DECDAC3" wp14:textId="43FAB73F">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Hyperparameters of model</w:t>
      </w:r>
    </w:p>
    <w:p xmlns:wp14="http://schemas.microsoft.com/office/word/2010/wordml" w:rsidP="3600EA01" wp14:paraId="0AB09D06" wp14:textId="16B9A268">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6D862E5D" wp14:textId="669A1AA9">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1D CNN</w:t>
      </w:r>
    </w:p>
    <w:p xmlns:wp14="http://schemas.microsoft.com/office/word/2010/wordml" w:rsidP="3600EA01" wp14:paraId="001ACBDA" wp14:textId="0B5F2AD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potent design for text classification problems that focuses on sequential data such as text, time series, or audio signals is the 1D a Convolutional Ne (CNN). Each word or character is represented as a dense vector in the input layer, which accepts preprocessed text data. The size of the word or character embedding and the length of the input sequences both affect the input layer. One-dimensional filters are used to achieve feature extraction via convolutional layers of data (Wiebe et al., 2005), which captures regional trends and characteristics. An integral part of a 1D CNN model for text categorization is the output layer, along with the function activation, the pooling of layers that are fully connected, and output layer. The output layer, which is commonly a SoftMax layer, generates the distribution of probability over several classes or labels as well as a sigmoid activation function that is used for binary classification.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3600EA01" wp14:paraId="60BE9F26" wp14:textId="2A7799F3">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0FD1D294" wp14:anchorId="182EE8E7">
            <wp:extent cx="5943600" cy="1076325"/>
            <wp:effectExtent l="0" t="0" r="0" b="0"/>
            <wp:docPr id="1422470205" name="" title=""/>
            <wp:cNvGraphicFramePr>
              <a:graphicFrameLocks noChangeAspect="1"/>
            </wp:cNvGraphicFramePr>
            <a:graphic>
              <a:graphicData uri="http://schemas.openxmlformats.org/drawingml/2006/picture">
                <pic:pic>
                  <pic:nvPicPr>
                    <pic:cNvPr id="0" name=""/>
                    <pic:cNvPicPr/>
                  </pic:nvPicPr>
                  <pic:blipFill>
                    <a:blip r:embed="R251f50413aff4d03">
                      <a:extLst>
                        <a:ext xmlns:a="http://schemas.openxmlformats.org/drawingml/2006/main" uri="{28A0092B-C50C-407E-A947-70E740481C1C}">
                          <a14:useLocalDpi val="0"/>
                        </a:ext>
                      </a:extLst>
                    </a:blip>
                    <a:stretch>
                      <a:fillRect/>
                    </a:stretch>
                  </pic:blipFill>
                  <pic:spPr>
                    <a:xfrm>
                      <a:off x="0" y="0"/>
                      <a:ext cx="5943600" cy="1076325"/>
                    </a:xfrm>
                    <a:prstGeom prst="rect">
                      <a:avLst/>
                    </a:prstGeom>
                  </pic:spPr>
                </pic:pic>
              </a:graphicData>
            </a:graphic>
          </wp:inline>
        </w:drawing>
      </w:r>
    </w:p>
    <w:p xmlns:wp14="http://schemas.microsoft.com/office/word/2010/wordml" w:rsidP="3600EA01" wp14:paraId="2E4F5C9F" wp14:textId="0192C249">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Hyperparameters of model</w:t>
      </w:r>
    </w:p>
    <w:p xmlns:wp14="http://schemas.microsoft.com/office/word/2010/wordml" w:rsidP="3600EA01" wp14:paraId="4C91879B" wp14:textId="4985A26F">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Result</w:t>
      </w:r>
    </w:p>
    <w:p xmlns:wp14="http://schemas.microsoft.com/office/word/2010/wordml" w:rsidP="3600EA01" wp14:paraId="12821673" wp14:textId="000EE85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7A0960D8" wp14:textId="67AEFC25">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Calculate Accuracy for Each Dataset: Evaluate each model on multiple datasets, recording accuracy achieved.</w:t>
      </w:r>
    </w:p>
    <w:p xmlns:wp14="http://schemas.microsoft.com/office/word/2010/wordml" w:rsidP="3600EA01" wp14:paraId="60B8623B" wp14:textId="7C196E2A">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Rank Calculation: </w:t>
      </w:r>
    </w:p>
    <w:p xmlns:wp14="http://schemas.microsoft.com/office/word/2010/wordml" w:rsidP="3600EA01" wp14:paraId="2BD20F4A" wp14:textId="2A0AB7A1">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Calculate average accuracy across all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(Kim, 2014)</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datasets, using the rank calculation method. Sort models in descending order of accuracy.</w:t>
      </w:r>
    </w:p>
    <w:p xmlns:wp14="http://schemas.microsoft.com/office/word/2010/wordml" w:rsidP="3600EA01" wp14:paraId="17CD252F" wp14:textId="7E6CF88C">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Handle Ties: </w:t>
      </w:r>
    </w:p>
    <w:p xmlns:wp14="http://schemas.microsoft.com/office/word/2010/wordml" w:rsidP="3600EA01" wp14:paraId="7CC9452F" wp14:textId="4E574AF2">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Assign the same rank to each tied model using competition ranking.</w:t>
      </w:r>
    </w:p>
    <w:p xmlns:wp14="http://schemas.microsoft.com/office/word/2010/wordml" w:rsidP="3600EA01" wp14:paraId="7CDAE530" wp14:textId="07E6C6A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Compare and Decision Making: </w:t>
      </w:r>
    </w:p>
    <w:p xmlns:wp14="http://schemas.microsoft.com/office/word/2010/wordml" w:rsidP="3600EA01" wp14:paraId="007293F0" wp14:textId="73BF8049">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Analyze the ranked models to make informed decisions about which model performs consistently better across datasets. A lower rank is considered better due to higher average accuracy across datasets used in the evaluation.</w:t>
      </w:r>
    </w:p>
    <w:p xmlns:wp14="http://schemas.microsoft.com/office/word/2010/wordml" w:rsidP="3600EA01" wp14:paraId="098D87A1" wp14:textId="5C0B11E2">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Show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comparison of models shows that Model C, with an average accuracy of 0.84, outperforms others, securing the first rank. Model A and SNN models share the second and third ranks, respectively.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edRVFL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the top-performing model using average word embeddings, while SNN is the best model using bag-of-words representation, achieving the second rank with average accuracy. These SOTA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(Wiebe et al.,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2005)</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benchmark</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valuable insights into the consistency and robustness of each model across multiple datasets.</w:t>
      </w:r>
    </w:p>
    <w:p xmlns:wp14="http://schemas.microsoft.com/office/word/2010/wordml" w:rsidP="3600EA01" wp14:paraId="663FF03B" wp14:textId="41B43FA3">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Output:</w:t>
      </w:r>
    </w:p>
    <w:p xmlns:wp14="http://schemas.microsoft.com/office/word/2010/wordml" w:rsidP="3600EA01" wp14:paraId="2F1748FE" wp14:textId="00FB8944">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6D6805">
        <w:drawing>
          <wp:inline xmlns:wp14="http://schemas.microsoft.com/office/word/2010/wordprocessingDrawing" wp14:editId="0F9D0C74" wp14:anchorId="3CFDF6E8">
            <wp:extent cx="5629275" cy="5286375"/>
            <wp:effectExtent l="0" t="0" r="0" b="0"/>
            <wp:docPr id="1225317233" name="" title=""/>
            <wp:cNvGraphicFramePr>
              <a:graphicFrameLocks noChangeAspect="1"/>
            </wp:cNvGraphicFramePr>
            <a:graphic>
              <a:graphicData uri="http://schemas.openxmlformats.org/drawingml/2006/picture">
                <pic:pic>
                  <pic:nvPicPr>
                    <pic:cNvPr id="0" name=""/>
                    <pic:cNvPicPr/>
                  </pic:nvPicPr>
                  <pic:blipFill>
                    <a:blip r:embed="R1335bdf008d646d6">
                      <a:extLst>
                        <a:ext xmlns:a="http://schemas.openxmlformats.org/drawingml/2006/main" uri="{28A0092B-C50C-407E-A947-70E740481C1C}">
                          <a14:useLocalDpi val="0"/>
                        </a:ext>
                      </a:extLst>
                    </a:blip>
                    <a:stretch>
                      <a:fillRect/>
                    </a:stretch>
                  </pic:blipFill>
                  <pic:spPr>
                    <a:xfrm>
                      <a:off x="0" y="0"/>
                      <a:ext cx="5629275" cy="5286375"/>
                    </a:xfrm>
                    <a:prstGeom prst="rect">
                      <a:avLst/>
                    </a:prstGeom>
                  </pic:spPr>
                </pic:pic>
              </a:graphicData>
            </a:graphic>
          </wp:inline>
        </w:drawing>
      </w:r>
      <w:r w:rsidR="2B6D6805">
        <w:drawing>
          <wp:inline xmlns:wp14="http://schemas.microsoft.com/office/word/2010/wordprocessingDrawing" wp14:editId="3BE181B3" wp14:anchorId="41AB9631">
            <wp:extent cx="5514975" cy="2352675"/>
            <wp:effectExtent l="0" t="0" r="0" b="0"/>
            <wp:docPr id="1794353194" name="" title=""/>
            <wp:cNvGraphicFramePr>
              <a:graphicFrameLocks noChangeAspect="1"/>
            </wp:cNvGraphicFramePr>
            <a:graphic>
              <a:graphicData uri="http://schemas.openxmlformats.org/drawingml/2006/picture">
                <pic:pic>
                  <pic:nvPicPr>
                    <pic:cNvPr id="0" name=""/>
                    <pic:cNvPicPr/>
                  </pic:nvPicPr>
                  <pic:blipFill>
                    <a:blip r:embed="Rd11d5fa4654f49b1">
                      <a:extLst>
                        <a:ext xmlns:a="http://schemas.openxmlformats.org/drawingml/2006/main" uri="{28A0092B-C50C-407E-A947-70E740481C1C}">
                          <a14:useLocalDpi val="0"/>
                        </a:ext>
                      </a:extLst>
                    </a:blip>
                    <a:stretch>
                      <a:fillRect/>
                    </a:stretch>
                  </pic:blipFill>
                  <pic:spPr>
                    <a:xfrm>
                      <a:off x="0" y="0"/>
                      <a:ext cx="5514975" cy="2352675"/>
                    </a:xfrm>
                    <a:prstGeom prst="rect">
                      <a:avLst/>
                    </a:prstGeom>
                  </pic:spPr>
                </pic:pic>
              </a:graphicData>
            </a:graphic>
          </wp:inline>
        </w:drawing>
      </w:r>
    </w:p>
    <w:p xmlns:wp14="http://schemas.microsoft.com/office/word/2010/wordml" w:rsidP="3600EA01" wp14:paraId="792D9833" wp14:textId="548842AD">
      <w:pPr>
        <w:spacing w:after="0" w:line="360" w:lineRule="auto"/>
        <w:jc w:val="center"/>
        <w:rPr>
          <w:rFonts w:ascii="Times New Roman" w:hAnsi="Times New Roman" w:eastAsia="Times New Roman" w:cs="Times New Roman"/>
          <w:b w:val="0"/>
          <w:bCs w:val="0"/>
          <w:i w:val="0"/>
          <w:iCs w:val="0"/>
          <w:caps w:val="0"/>
          <w:smallCaps w:val="0"/>
          <w:noProof w:val="0"/>
          <w:color w:val="6B6B6B"/>
          <w:sz w:val="21"/>
          <w:szCs w:val="21"/>
          <w:lang w:val="en-US"/>
        </w:rPr>
      </w:pPr>
      <w:r w:rsidRPr="3600EA01" w:rsidR="2B6D6805">
        <w:rPr>
          <w:rFonts w:ascii="Times New Roman" w:hAnsi="Times New Roman" w:eastAsia="Times New Roman" w:cs="Times New Roman"/>
          <w:b w:val="0"/>
          <w:bCs w:val="0"/>
          <w:i w:val="0"/>
          <w:iCs w:val="0"/>
          <w:caps w:val="0"/>
          <w:smallCaps w:val="0"/>
          <w:noProof w:val="0"/>
          <w:color w:val="6B6B6B"/>
          <w:sz w:val="21"/>
          <w:szCs w:val="21"/>
          <w:lang w:val="en-US"/>
        </w:rPr>
        <w:t>The proposed deep learning models against benchmarks</w:t>
      </w:r>
    </w:p>
    <w:p xmlns:wp14="http://schemas.microsoft.com/office/word/2010/wordml" w:rsidP="3AC79014" wp14:paraId="6B0CE951" wp14:textId="48424220">
      <w:pPr>
        <w:pStyle w:val="ListParagraph"/>
        <w:numPr>
          <w:ilvl w:val="0"/>
          <w:numId w:val="10"/>
        </w:numPr>
        <w:spacing w:after="0" w:line="360" w:lineRule="auto"/>
        <w:ind/>
        <w:jc w:val="both"/>
        <w:rPr/>
      </w:pP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calculate the average accuracy margin of each model to the baseline model (1D CNN-rand) on the 5 datasets, you can follow these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steps: Calculate</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accuracy of each model on each dataset.</w:t>
      </w:r>
    </w:p>
    <w:p xmlns:wp14="http://schemas.microsoft.com/office/word/2010/wordml" w:rsidP="3AC79014" wp14:paraId="3382F006" wp14:textId="2E9C31B6">
      <w:pPr>
        <w:pStyle w:val="Normal"/>
        <w:spacing w:after="0" w:line="360" w:lineRule="auto"/>
        <w:ind w:left="720" w:firstLine="720"/>
        <w:jc w:val="both"/>
      </w:pPr>
      <w:r w:rsidR="6CE69F75">
        <w:drawing>
          <wp:inline xmlns:wp14="http://schemas.microsoft.com/office/word/2010/wordprocessingDrawing" wp14:editId="25D5FDCD" wp14:anchorId="581D7E1F">
            <wp:extent cx="4248150" cy="1619250"/>
            <wp:effectExtent l="0" t="0" r="0" b="0"/>
            <wp:docPr id="518562279" name="" title=""/>
            <wp:cNvGraphicFramePr>
              <a:graphicFrameLocks noChangeAspect="1"/>
            </wp:cNvGraphicFramePr>
            <a:graphic>
              <a:graphicData uri="http://schemas.openxmlformats.org/drawingml/2006/picture">
                <pic:pic>
                  <pic:nvPicPr>
                    <pic:cNvPr id="0" name=""/>
                    <pic:cNvPicPr/>
                  </pic:nvPicPr>
                  <pic:blipFill>
                    <a:blip r:embed="Rfb987d0c28084ee8">
                      <a:extLst>
                        <a:ext xmlns:a="http://schemas.openxmlformats.org/drawingml/2006/main" uri="{28A0092B-C50C-407E-A947-70E740481C1C}">
                          <a14:useLocalDpi val="0"/>
                        </a:ext>
                      </a:extLst>
                    </a:blip>
                    <a:stretch>
                      <a:fillRect/>
                    </a:stretch>
                  </pic:blipFill>
                  <pic:spPr>
                    <a:xfrm>
                      <a:off x="0" y="0"/>
                      <a:ext cx="4248150" cy="1619250"/>
                    </a:xfrm>
                    <a:prstGeom prst="rect">
                      <a:avLst/>
                    </a:prstGeom>
                  </pic:spPr>
                </pic:pic>
              </a:graphicData>
            </a:graphic>
          </wp:inline>
        </w:drawing>
      </w:r>
    </w:p>
    <w:p xmlns:wp14="http://schemas.microsoft.com/office/word/2010/wordml" w:rsidP="3600EA01" wp14:paraId="74EB32BB" wp14:textId="490B6514">
      <w:pPr>
        <w:pStyle w:val="ListParagraph"/>
        <w:numPr>
          <w:ilvl w:val="0"/>
          <w:numId w:val="1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Calculate the accuracy of the baseline model (1D CNN-rand) on each dataset.</w:t>
      </w:r>
    </w:p>
    <w:p xmlns:wp14="http://schemas.microsoft.com/office/word/2010/wordml" w:rsidP="3600EA01" wp14:paraId="309014B7" wp14:textId="2600EEF5">
      <w:pPr>
        <w:pStyle w:val="ListParagraph"/>
        <w:numPr>
          <w:ilvl w:val="0"/>
          <w:numId w:val="1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Calculate the accuracy margin of each model on each dataset by subtracting the accuracy of the baseline model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(Wiebe et al., 2005b)</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the accuracy of each model for each dataset.</w:t>
      </w:r>
    </w:p>
    <w:p xmlns:wp14="http://schemas.microsoft.com/office/word/2010/wordml" w:rsidP="3600EA01" wp14:paraId="6BC2B648" wp14:textId="5102CF37">
      <w:pPr>
        <w:pStyle w:val="ListParagraph"/>
        <w:numPr>
          <w:ilvl w:val="0"/>
          <w:numId w:val="1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Calculate the average accuracy margin for each model by taking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accuracy margins across all datasets.</w:t>
      </w:r>
    </w:p>
    <w:p xmlns:wp14="http://schemas.microsoft.com/office/word/2010/wordml" w:rsidP="3600EA01" wp14:paraId="144A302D" wp14:textId="7C2E900A">
      <w:pPr>
        <w:pStyle w:val="ListParagraph"/>
        <w:numPr>
          <w:ilvl w:val="0"/>
          <w:numId w:val="1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These average accuracy margins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how much each model's accuracy deviates from the baseline (1D CNN-rand) across all datasets.</w:t>
      </w:r>
    </w:p>
    <w:p xmlns:wp14="http://schemas.microsoft.com/office/word/2010/wordml" w:rsidP="3600EA01" wp14:paraId="138EC88E" wp14:textId="1670F99A">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AC79014"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Models Accuracy graph</w:t>
      </w:r>
    </w:p>
    <w:p xmlns:wp14="http://schemas.microsoft.com/office/word/2010/wordml" w:rsidP="3AC79014" wp14:paraId="118296A0" wp14:textId="07013E12">
      <w:pPr>
        <w:pStyle w:val="Normal"/>
        <w:spacing w:after="0" w:line="360" w:lineRule="auto"/>
        <w:jc w:val="both"/>
      </w:pPr>
      <w:r w:rsidR="25D5FDCD">
        <w:drawing>
          <wp:inline xmlns:wp14="http://schemas.microsoft.com/office/word/2010/wordprocessingDrawing" wp14:editId="1BF30CEE" wp14:anchorId="104D5A0C">
            <wp:extent cx="5943600" cy="1543050"/>
            <wp:effectExtent l="0" t="0" r="0" b="0"/>
            <wp:docPr id="2020418109" name="" title="Inserting image..."/>
            <wp:cNvGraphicFramePr>
              <a:graphicFrameLocks noChangeAspect="1"/>
            </wp:cNvGraphicFramePr>
            <a:graphic>
              <a:graphicData uri="http://schemas.openxmlformats.org/drawingml/2006/picture">
                <pic:pic>
                  <pic:nvPicPr>
                    <pic:cNvPr id="0" name=""/>
                    <pic:cNvPicPr/>
                  </pic:nvPicPr>
                  <pic:blipFill>
                    <a:blip r:embed="R723d62574f5a4181">
                      <a:extLst>
                        <a:ext xmlns:a="http://schemas.openxmlformats.org/drawingml/2006/main" uri="{28A0092B-C50C-407E-A947-70E740481C1C}">
                          <a14:useLocalDpi val="0"/>
                        </a:ext>
                      </a:extLst>
                    </a:blip>
                    <a:stretch>
                      <a:fillRect/>
                    </a:stretch>
                  </pic:blipFill>
                  <pic:spPr>
                    <a:xfrm>
                      <a:off x="0" y="0"/>
                      <a:ext cx="5943600" cy="1543050"/>
                    </a:xfrm>
                    <a:prstGeom prst="rect">
                      <a:avLst/>
                    </a:prstGeom>
                  </pic:spPr>
                </pic:pic>
              </a:graphicData>
            </a:graphic>
          </wp:inline>
        </w:drawing>
      </w:r>
      <w:r>
        <w:br/>
      </w:r>
      <w:r>
        <w:br/>
      </w:r>
      <w:r>
        <w:br/>
      </w:r>
      <w:r>
        <w:br/>
      </w:r>
    </w:p>
    <w:p xmlns:wp14="http://schemas.microsoft.com/office/word/2010/wordml" w:rsidP="3600EA01" wp14:paraId="15AB6EC6" wp14:textId="2C0C15D2">
      <w:pPr>
        <w:tabs>
          <w:tab w:val="left" w:leader="none" w:pos="7620"/>
        </w:tabs>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average accuracy margin of the models to the baseline on the 5 datasets</w:t>
      </w:r>
    </w:p>
    <w:p xmlns:wp14="http://schemas.microsoft.com/office/word/2010/wordml" w:rsidP="3AC79014" wp14:paraId="154E44C8" wp14:textId="3EB3082A">
      <w:pPr>
        <w:pStyle w:val="Normal"/>
        <w:tabs>
          <w:tab w:val="left" w:leader="none" w:pos="7620"/>
        </w:tabs>
        <w:spacing w:after="0" w:line="360" w:lineRule="auto"/>
        <w:jc w:val="center"/>
      </w:pPr>
      <w:r w:rsidR="6D6DEB7C">
        <w:drawing>
          <wp:inline xmlns:wp14="http://schemas.microsoft.com/office/word/2010/wordprocessingDrawing" wp14:editId="059378C0" wp14:anchorId="6A14F8C0">
            <wp:extent cx="5943600" cy="5772150"/>
            <wp:effectExtent l="0" t="0" r="0" b="0"/>
            <wp:docPr id="965735957" name="" title=""/>
            <wp:cNvGraphicFramePr>
              <a:graphicFrameLocks noChangeAspect="1"/>
            </wp:cNvGraphicFramePr>
            <a:graphic>
              <a:graphicData uri="http://schemas.openxmlformats.org/drawingml/2006/picture">
                <pic:pic>
                  <pic:nvPicPr>
                    <pic:cNvPr id="0" name=""/>
                    <pic:cNvPicPr/>
                  </pic:nvPicPr>
                  <pic:blipFill>
                    <a:blip r:embed="R80986dd1045c4eeb">
                      <a:extLst>
                        <a:ext xmlns:a="http://schemas.openxmlformats.org/drawingml/2006/main" uri="{28A0092B-C50C-407E-A947-70E740481C1C}">
                          <a14:useLocalDpi val="0"/>
                        </a:ext>
                      </a:extLst>
                    </a:blip>
                    <a:stretch>
                      <a:fillRect/>
                    </a:stretch>
                  </pic:blipFill>
                  <pic:spPr>
                    <a:xfrm>
                      <a:off x="0" y="0"/>
                      <a:ext cx="5943600" cy="5772150"/>
                    </a:xfrm>
                    <a:prstGeom prst="rect">
                      <a:avLst/>
                    </a:prstGeom>
                  </pic:spPr>
                </pic:pic>
              </a:graphicData>
            </a:graphic>
          </wp:inline>
        </w:drawing>
      </w:r>
      <w:r>
        <w:br/>
      </w:r>
      <w:r w:rsidR="6D6DEB7C">
        <w:drawing>
          <wp:inline xmlns:wp14="http://schemas.microsoft.com/office/word/2010/wordprocessingDrawing" wp14:editId="0DEFE32E" wp14:anchorId="7738245D">
            <wp:extent cx="5943600" cy="1238250"/>
            <wp:effectExtent l="0" t="0" r="0" b="0"/>
            <wp:docPr id="216845275" name="" title="Inserting image..."/>
            <wp:cNvGraphicFramePr>
              <a:graphicFrameLocks noChangeAspect="1"/>
            </wp:cNvGraphicFramePr>
            <a:graphic>
              <a:graphicData uri="http://schemas.openxmlformats.org/drawingml/2006/picture">
                <pic:pic>
                  <pic:nvPicPr>
                    <pic:cNvPr id="0" name=""/>
                    <pic:cNvPicPr/>
                  </pic:nvPicPr>
                  <pic:blipFill>
                    <a:blip r:embed="Rc4da7c779db04fb6">
                      <a:extLst>
                        <a:ext xmlns:a="http://schemas.openxmlformats.org/drawingml/2006/main" uri="{28A0092B-C50C-407E-A947-70E740481C1C}">
                          <a14:useLocalDpi val="0"/>
                        </a:ext>
                      </a:extLst>
                    </a:blip>
                    <a:stretch>
                      <a:fillRect/>
                    </a:stretch>
                  </pic:blipFill>
                  <pic:spPr>
                    <a:xfrm>
                      <a:off x="0" y="0"/>
                      <a:ext cx="5943600" cy="1238250"/>
                    </a:xfrm>
                    <a:prstGeom prst="rect">
                      <a:avLst/>
                    </a:prstGeom>
                  </pic:spPr>
                </pic:pic>
              </a:graphicData>
            </a:graphic>
          </wp:inline>
        </w:drawing>
      </w:r>
      <w:r>
        <w:br/>
      </w:r>
    </w:p>
    <w:p xmlns:wp14="http://schemas.microsoft.com/office/word/2010/wordml" w:rsidP="3600EA01" wp14:paraId="7CA28444" wp14:textId="2861678E">
      <w:pPr>
        <w:tabs>
          <w:tab w:val="left" w:leader="none" w:pos="7620"/>
        </w:tabs>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average accuracy margin of the models to the baseline on the 5 datasets</w:t>
      </w:r>
    </w:p>
    <w:p xmlns:wp14="http://schemas.microsoft.com/office/word/2010/wordml" w:rsidP="3600EA01" wp14:paraId="0B90A731" wp14:textId="17FBA80C">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green bar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benchmark model, with an average accuracy margin of 0.000. Purple bars show the top six proposed models outperforming the baseline, with positive accuracy margins. Red bars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with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(Wiebe et al., 2005b)</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negative average accuracy margins,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minus signs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lower accuracy than higher-ranked models and the baseline. The color-coded bar chart compares each model's performance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relative</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the baseline (1D CNN-rand) across all datasets.</w:t>
      </w:r>
    </w:p>
    <w:p xmlns:wp14="http://schemas.microsoft.com/office/word/2010/wordml" w:rsidP="3AC79014" wp14:paraId="2AF5A3C5" wp14:textId="5E0B955E">
      <w:pPr>
        <w:pStyle w:val="Normal"/>
        <w:spacing w:after="0" w:line="360" w:lineRule="auto"/>
        <w:jc w:val="center"/>
      </w:pPr>
      <w:r w:rsidR="001D7C87">
        <w:drawing>
          <wp:inline xmlns:wp14="http://schemas.microsoft.com/office/word/2010/wordprocessingDrawing" wp14:editId="1B258BF6" wp14:anchorId="034A17B8">
            <wp:extent cx="4467225" cy="2686050"/>
            <wp:effectExtent l="0" t="0" r="0" b="0"/>
            <wp:docPr id="1914902828" name="" title=""/>
            <wp:cNvGraphicFramePr>
              <a:graphicFrameLocks noChangeAspect="1"/>
            </wp:cNvGraphicFramePr>
            <a:graphic>
              <a:graphicData uri="http://schemas.openxmlformats.org/drawingml/2006/picture">
                <pic:pic>
                  <pic:nvPicPr>
                    <pic:cNvPr id="0" name=""/>
                    <pic:cNvPicPr/>
                  </pic:nvPicPr>
                  <pic:blipFill>
                    <a:blip r:embed="R06a0cd7a8b594409">
                      <a:extLst>
                        <a:ext xmlns:a="http://schemas.openxmlformats.org/drawingml/2006/main" uri="{28A0092B-C50C-407E-A947-70E740481C1C}">
                          <a14:useLocalDpi val="0"/>
                        </a:ext>
                      </a:extLst>
                    </a:blip>
                    <a:stretch>
                      <a:fillRect/>
                    </a:stretch>
                  </pic:blipFill>
                  <pic:spPr>
                    <a:xfrm>
                      <a:off x="0" y="0"/>
                      <a:ext cx="4467225" cy="2686050"/>
                    </a:xfrm>
                    <a:prstGeom prst="rect">
                      <a:avLst/>
                    </a:prstGeom>
                  </pic:spPr>
                </pic:pic>
              </a:graphicData>
            </a:graphic>
          </wp:inline>
        </w:drawing>
      </w:r>
    </w:p>
    <w:p xmlns:wp14="http://schemas.microsoft.com/office/word/2010/wordml" w:rsidP="3600EA01" wp14:paraId="705A4AED" wp14:textId="325A37BB">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2C5CBE9D" wp14:textId="7E025FF8">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bar chart displays the average rank values of each model across all datasets. Models with lower average rank values are ranked higher, while models with higher average rank values are ranked lower. Models A and B have the best performance, with the lowest average rank values. </w:t>
      </w:r>
    </w:p>
    <w:p xmlns:wp14="http://schemas.microsoft.com/office/word/2010/wordml" w:rsidP="3600EA01" wp14:paraId="0147C887" wp14:textId="5B6AC5F5">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Discussion</w:t>
      </w:r>
    </w:p>
    <w:p xmlns:wp14="http://schemas.microsoft.com/office/word/2010/wordml" w:rsidP="3600EA01" wp14:paraId="4BEA9F48" wp14:textId="0985F2DC">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BOW Vs Word Embedding</w:t>
      </w:r>
    </w:p>
    <w:p xmlns:wp14="http://schemas.microsoft.com/office/word/2010/wordml" w:rsidP="3600EA01" wp14:paraId="6B7CE262" wp14:textId="7577106C">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Word embeddings and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BoW</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(Bag-of-Words) method are two techniques used in the processing of natural language applications, such as text categorization.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BoW</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approach, which is straightforward and time-tested, concentrates on the frequent use of terms in a text or document. Although it is simple to use and computationally effective, it cannot capture semantic and context-related data.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flip hand, word embeddings are detailed vector graphics of words that include contextual and semantic information. They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words in an eternal vector space and are trained using deep learning algorithms like Word 2 Vet,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GloVe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FastText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(Kim, 2014). Word embeddings are useful for tasks like sentiment analysis, translation by machine, and question-answering that call for knowledge of the meanings of words and context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But word embedding training can be computationally costly and may need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decision between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BoW</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well as word embeddings is influenced by the difficulty of the task, the data at hand, and the requirement for semantic comprehension.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BoW</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be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good choice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straightforward tasks using little data, while word embeddings are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frequently</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favored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tasks requiring more nuanced knowledge of the word's meaning and context.</w:t>
      </w:r>
    </w:p>
    <w:p xmlns:wp14="http://schemas.microsoft.com/office/word/2010/wordml" w:rsidP="3600EA01" wp14:paraId="6A532E88" wp14:textId="38B3D283">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Random Vs Static Vs Dynamic</w:t>
      </w: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p>
    <w:p xmlns:wp14="http://schemas.microsoft.com/office/word/2010/wordml" w:rsidP="3600EA01" wp14:paraId="3DE3E8D5" wp14:textId="0147FEB0">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Fine-tuning Word embeddings may be successfully adjusted to the unique context of a task or topic by employing Word2Vec vectors with a dynamic vector representation paradigm. By updating the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embeddings based on the data and task, the model may be able to capture task-specific subtleties and perform better. Wiebe and others, 2005b) However, fine-tuning might not always result in appreciable speed enhancements, and it might even produce less accuracy in some circumstances. The efficiency of fine-tuning can be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impacted</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elements including inadequate training data, overfitting, the standard of Word2Vec embeddings, task characteristics, hyperparameter tweaking, and model complexity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Kowsari</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et al., 2018).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Evaluation of the impacts of fine-tuning on the particular task and dataset, in-depth experiments, and adequate cross-validation are all necessary to assure real gains.</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Additionally,</w:t>
      </w:r>
      <w:r w:rsidRPr="3AC79014" w:rsidR="2B6D68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w:t>
      </w:r>
      <w:r w:rsidRPr="3AC79014"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looking to enhance model performance, other strategies like feature engineering, various embeddings, or transferable knowledge from related tasks can also be taken into account.</w:t>
      </w:r>
    </w:p>
    <w:p xmlns:wp14="http://schemas.microsoft.com/office/word/2010/wordml" w:rsidP="3AC79014" wp14:paraId="1D1A14B1" wp14:textId="33442A81">
      <w:pPr>
        <w:pStyle w:val="Normal"/>
        <w:spacing w:after="0" w:line="360" w:lineRule="auto"/>
        <w:jc w:val="both"/>
      </w:pPr>
      <w:r w:rsidR="31A15602">
        <w:drawing>
          <wp:inline xmlns:wp14="http://schemas.microsoft.com/office/word/2010/wordprocessingDrawing" wp14:editId="279A3191" wp14:anchorId="303D0AA6">
            <wp:extent cx="5943600" cy="2647950"/>
            <wp:effectExtent l="0" t="0" r="0" b="0"/>
            <wp:docPr id="1991144466" name="" title="Inserting image..."/>
            <wp:cNvGraphicFramePr>
              <a:graphicFrameLocks noChangeAspect="1"/>
            </wp:cNvGraphicFramePr>
            <a:graphic>
              <a:graphicData uri="http://schemas.openxmlformats.org/drawingml/2006/picture">
                <pic:pic>
                  <pic:nvPicPr>
                    <pic:cNvPr id="0" name=""/>
                    <pic:cNvPicPr/>
                  </pic:nvPicPr>
                  <pic:blipFill>
                    <a:blip r:embed="Rd4b3e5607d3a4fab">
                      <a:extLst>
                        <a:ext xmlns:a="http://schemas.openxmlformats.org/drawingml/2006/main" uri="{28A0092B-C50C-407E-A947-70E740481C1C}">
                          <a14:useLocalDpi val="0"/>
                        </a:ext>
                      </a:extLst>
                    </a:blip>
                    <a:stretch>
                      <a:fillRect/>
                    </a:stretch>
                  </pic:blipFill>
                  <pic:spPr>
                    <a:xfrm>
                      <a:off x="0" y="0"/>
                      <a:ext cx="5943600" cy="2647950"/>
                    </a:xfrm>
                    <a:prstGeom prst="rect">
                      <a:avLst/>
                    </a:prstGeom>
                  </pic:spPr>
                </pic:pic>
              </a:graphicData>
            </a:graphic>
          </wp:inline>
        </w:drawing>
      </w:r>
      <w:r>
        <w:br/>
      </w:r>
    </w:p>
    <w:p xmlns:wp14="http://schemas.microsoft.com/office/word/2010/wordml" w:rsidP="3600EA01" wp14:paraId="4A384DD2" wp14:textId="75B9CEDC">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average accuracy between different word embedding modes.</w:t>
      </w:r>
    </w:p>
    <w:p xmlns:wp14="http://schemas.microsoft.com/office/word/2010/wordml" w:rsidP="3600EA01" wp14:paraId="4C241495" wp14:textId="1C268074">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text classification model demonstration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static word embedding models, such as pre-trained Word2Vec, consistently perform better than random embedding models. These models' average accuracy is around 3% greater than that of random embeddings, showing that they effectively capture semantic information that helps them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comprehend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context and word connections. In text categorization tasks, this results in higher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generalization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increased accuracy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Kowsari</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et al., 2018).</w:t>
      </w:r>
    </w:p>
    <w:p xmlns:wp14="http://schemas.microsoft.com/office/word/2010/wordml" w:rsidP="3600EA01" wp14:paraId="130C0948" wp14:textId="41825ECD">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6BB18A59" wp14:textId="33B0E5D2">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TCN Vs RNN Model</w:t>
      </w:r>
    </w:p>
    <w:p xmlns:wp14="http://schemas.microsoft.com/office/word/2010/wordml" w:rsidP="3600EA01" wp14:paraId="52D413F3" wp14:textId="67FE0558">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538D912F" wp14:textId="1D82E686">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benefits of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TCNs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over RNNs in sequence modelling tasks are discussed by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Kowsari</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Wiebe. TCNs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full sequence at once, which increases their computational efficiency and speeds, particularly for lengthy sequences. While TCNs are unaffected by disappearing or bursting gradients, RNNs are. While RNNs keep a concealed state for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previous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information but are restricted for lengthy dependencies, TCNs are excellent for jobs involving long sequences and capturing long-range dependencies.</w:t>
      </w:r>
    </w:p>
    <w:p xmlns:wp14="http://schemas.microsoft.com/office/word/2010/wordml" w:rsidP="3600EA01" wp14:paraId="4C1C25F4" wp14:textId="1639310D">
      <w:pPr>
        <w:pStyle w:val="Heading2"/>
        <w:keepNext w:val="1"/>
        <w:keepLines w:val="1"/>
        <w:spacing w:before="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The best performances of Models</w:t>
      </w: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p>
    <w:p xmlns:wp14="http://schemas.microsoft.com/office/word/2010/wordml" w:rsidP="3600EA01" wp14:paraId="2B778480" wp14:textId="4E3729B4">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AC79014" wp14:paraId="26AB6189" wp14:textId="461AB13D">
      <w:pPr>
        <w:pStyle w:val="Normal"/>
        <w:spacing w:after="0" w:line="360" w:lineRule="auto"/>
        <w:jc w:val="both"/>
      </w:pPr>
      <w:r w:rsidR="4B77EC11">
        <w:drawing>
          <wp:inline xmlns:wp14="http://schemas.microsoft.com/office/word/2010/wordprocessingDrawing" wp14:editId="2F9C9829" wp14:anchorId="52D328E3">
            <wp:extent cx="5943600" cy="2438400"/>
            <wp:effectExtent l="0" t="0" r="0" b="0"/>
            <wp:docPr id="693265859" name="" title=""/>
            <wp:cNvGraphicFramePr>
              <a:graphicFrameLocks noChangeAspect="1"/>
            </wp:cNvGraphicFramePr>
            <a:graphic>
              <a:graphicData uri="http://schemas.openxmlformats.org/drawingml/2006/picture">
                <pic:pic>
                  <pic:nvPicPr>
                    <pic:cNvPr id="0" name=""/>
                    <pic:cNvPicPr/>
                  </pic:nvPicPr>
                  <pic:blipFill>
                    <a:blip r:embed="Rc7b8a37f1f1e4ada">
                      <a:extLst>
                        <a:ext xmlns:a="http://schemas.openxmlformats.org/drawingml/2006/main" uri="{28A0092B-C50C-407E-A947-70E740481C1C}">
                          <a14:useLocalDpi val="0"/>
                        </a:ext>
                      </a:extLst>
                    </a:blip>
                    <a:stretch>
                      <a:fillRect/>
                    </a:stretch>
                  </pic:blipFill>
                  <pic:spPr>
                    <a:xfrm>
                      <a:off x="0" y="0"/>
                      <a:ext cx="5943600" cy="2438400"/>
                    </a:xfrm>
                    <a:prstGeom prst="rect">
                      <a:avLst/>
                    </a:prstGeom>
                  </pic:spPr>
                </pic:pic>
              </a:graphicData>
            </a:graphic>
          </wp:inline>
        </w:drawing>
      </w:r>
    </w:p>
    <w:p xmlns:wp14="http://schemas.microsoft.com/office/word/2010/wordml" w:rsidP="3600EA01" wp14:paraId="463CF3C0" wp14:textId="0B904D4E">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The top six deep learning models in this </w:t>
      </w:r>
      <w:r w:rsidRPr="3600EA01" w:rsidR="0C45D13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project</w:t>
      </w: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xmlns:wp14="http://schemas.microsoft.com/office/word/2010/wordml" w:rsidP="3600EA01" wp14:paraId="65A9240B" wp14:textId="3B95E28B">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Through testing, the top six text categorization models were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the static TCN and Ensemble models achieving the best results. In terms of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 an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average precision margin, Static TCN, which makes use of pre-trained Word2Vec embeddings, performs better than other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models. Ensemble models, which incorporate the results of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numerous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performed better at classifying texts. RNNs, 1D CNNs, and GRU, among other top-performing models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Kowsari</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et al., 2018), also did well in the trials. The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to use will depend on the task at hand and the resources at hand, but the fixed versions of TCN and ensemble approaches are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probably your</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best bets for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categorizing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data with high accuracy and resilience.</w:t>
      </w:r>
    </w:p>
    <w:p xmlns:wp14="http://schemas.microsoft.com/office/word/2010/wordml" w:rsidP="3600EA01" wp14:paraId="4EBDC89F" wp14:textId="6C15BFFA">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Conclusion</w:t>
      </w:r>
    </w:p>
    <w:p xmlns:wp14="http://schemas.microsoft.com/office/word/2010/wordml" w:rsidP="3600EA01" wp14:paraId="54E87D3E" wp14:textId="7F621AB2">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state-of-the-art in processing natural languages problems has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considerably progressed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thanks to text categorization using deep learning models. By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word embeds like Word2Vec,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GloVe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FastText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capture semantics and contextual information, these models have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revolutionized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learning of text representations. Text classification has advanced thanks to the use of sequential learning, parallel processing, ensemble learning, transferred learning, tuning of hyper parameters, metrics for assessing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interpretability, data pretreatment, and domain adaptability (Kim, 2014). Model accuracy is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substantially impacted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properly tweaking learning rates, batch sizes, dropout rates, and model topologies.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 research and innovation in model architectures, word embeddings, and transfer learning continue to drive improvements in the field, making deep learning a key player in solving real-world text classification challenges.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Text classification models can significantly improve accuracy and performance by using pre-trained word embeddings like Word2Vec,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GloVe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FastText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TCN, a dilated-causal version of CNN, offers a powerful alternative to recurrent architectures like RNNs. Its parallel processing capabilities enable efficient capture of long-range dependencies, making it well-suited for text classification tasks. Leveraging word embeddings and exploring innovative model architectures is crucial for achieving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state-of-the-art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performance in text classification using deep learning techniques.</w:t>
      </w:r>
    </w:p>
    <w:p xmlns:wp14="http://schemas.microsoft.com/office/word/2010/wordml" w:rsidP="3600EA01" wp14:paraId="141F62C5" wp14:textId="4701A18F">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2F81FF5A" wp14:textId="48681384">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7F5AC243" wp14:textId="33E74681">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1F99C951" wp14:textId="3C388A1C">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04E92047" wp14:textId="72E3BD4E">
      <w:pPr>
        <w:pStyle w:val="Heading1"/>
        <w:keepNext w:val="1"/>
        <w:keepLines w:val="1"/>
        <w:spacing w:before="240" w:after="0" w:line="360"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00EA01" w:rsidR="2B6D680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Reference</w:t>
      </w:r>
    </w:p>
    <w:p xmlns:wp14="http://schemas.microsoft.com/office/word/2010/wordml" w:rsidP="3600EA01" wp14:paraId="5046285E" wp14:textId="3790BD73">
      <w:pPr>
        <w:spacing w:after="0"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Agarwal, B., &amp; Mittal, N. (2014). Text Classification using Machine Learning Methods-A survey. In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Advances in intelligent systems and computing</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(pp. 701–709). </w:t>
      </w:r>
      <w:hyperlink r:id="R4a65875d40234e5c">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https://doi.org/10.1007/978-81-322-1602-5_75</w:t>
        </w:r>
      </w:hyperlink>
    </w:p>
    <w:p xmlns:wp14="http://schemas.microsoft.com/office/word/2010/wordml" w:rsidP="3600EA01" wp14:paraId="647C5163" wp14:textId="600195A7">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Cer, D. (2018, March 29).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Universal Sentence Encoder</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arXiv.org. </w:t>
      </w:r>
      <w:hyperlink r:id="R22671887b78343b4">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https://arxiv.org/abs/1803.11175</w:t>
        </w:r>
      </w:hyperlink>
    </w:p>
    <w:p xmlns:wp14="http://schemas.microsoft.com/office/word/2010/wordml" w:rsidP="3600EA01" wp14:paraId="3FD03002" wp14:textId="004AF98A">
      <w:pPr>
        <w:spacing w:after="0"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Chen, H., Wu, L., Chen, J., Lu, W., &amp; Ding, J. (2022). A comparative study of automated legal text classification using random forests and deep learning.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Text Classification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59</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102798. </w:t>
      </w:r>
      <w:hyperlink r:id="R9c24282394154c8d">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https://doi.org/10.1016/j.ipm.2021.102798</w:t>
        </w:r>
      </w:hyperlink>
    </w:p>
    <w:p xmlns:wp14="http://schemas.microsoft.com/office/word/2010/wordml" w:rsidP="3600EA01" wp14:paraId="01631912" wp14:textId="3BA6588E">
      <w:pPr>
        <w:spacing w:after="0"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Elnagar</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 Al-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Debsi</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 &amp;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Einea</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 (2020). Arabic text classification using deep learning models.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Information Processing and Management</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57</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102121. </w:t>
      </w:r>
      <w:hyperlink r:id="Rbb9ae4f8809a4c9e">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https://doi.org/10.1016/j.ipm.2019.102121</w:t>
        </w:r>
      </w:hyperlink>
    </w:p>
    <w:p xmlns:wp14="http://schemas.microsoft.com/office/word/2010/wordml" w:rsidP="3600EA01" wp14:paraId="163C84B1" wp14:textId="4B988726">
      <w:pPr>
        <w:spacing w:after="0"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HDLTEX: Hierarchical Deep Learning for text Classification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(2017, December 1). IEEE Conference Publication | IEEE Xplore. </w:t>
      </w:r>
      <w:hyperlink r:id="R26faa24fc4474860">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https://ieeexplore.ieee.org/abstract/document/8260658/?casa_token=bt_sOHvyXEUAAAAA:xRuBae4JwlHkJY3jsmmk9Q4QvFQKWXZ5_-FIEdAu3VHUnPfCODAo3kx-KgGkke4lWcNhL_3ypg</w:t>
        </w:r>
      </w:hyperlink>
    </w:p>
    <w:p xmlns:wp14="http://schemas.microsoft.com/office/word/2010/wordml" w:rsidP="3600EA01" wp14:paraId="15CA6E29" wp14:textId="2FEA3C0B">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Hu, M., &amp; Liu, B. (2004).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Mining and summarizing customer reviews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5b4ebe44b16f4192">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https://doi.org/10.1145/1014052.1014073</w:t>
        </w:r>
      </w:hyperlink>
    </w:p>
    <w:p xmlns:wp14="http://schemas.microsoft.com/office/word/2010/wordml" w:rsidP="3600EA01" wp14:paraId="417AF756" wp14:textId="5936ED60">
      <w:pPr>
        <w:spacing w:after="0"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Kadhim, A. I. (2019). Survey on supervised machine learning techniques for automatic text classification.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Artificial Intelligence Review</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52</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273–292. </w:t>
      </w:r>
      <w:hyperlink r:id="R0bd47a03ca6846bd">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https://doi.org/10.1007/s10462-018-09677-1</w:t>
        </w:r>
      </w:hyperlink>
    </w:p>
    <w:p xmlns:wp14="http://schemas.microsoft.com/office/word/2010/wordml" w:rsidP="3600EA01" wp14:paraId="6277455C" wp14:textId="429B6699">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Kim, Y. (2014, August 25).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Convolutional neural networks for sentence classification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arXiv.org. </w:t>
      </w:r>
      <w:hyperlink r:id="Rf98461bd438c466a">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https://arxiv.org/abs/1408.5882</w:t>
        </w:r>
      </w:hyperlink>
    </w:p>
    <w:p xmlns:wp14="http://schemas.microsoft.com/office/word/2010/wordml" w:rsidP="3600EA01" wp14:paraId="1335508A" wp14:textId="602783BF">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Kowsari</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Heidarysafa</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 Brown, D. E.,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Meimandi</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 J., &amp; Barnes, L. E. (2018).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RMDL</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aa45e0ffb8344a1d">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https://doi.org/10.1145/3206098.3206111</w:t>
        </w:r>
      </w:hyperlink>
    </w:p>
    <w:p xmlns:wp14="http://schemas.microsoft.com/office/word/2010/wordml" w:rsidP="3600EA01" wp14:paraId="04D7B203" wp14:textId="4F3DA0AB">
      <w:pPr>
        <w:spacing w:after="0"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Minaee</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 Kalchbrenner, N., Cambria, E., Nikzad, N.,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Chenaghlu</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 &amp; Gao, J. (2021). Deep </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learning--based</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classification.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ACM Computing Surveys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54</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1–40. </w:t>
      </w:r>
      <w:hyperlink r:id="Rc8791ca5fff847f7">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https://doi.org/10.1145/3439726</w:t>
        </w:r>
      </w:hyperlink>
    </w:p>
    <w:p xmlns:wp14="http://schemas.microsoft.com/office/word/2010/wordml" w:rsidP="3600EA01" wp14:paraId="11CC8274" wp14:textId="255D44A6">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Pang, B. (2004, September 29).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A Sentimental</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Education: sentiment analysis using subjectivity summarization based on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minimum</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cuts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arXiv.org. </w:t>
      </w:r>
      <w:hyperlink r:id="Re3cb02b0971f46d9">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https://arxiv.org/abs/cs/0409058</w:t>
        </w:r>
      </w:hyperlink>
    </w:p>
    <w:p xmlns:wp14="http://schemas.microsoft.com/office/word/2010/wordml" w:rsidP="3600EA01" wp14:paraId="3E8ECC39" wp14:textId="44B0A472">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Pang, B. (2005, June 17).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Seeing stars: Exploiting class relationships for sentiment categorization with respect to rating scales</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arXiv.org. </w:t>
      </w:r>
      <w:hyperlink r:id="Ra47627ae72044a55">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https://arxiv.org/abs/cs/0506075</w:t>
        </w:r>
      </w:hyperlink>
    </w:p>
    <w:p xmlns:wp14="http://schemas.microsoft.com/office/word/2010/wordml" w:rsidP="3600EA01" wp14:paraId="44712AB9" wp14:textId="357B06E9">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Wiebe, J., Wilson, T., &amp; Cardie, C. (2005a). Annotating expressions of opinions and emotions in language.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Language Resources and Evaluation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39</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(2–3), 165–210. </w:t>
      </w:r>
      <w:hyperlink r:id="R605a9c87584a4ecd">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https://doi.org/10.1007/s10579-005-7880-9</w:t>
        </w:r>
      </w:hyperlink>
    </w:p>
    <w:p xmlns:wp14="http://schemas.microsoft.com/office/word/2010/wordml" w:rsidP="3600EA01" wp14:paraId="2A37D1B6" wp14:textId="7CACA8E9">
      <w:pPr>
        <w:spacing w:before="0" w:beforeAutospacing="off" w:after="0" w:afterAutospacing="off" w:line="36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Wiebe, J., Wilson, T., &amp; Cardie, C. (2005b). Annotating expressions of opinions and emotions in language.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Language Resources and Evaluation</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00EA01" w:rsidR="2B6D680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39</w:t>
      </w:r>
      <w:r w:rsidRPr="3600EA01" w:rsidR="2B6D68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(2–3), 165–210. </w:t>
      </w:r>
      <w:hyperlink r:id="Rac35f3cb8d544320">
        <w:r w:rsidRPr="3600EA01" w:rsidR="2B6D6805">
          <w:rPr>
            <w:rStyle w:val="Hyperlink"/>
            <w:rFonts w:ascii="Times New Roman" w:hAnsi="Times New Roman" w:eastAsia="Times New Roman" w:cs="Times New Roman"/>
            <w:b w:val="0"/>
            <w:bCs w:val="0"/>
            <w:i w:val="0"/>
            <w:iCs w:val="0"/>
            <w:caps w:val="0"/>
            <w:smallCaps w:val="0"/>
            <w:noProof w:val="0"/>
            <w:sz w:val="24"/>
            <w:szCs w:val="24"/>
            <w:lang w:val="en-US"/>
          </w:rPr>
          <w:t>https://doi.org/10.1007/s10579-005-7880-9</w:t>
        </w:r>
      </w:hyperlink>
    </w:p>
    <w:p xmlns:wp14="http://schemas.microsoft.com/office/word/2010/wordml" w:rsidP="3600EA01" wp14:paraId="66375F5C" wp14:textId="2078A6D0">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600EA01" wp14:paraId="2C078E63" wp14:textId="72D8B28D">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4">
    <w:nsid w:val="6b2a33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12c69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83e94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2f5d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7f05c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8c4a8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3942f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ace9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3421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2e64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8de2c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69b5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c9fd8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46a9d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4B3B6D"/>
    <w:rsid w:val="001D7C87"/>
    <w:rsid w:val="035BC60C"/>
    <w:rsid w:val="0C45D13E"/>
    <w:rsid w:val="107333C9"/>
    <w:rsid w:val="16B1781E"/>
    <w:rsid w:val="25D5FDCD"/>
    <w:rsid w:val="2B6D6805"/>
    <w:rsid w:val="31A15602"/>
    <w:rsid w:val="3600EA01"/>
    <w:rsid w:val="3AC79014"/>
    <w:rsid w:val="3F342705"/>
    <w:rsid w:val="424B3B6D"/>
    <w:rsid w:val="432A5845"/>
    <w:rsid w:val="4672B587"/>
    <w:rsid w:val="4B77EC11"/>
    <w:rsid w:val="52ABEF2B"/>
    <w:rsid w:val="6CE69F75"/>
    <w:rsid w:val="6D6DEB7C"/>
    <w:rsid w:val="6DF5A1FC"/>
    <w:rsid w:val="75357959"/>
    <w:rsid w:val="769B1714"/>
    <w:rsid w:val="7DDD0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B3B6D"/>
  <w15:chartTrackingRefBased/>
  <w15:docId w15:val="{8501D6DB-D422-40F9-9EFC-FAE6727E91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1618c26a64f471d" /><Relationship Type="http://schemas.openxmlformats.org/officeDocument/2006/relationships/image" Target="/media/image2.png" Id="Rb770b539b8974431" /><Relationship Type="http://schemas.openxmlformats.org/officeDocument/2006/relationships/image" Target="/media/image3.png" Id="Rce038977e2ce49f3" /><Relationship Type="http://schemas.openxmlformats.org/officeDocument/2006/relationships/image" Target="/media/image4.png" Id="R0525b1887fdd48b1" /><Relationship Type="http://schemas.openxmlformats.org/officeDocument/2006/relationships/image" Target="/media/image5.png" Id="Rd10eedede89d4d5c" /><Relationship Type="http://schemas.openxmlformats.org/officeDocument/2006/relationships/image" Target="/media/image6.png" Id="Rab647d399368443f" /><Relationship Type="http://schemas.openxmlformats.org/officeDocument/2006/relationships/image" Target="/media/image7.png" Id="R1da67393915441c6" /><Relationship Type="http://schemas.openxmlformats.org/officeDocument/2006/relationships/image" Target="/media/image8.png" Id="Ree047b1c4af44145" /><Relationship Type="http://schemas.openxmlformats.org/officeDocument/2006/relationships/image" Target="/media/image9.png" Id="R251f50413aff4d03" /><Relationship Type="http://schemas.openxmlformats.org/officeDocument/2006/relationships/image" Target="/media/imagea.png" Id="R1335bdf008d646d6" /><Relationship Type="http://schemas.openxmlformats.org/officeDocument/2006/relationships/image" Target="/media/imageb.png" Id="Rd11d5fa4654f49b1" /><Relationship Type="http://schemas.openxmlformats.org/officeDocument/2006/relationships/hyperlink" Target="https://doi.org/10.1007/978-81-322-1602-5_75" TargetMode="External" Id="R4a65875d40234e5c" /><Relationship Type="http://schemas.openxmlformats.org/officeDocument/2006/relationships/hyperlink" Target="https://arxiv.org/abs/1803.11175" TargetMode="External" Id="R22671887b78343b4" /><Relationship Type="http://schemas.openxmlformats.org/officeDocument/2006/relationships/hyperlink" Target="https://doi.org/10.1016/j.ipm.2021.102798" TargetMode="External" Id="R9c24282394154c8d" /><Relationship Type="http://schemas.openxmlformats.org/officeDocument/2006/relationships/hyperlink" Target="https://doi.org/10.1016/j.ipm.2019.102121" TargetMode="External" Id="Rbb9ae4f8809a4c9e" /><Relationship Type="http://schemas.openxmlformats.org/officeDocument/2006/relationships/hyperlink" Target="https://ieeexplore.ieee.org/abstract/document/8260658/?casa_token=bt_sOHvyXEUAAAAA:xRuBae4JwlHkJY3jsmmk9Q4QvFQKWXZ5_-FIEdAu3VHUnPfCODAo3kx-KgGkke4lWcNhL_3ypg" TargetMode="External" Id="R26faa24fc4474860" /><Relationship Type="http://schemas.openxmlformats.org/officeDocument/2006/relationships/hyperlink" Target="https://doi.org/10.1145/1014052.1014073" TargetMode="External" Id="R5b4ebe44b16f4192" /><Relationship Type="http://schemas.openxmlformats.org/officeDocument/2006/relationships/hyperlink" Target="https://doi.org/10.1007/s10462-018-09677-1" TargetMode="External" Id="R0bd47a03ca6846bd" /><Relationship Type="http://schemas.openxmlformats.org/officeDocument/2006/relationships/hyperlink" Target="https://arxiv.org/abs/1408.5882" TargetMode="External" Id="Rf98461bd438c466a" /><Relationship Type="http://schemas.openxmlformats.org/officeDocument/2006/relationships/hyperlink" Target="https://doi.org/10.1145/3206098.3206111" TargetMode="External" Id="Raa45e0ffb8344a1d" /><Relationship Type="http://schemas.openxmlformats.org/officeDocument/2006/relationships/hyperlink" Target="https://doi.org/10.1145/3439726" TargetMode="External" Id="Rc8791ca5fff847f7" /><Relationship Type="http://schemas.openxmlformats.org/officeDocument/2006/relationships/hyperlink" Target="https://arxiv.org/abs/cs/0409058" TargetMode="External" Id="Re3cb02b0971f46d9" /><Relationship Type="http://schemas.openxmlformats.org/officeDocument/2006/relationships/hyperlink" Target="https://arxiv.org/abs/cs/0506075" TargetMode="External" Id="Ra47627ae72044a55" /><Relationship Type="http://schemas.openxmlformats.org/officeDocument/2006/relationships/hyperlink" Target="https://doi.org/10.1007/s10579-005-7880-9" TargetMode="External" Id="R605a9c87584a4ecd" /><Relationship Type="http://schemas.openxmlformats.org/officeDocument/2006/relationships/hyperlink" Target="https://doi.org/10.1007/s10579-005-7880-9" TargetMode="External" Id="Rac35f3cb8d544320" /><Relationship Type="http://schemas.openxmlformats.org/officeDocument/2006/relationships/numbering" Target="numbering.xml" Id="Rc84a035d88db4c90" /><Relationship Type="http://schemas.openxmlformats.org/officeDocument/2006/relationships/image" Target="/media/imagef.png" Id="Rfb987d0c28084ee8" /><Relationship Type="http://schemas.openxmlformats.org/officeDocument/2006/relationships/image" Target="/media/image10.png" Id="R723d62574f5a4181" /><Relationship Type="http://schemas.openxmlformats.org/officeDocument/2006/relationships/image" Target="/media/image11.png" Id="R80986dd1045c4eeb" /><Relationship Type="http://schemas.openxmlformats.org/officeDocument/2006/relationships/image" Target="/media/image12.png" Id="Rc4da7c779db04fb6" /><Relationship Type="http://schemas.openxmlformats.org/officeDocument/2006/relationships/image" Target="/media/image13.png" Id="R06a0cd7a8b594409" /><Relationship Type="http://schemas.openxmlformats.org/officeDocument/2006/relationships/image" Target="/media/image14.png" Id="Rd4b3e5607d3a4fab" /><Relationship Type="http://schemas.openxmlformats.org/officeDocument/2006/relationships/image" Target="/media/image15.png" Id="Rc7b8a37f1f1e4a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2023-07-30T14:46:45.1456401Z</dcterms:created>
  <dcterms:modified xsi:type="dcterms:W3CDTF">2023-07-30T15:57:26.8084270Z</dcterms:modified>
  <dc:creator>AREEZ KHAN</dc:creator>
  <lastModifiedBy>AREEZ KHAN</lastModifiedBy>
</coreProperties>
</file>