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31"/>
        </w:rPr>
      </w:pPr>
    </w:p>
    <w:p>
      <w:pPr>
        <w:spacing w:line="230" w:lineRule="auto" w:before="0"/>
        <w:ind w:left="100" w:right="509" w:firstLine="0"/>
        <w:jc w:val="left"/>
        <w:rPr>
          <w:b/>
          <w:i/>
          <w:sz w:val="23"/>
        </w:rPr>
      </w:pPr>
      <w:r>
        <w:rPr>
          <w:b/>
          <w:i/>
          <w:sz w:val="23"/>
        </w:rPr>
        <w:t>E-mail </w:t>
      </w:r>
      <w:hyperlink r:id="rId6">
        <w:r>
          <w:rPr>
            <w:b/>
            <w:i/>
            <w:color w:val="538DD3"/>
            <w:sz w:val="23"/>
            <w:u w:val="single" w:color="538DD3"/>
          </w:rPr>
          <w:t>sureshmahej@gmail.com</w:t>
        </w:r>
      </w:hyperlink>
      <w:r>
        <w:rPr>
          <w:b/>
          <w:i/>
          <w:color w:val="538DD3"/>
          <w:sz w:val="23"/>
        </w:rPr>
        <w:t> </w:t>
      </w:r>
      <w:hyperlink r:id="rId7">
        <w:r>
          <w:rPr>
            <w:b/>
            <w:i/>
            <w:color w:val="0000FF"/>
            <w:sz w:val="23"/>
            <w:u w:val="single" w:color="0000FF"/>
          </w:rPr>
          <w:t>civresh@gmail.com</w:t>
        </w:r>
      </w:hyperlink>
    </w:p>
    <w:p>
      <w:pPr>
        <w:pStyle w:val="Heading2"/>
        <w:spacing w:line="281" w:lineRule="exact" w:before="120"/>
        <w:rPr>
          <w:i/>
        </w:rPr>
      </w:pPr>
      <w:r>
        <w:rPr>
          <w:i/>
        </w:rPr>
        <w:t>Contact Number</w:t>
      </w:r>
    </w:p>
    <w:p>
      <w:pPr>
        <w:spacing w:line="280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(+966) 558 651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933</w:t>
      </w:r>
    </w:p>
    <w:p>
      <w:pPr>
        <w:spacing w:line="280" w:lineRule="exact"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(+966) 549 157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309</w:t>
      </w:r>
    </w:p>
    <w:p>
      <w:pPr>
        <w:pStyle w:val="BodyText"/>
        <w:spacing w:before="3"/>
        <w:rPr>
          <w:i/>
          <w:sz w:val="24"/>
        </w:rPr>
      </w:pPr>
    </w:p>
    <w:p>
      <w:pPr>
        <w:spacing w:line="280" w:lineRule="exact"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Present Company</w:t>
      </w:r>
    </w:p>
    <w:p>
      <w:pPr>
        <w:spacing w:before="0"/>
        <w:ind w:left="100" w:right="647" w:firstLine="0"/>
        <w:jc w:val="left"/>
        <w:rPr>
          <w:sz w:val="24"/>
        </w:rPr>
      </w:pPr>
      <w:r>
        <w:rPr>
          <w:sz w:val="24"/>
        </w:rPr>
        <w:t>Fast Consortium Ltd. Co (Strukton International)</w:t>
      </w:r>
    </w:p>
    <w:p>
      <w:pPr>
        <w:spacing w:before="233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Present Project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Riyadh Metro (KSA)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Present position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sz w:val="24"/>
        </w:rPr>
        <w:t>Project Engineer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Work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experience</w:t>
      </w:r>
    </w:p>
    <w:p>
      <w:pPr>
        <w:spacing w:before="43"/>
        <w:ind w:left="100" w:right="0" w:firstLine="0"/>
        <w:jc w:val="left"/>
        <w:rPr>
          <w:sz w:val="24"/>
        </w:rPr>
      </w:pPr>
      <w:r>
        <w:rPr>
          <w:sz w:val="24"/>
        </w:rPr>
        <w:t>9 years, 4</w:t>
      </w:r>
      <w:r>
        <w:rPr>
          <w:spacing w:val="-5"/>
          <w:sz w:val="24"/>
        </w:rPr>
        <w:t> </w:t>
      </w:r>
      <w:r>
        <w:rPr>
          <w:sz w:val="24"/>
        </w:rPr>
        <w:t>months</w:t>
      </w:r>
    </w:p>
    <w:p>
      <w:pPr>
        <w:spacing w:before="124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Languages</w:t>
      </w:r>
    </w:p>
    <w:p>
      <w:pPr>
        <w:spacing w:line="228" w:lineRule="auto" w:before="40"/>
        <w:ind w:left="100" w:right="458" w:firstLine="0"/>
        <w:jc w:val="left"/>
        <w:rPr>
          <w:sz w:val="24"/>
        </w:rPr>
      </w:pPr>
      <w:r>
        <w:rPr>
          <w:sz w:val="24"/>
        </w:rPr>
        <w:t>English, Hindi,</w:t>
      </w:r>
      <w:r>
        <w:rPr>
          <w:spacing w:val="-14"/>
          <w:sz w:val="24"/>
        </w:rPr>
        <w:t> </w:t>
      </w:r>
      <w:r>
        <w:rPr>
          <w:sz w:val="24"/>
        </w:rPr>
        <w:t>Malayalam, Tamil, Arabic (working knowledge)</w:t>
      </w:r>
    </w:p>
    <w:p>
      <w:pPr>
        <w:pStyle w:val="BodyText"/>
        <w:spacing w:before="2"/>
        <w:rPr>
          <w:sz w:val="24"/>
        </w:rPr>
      </w:pPr>
    </w:p>
    <w:p>
      <w:pPr>
        <w:spacing w:line="280" w:lineRule="exact"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Nationality</w:t>
      </w:r>
    </w:p>
    <w:p>
      <w:pPr>
        <w:spacing w:line="280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Indian</w:t>
      </w:r>
    </w:p>
    <w:p>
      <w:pPr>
        <w:pStyle w:val="BodyText"/>
        <w:spacing w:before="1"/>
        <w:rPr>
          <w:sz w:val="24"/>
        </w:rPr>
      </w:pPr>
    </w:p>
    <w:p>
      <w:pPr>
        <w:spacing w:line="281" w:lineRule="exact"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Date of Birth</w:t>
      </w:r>
    </w:p>
    <w:p>
      <w:pPr>
        <w:spacing w:line="281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25-02-1986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i/>
          <w:sz w:val="24"/>
        </w:rPr>
        <w:t>Passport Number: </w:t>
      </w:r>
      <w:r>
        <w:rPr>
          <w:sz w:val="24"/>
        </w:rPr>
        <w:t>HO615154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Driving License: </w:t>
      </w:r>
      <w:r>
        <w:rPr>
          <w:sz w:val="24"/>
        </w:rPr>
        <w:t>India / KSA</w:t>
      </w:r>
    </w:p>
    <w:p>
      <w:pPr>
        <w:pStyle w:val="Heading3"/>
        <w:spacing w:before="91"/>
        <w:rPr>
          <w:rFonts w:ascii="Cambria"/>
        </w:rPr>
      </w:pPr>
      <w:r>
        <w:rPr>
          <w:b w:val="0"/>
        </w:rPr>
        <w:br w:type="column"/>
      </w:r>
      <w:r>
        <w:rPr>
          <w:rFonts w:ascii="Cambria"/>
          <w:color w:val="538DD3"/>
          <w:u w:val="single" w:color="538DD3"/>
        </w:rPr>
        <w:t>PROFILE SUMMARY: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35" w:lineRule="auto" w:before="0" w:after="0"/>
        <w:ind w:left="460" w:right="1078" w:hanging="360"/>
        <w:jc w:val="left"/>
        <w:rPr>
          <w:sz w:val="20"/>
        </w:rPr>
      </w:pPr>
      <w:r>
        <w:rPr>
          <w:sz w:val="20"/>
        </w:rPr>
        <w:t>A result-oriented professional with nearly 9+ years of experience in infrastructure</w:t>
      </w:r>
      <w:r>
        <w:rPr>
          <w:spacing w:val="-5"/>
          <w:sz w:val="20"/>
        </w:rPr>
        <w:t> </w:t>
      </w:r>
      <w:r>
        <w:rPr>
          <w:sz w:val="20"/>
        </w:rPr>
        <w:t>projects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2" w:lineRule="auto" w:before="32" w:after="0"/>
        <w:ind w:left="460" w:right="117" w:hanging="360"/>
        <w:jc w:val="both"/>
        <w:rPr>
          <w:sz w:val="20"/>
        </w:rPr>
      </w:pPr>
      <w:r>
        <w:rPr>
          <w:sz w:val="20"/>
        </w:rPr>
        <w:t>Proficient in construction projects </w:t>
      </w:r>
      <w:r>
        <w:rPr>
          <w:b/>
          <w:sz w:val="20"/>
        </w:rPr>
        <w:t>Metro Rail (underground Stations/Cut and cover Tunnels , Marine structures like Jetty, Pipeline Trestles and Backup yards, Diaphragm wall, MSE Wall </w:t>
      </w:r>
      <w:r>
        <w:rPr>
          <w:sz w:val="20"/>
        </w:rPr>
        <w:t>with a flair for adopting modern construction methodologies in compliance with quality</w:t>
      </w:r>
      <w:r>
        <w:rPr>
          <w:spacing w:val="-5"/>
          <w:sz w:val="20"/>
        </w:rPr>
        <w:t> </w:t>
      </w:r>
      <w:r>
        <w:rPr>
          <w:sz w:val="20"/>
        </w:rPr>
        <w:t>standards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62" w:after="0"/>
        <w:ind w:left="460" w:right="117" w:hanging="360"/>
        <w:jc w:val="both"/>
        <w:rPr>
          <w:sz w:val="20"/>
        </w:rPr>
      </w:pPr>
      <w:r>
        <w:rPr>
          <w:sz w:val="20"/>
        </w:rPr>
        <w:t>Expertise in Quantity surveying/planning, Interface Engineering, executing and supervising construction/ metro projects related to underground Stations, Tunnels, Marine structures involving method engineering, development, contract administration, resource</w:t>
      </w:r>
      <w:r>
        <w:rPr>
          <w:spacing w:val="-5"/>
          <w:sz w:val="20"/>
        </w:rPr>
        <w:t> </w:t>
      </w:r>
      <w:r>
        <w:rPr>
          <w:sz w:val="20"/>
        </w:rPr>
        <w:t>planning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62" w:after="0"/>
        <w:ind w:left="460" w:right="138" w:hanging="360"/>
        <w:jc w:val="both"/>
        <w:rPr>
          <w:sz w:val="20"/>
        </w:rPr>
      </w:pPr>
      <w:r>
        <w:rPr>
          <w:sz w:val="20"/>
        </w:rPr>
        <w:t>Has good knowledge in metro rail projects; hands-on experience in Indian Standards, British Codes and Euro</w:t>
      </w:r>
      <w:r>
        <w:rPr>
          <w:spacing w:val="-2"/>
          <w:sz w:val="20"/>
        </w:rPr>
        <w:t> </w:t>
      </w:r>
      <w:r>
        <w:rPr>
          <w:sz w:val="20"/>
        </w:rPr>
        <w:t>Codes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73" w:after="0"/>
        <w:ind w:left="460" w:right="140" w:hanging="360"/>
        <w:jc w:val="both"/>
        <w:rPr>
          <w:sz w:val="20"/>
        </w:rPr>
      </w:pPr>
      <w:r>
        <w:rPr>
          <w:sz w:val="20"/>
        </w:rPr>
        <w:t>Skilled in managing commercial operations like developing procurement, sub-contractor contractual terms and conditions and skills in working with the</w:t>
      </w:r>
      <w:r>
        <w:rPr>
          <w:spacing w:val="-3"/>
          <w:sz w:val="20"/>
        </w:rPr>
        <w:t> </w:t>
      </w:r>
      <w:r>
        <w:rPr>
          <w:sz w:val="20"/>
        </w:rPr>
        <w:t>suppliers/sub-contractors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52" w:lineRule="auto" w:before="66" w:after="0"/>
        <w:ind w:left="460" w:right="123" w:hanging="360"/>
        <w:jc w:val="both"/>
        <w:rPr>
          <w:sz w:val="20"/>
        </w:rPr>
      </w:pPr>
      <w:r>
        <w:rPr/>
        <w:tab/>
      </w:r>
      <w:r>
        <w:rPr>
          <w:sz w:val="20"/>
        </w:rPr>
        <w:t>A strategic planner with expertise in planning and executing construction projects with a flair for adopting modern construction methodologies; complying with quality standards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125" w:after="0"/>
        <w:ind w:left="460" w:right="124" w:hanging="360"/>
        <w:jc w:val="both"/>
        <w:rPr>
          <w:sz w:val="20"/>
        </w:rPr>
      </w:pPr>
      <w:r>
        <w:rPr>
          <w:sz w:val="20"/>
        </w:rPr>
        <w:t>Regulating site measurements for certification of contractor bills; sending various MIS reports to the management like monthly project reports, monthly performance reports and job cost</w:t>
      </w:r>
      <w:r>
        <w:rPr>
          <w:spacing w:val="-7"/>
          <w:sz w:val="20"/>
        </w:rPr>
        <w:t> </w:t>
      </w:r>
      <w:r>
        <w:rPr>
          <w:sz w:val="20"/>
        </w:rPr>
        <w:t>report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auto" w:before="189" w:after="0"/>
        <w:ind w:left="460" w:right="121" w:hanging="360"/>
        <w:jc w:val="both"/>
        <w:rPr>
          <w:sz w:val="20"/>
        </w:rPr>
      </w:pPr>
      <w:r>
        <w:rPr>
          <w:sz w:val="20"/>
        </w:rPr>
        <w:t>An ambitious, hardworking team player with excellent interpersonal, analytical, team building and multi-tasking skills with capabilities to complete task amidst tight</w:t>
      </w:r>
      <w:r>
        <w:rPr>
          <w:spacing w:val="-1"/>
          <w:sz w:val="20"/>
        </w:rPr>
        <w:t> </w:t>
      </w:r>
      <w:r>
        <w:rPr>
          <w:sz w:val="20"/>
        </w:rPr>
        <w:t>deadlines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Heading3"/>
        <w:spacing w:before="1"/>
        <w:rPr>
          <w:rFonts w:ascii="Cambria"/>
        </w:rPr>
      </w:pPr>
      <w:r>
        <w:rPr>
          <w:rFonts w:ascii="Cambria"/>
          <w:color w:val="538DD3"/>
          <w:u w:val="single" w:color="538DD3"/>
        </w:rPr>
        <w:t>CAREER GOALS: 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264" w:lineRule="auto"/>
        <w:ind w:left="460" w:right="125"/>
        <w:jc w:val="both"/>
      </w:pPr>
      <w:r>
        <w:rPr/>
        <w:t>I am hunting for a position wherein I can utilize my skill and provides ample opportunity to apply all my organizational experience I gained over time, to grow and to contribute in the most effective manner by being a key and an effective team player with unlimited loyalty and commitment.</w:t>
      </w:r>
    </w:p>
    <w:p>
      <w:pPr>
        <w:pStyle w:val="BodyText"/>
        <w:rPr>
          <w:sz w:val="24"/>
        </w:rPr>
      </w:pPr>
    </w:p>
    <w:p>
      <w:pPr>
        <w:pStyle w:val="Heading3"/>
        <w:rPr>
          <w:rFonts w:ascii="Cambria"/>
        </w:rPr>
      </w:pPr>
      <w:r>
        <w:rPr>
          <w:rFonts w:ascii="Cambria"/>
          <w:color w:val="538DD3"/>
          <w:u w:val="single" w:color="538DD3"/>
        </w:rPr>
        <w:t>CAREER TIMELINE </w:t>
      </w:r>
    </w:p>
    <w:p>
      <w:pPr>
        <w:pStyle w:val="BodyText"/>
        <w:spacing w:before="7"/>
        <w:rPr>
          <w:b/>
          <w:sz w:val="19"/>
        </w:rPr>
      </w:pPr>
    </w:p>
    <w:p>
      <w:pPr>
        <w:spacing w:line="223" w:lineRule="auto" w:before="0"/>
        <w:ind w:left="460" w:right="553" w:firstLine="0"/>
        <w:jc w:val="left"/>
        <w:rPr>
          <w:sz w:val="20"/>
        </w:rPr>
      </w:pPr>
      <w:r>
        <w:rPr>
          <w:b/>
          <w:sz w:val="20"/>
        </w:rPr>
        <w:t>Fast Consortium Ltd. Co (Strukton International)</w:t>
      </w:r>
      <w:r>
        <w:rPr>
          <w:sz w:val="20"/>
        </w:rPr>
        <w:t>, Riyadh Metro Saudi Arabia as Project Engineer - Dec’14 till date (notice period)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460" w:right="0" w:firstLine="0"/>
        <w:jc w:val="left"/>
        <w:rPr>
          <w:sz w:val="20"/>
        </w:rPr>
      </w:pPr>
      <w:r>
        <w:rPr>
          <w:b/>
          <w:sz w:val="20"/>
        </w:rPr>
        <w:t>Larsen &amp; Toubro Ltd (Geo Structure) </w:t>
      </w:r>
      <w:r>
        <w:rPr>
          <w:sz w:val="20"/>
        </w:rPr>
        <w:t>- Assistant Construction Manager - Feb’12 to Nov’14</w:t>
      </w:r>
    </w:p>
    <w:p>
      <w:pPr>
        <w:spacing w:before="196"/>
        <w:ind w:left="460" w:right="0" w:firstLine="0"/>
        <w:jc w:val="left"/>
        <w:rPr>
          <w:sz w:val="20"/>
        </w:rPr>
      </w:pPr>
      <w:r>
        <w:rPr>
          <w:b/>
          <w:sz w:val="20"/>
        </w:rPr>
        <w:t>ITD Cementation India Ltd </w:t>
      </w:r>
      <w:r>
        <w:rPr>
          <w:sz w:val="20"/>
        </w:rPr>
        <w:t>– Senior Engineer. Jun’07 to Jan’12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rPr>
          <w:rFonts w:ascii="Cambria"/>
        </w:rPr>
      </w:pPr>
      <w:r>
        <w:rPr>
          <w:rFonts w:ascii="Cambria"/>
          <w:color w:val="538DD3"/>
          <w:u w:val="single" w:color="538DD3"/>
        </w:rPr>
        <w:t>PROFESSIONAL QUALIFICATION: </w:t>
      </w:r>
    </w:p>
    <w:p>
      <w:pPr>
        <w:spacing w:after="0"/>
        <w:rPr>
          <w:rFonts w:ascii="Cambria"/>
        </w:rPr>
        <w:sectPr>
          <w:headerReference w:type="default" r:id="rId5"/>
          <w:type w:val="continuous"/>
          <w:pgSz w:w="11900" w:h="16840"/>
          <w:pgMar w:header="0" w:top="1340" w:bottom="280" w:left="500" w:right="860"/>
          <w:cols w:num="2" w:equalWidth="0">
            <w:col w:w="3256" w:space="105"/>
            <w:col w:w="7179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820" w:val="left" w:leader="none"/>
          <w:tab w:pos="3821" w:val="left" w:leader="none"/>
        </w:tabs>
        <w:spacing w:line="240" w:lineRule="auto" w:before="0" w:after="0"/>
        <w:ind w:left="3821" w:right="0" w:hanging="360"/>
        <w:jc w:val="left"/>
        <w:rPr>
          <w:rFonts w:ascii="Symbol" w:hAnsi="Symbol"/>
          <w:sz w:val="19"/>
        </w:rPr>
      </w:pPr>
      <w:r>
        <w:rPr>
          <w:sz w:val="19"/>
        </w:rPr>
        <w:t>Bachelor of Civil Engineering 2007, Anna University, Chennai,</w:t>
      </w:r>
      <w:r>
        <w:rPr>
          <w:spacing w:val="-14"/>
          <w:sz w:val="19"/>
        </w:rPr>
        <w:t> </w:t>
      </w:r>
      <w:r>
        <w:rPr>
          <w:sz w:val="19"/>
        </w:rPr>
        <w:t>India</w:t>
      </w:r>
    </w:p>
    <w:p>
      <w:pPr>
        <w:pStyle w:val="ListParagraph"/>
        <w:numPr>
          <w:ilvl w:val="0"/>
          <w:numId w:val="2"/>
        </w:numPr>
        <w:tabs>
          <w:tab w:pos="3820" w:val="left" w:leader="none"/>
          <w:tab w:pos="3821" w:val="left" w:leader="none"/>
        </w:tabs>
        <w:spacing w:line="240" w:lineRule="auto" w:before="23" w:after="0"/>
        <w:ind w:left="3821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Member of Saudi Council of Engineers – Associate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1900" w:h="16840"/>
          <w:pgMar w:top="1340" w:bottom="280" w:left="500" w:right="860"/>
        </w:sectPr>
      </w:pPr>
    </w:p>
    <w:p>
      <w:pPr>
        <w:pStyle w:val="Heading3"/>
        <w:spacing w:before="99"/>
        <w:ind w:left="940"/>
        <w:rPr>
          <w:rFonts w:ascii="Cambria"/>
        </w:rPr>
      </w:pPr>
      <w:r>
        <w:rPr>
          <w:rFonts w:ascii="Cambria"/>
          <w:color w:val="538DD3"/>
          <w:u w:val="single" w:color="538DD3"/>
        </w:rPr>
        <w:t>Key Result Areas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56" w:lineRule="auto"/>
        <w:ind w:left="1300" w:right="265" w:firstLine="2"/>
        <w:jc w:val="both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914400</wp:posOffset>
            </wp:positionH>
            <wp:positionV relativeFrom="paragraph">
              <wp:posOffset>-3658</wp:posOffset>
            </wp:positionV>
            <wp:extent cx="102234" cy="10223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Extending support for development of project schedules, master schedules, resource schedules, execution methodologies, milestones, budgets and cash flow projections; monitoring the same with respect to cost, resource deployment, time over-runs and quality</w:t>
      </w:r>
      <w:r>
        <w:rPr>
          <w:spacing w:val="-11"/>
        </w:rPr>
        <w:t> </w:t>
      </w:r>
      <w:r>
        <w:rPr/>
        <w:t>compliance</w:t>
      </w:r>
    </w:p>
    <w:p>
      <w:pPr>
        <w:pStyle w:val="BodyText"/>
        <w:rPr>
          <w:sz w:val="22"/>
        </w:rPr>
      </w:pPr>
    </w:p>
    <w:p>
      <w:pPr>
        <w:pStyle w:val="BodyText"/>
        <w:spacing w:line="264" w:lineRule="auto"/>
        <w:ind w:left="1300" w:right="410" w:firstLine="2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914400</wp:posOffset>
            </wp:positionH>
            <wp:positionV relativeFrom="paragraph">
              <wp:posOffset>-5181</wp:posOffset>
            </wp:positionV>
            <wp:extent cx="102234" cy="102234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Conducting cost benefit analysis of the projects including feasibility studies and assessment of project requirements providing strategic &amp; technical inputs on methodologies of construction; overseeing daily construction activities including program management, cost management, HSE management and quality management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64" w:lineRule="auto"/>
        <w:ind w:left="1300" w:right="510" w:firstLine="2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914400</wp:posOffset>
            </wp:positionH>
            <wp:positionV relativeFrom="paragraph">
              <wp:posOffset>-5309</wp:posOffset>
            </wp:positionV>
            <wp:extent cx="102234" cy="102234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Conducting weekly progress review meetings with civil team, contractors &amp; consultants and identifying bottlenecks/hold-points; monitoring site progress with respect to the master network and approved construction schedule; implementing modifications and improvements in completion schedule (both macro &amp; micro)</w:t>
      </w:r>
    </w:p>
    <w:p>
      <w:pPr>
        <w:pStyle w:val="BodyText"/>
        <w:spacing w:before="11"/>
      </w:pPr>
    </w:p>
    <w:p>
      <w:pPr>
        <w:spacing w:line="264" w:lineRule="auto" w:before="0"/>
        <w:ind w:left="1300" w:right="410" w:firstLine="2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914400</wp:posOffset>
            </wp:positionH>
            <wp:positionV relativeFrom="paragraph">
              <wp:posOffset>-4231</wp:posOffset>
            </wp:positionV>
            <wp:extent cx="102234" cy="102234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Reviewing quality at project site by exercising rigorous quality control plan &amp; procedures, implementing ISO or similar systems, conducting onsite inspections followed by corrective preventive actions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300" w:right="510" w:firstLine="2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914400</wp:posOffset>
            </wp:positionH>
            <wp:positionV relativeFrom="paragraph">
              <wp:posOffset>-3785</wp:posOffset>
            </wp:positionV>
            <wp:extent cx="102234" cy="101600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Guiding the entire Civil Team of Supervisors &amp; Engineers on all technical and administrative matters for smooth progress of work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300" w:firstLine="2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914400</wp:posOffset>
            </wp:positionH>
            <wp:positionV relativeFrom="paragraph">
              <wp:posOffset>-3912</wp:posOffset>
            </wp:positionV>
            <wp:extent cx="102234" cy="102235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Anchoring on-site construction activities for ensuring completion of project within the time &amp; cost parameters and effective resource utilization for maximizing the output &amp; savings</w:t>
      </w:r>
    </w:p>
    <w:p>
      <w:pPr>
        <w:pStyle w:val="BodyText"/>
        <w:rPr>
          <w:sz w:val="23"/>
        </w:rPr>
      </w:pPr>
    </w:p>
    <w:p>
      <w:pPr>
        <w:pStyle w:val="BodyText"/>
        <w:ind w:left="1300" w:right="221" w:firstLine="2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914400</wp:posOffset>
            </wp:positionH>
            <wp:positionV relativeFrom="paragraph">
              <wp:posOffset>-4039</wp:posOffset>
            </wp:positionV>
            <wp:extent cx="102234" cy="102235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Coordinating with external agencies for techno-commercial negotiations, preparation of tender / contract documents, cost estimates, including billing, variation proposals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6" w:lineRule="auto"/>
        <w:ind w:left="1300" w:right="268" w:firstLine="2"/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914400</wp:posOffset>
            </wp:positionH>
            <wp:positionV relativeFrom="paragraph">
              <wp:posOffset>-5055</wp:posOffset>
            </wp:positionV>
            <wp:extent cx="102234" cy="102235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Acting as an interface between construction team &amp; design team; coordinating among, contractors, consultants and clients; tracking projects with respect to budgeted cost, demand forecasts and time over- runs to ensure timely execution of projects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300" w:right="872" w:firstLine="2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914400</wp:posOffset>
            </wp:positionH>
            <wp:positionV relativeFrom="paragraph">
              <wp:posOffset>-4420</wp:posOffset>
            </wp:positionV>
            <wp:extent cx="102234" cy="102235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Managing project activities like conceptualization, procurement, scheduling, progress monitoring, site management, manpower planning</w:t>
      </w:r>
    </w:p>
    <w:p>
      <w:pPr>
        <w:pStyle w:val="BodyText"/>
        <w:rPr>
          <w:sz w:val="23"/>
        </w:rPr>
      </w:pPr>
    </w:p>
    <w:p>
      <w:pPr>
        <w:pStyle w:val="BodyText"/>
        <w:ind w:left="1300" w:right="510" w:firstLine="2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914400</wp:posOffset>
            </wp:positionH>
            <wp:positionV relativeFrom="paragraph">
              <wp:posOffset>-5180</wp:posOffset>
            </wp:positionV>
            <wp:extent cx="102234" cy="102233"/>
            <wp:effectExtent l="0" t="0" r="0" b="0"/>
            <wp:wrapNone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Updating reports on ongoing projects overall progress, procurement, executions progress and invoicing status &amp;managing the project start-up contracts including material reconciliation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300" w:right="872" w:firstLine="2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914400</wp:posOffset>
            </wp:positionH>
            <wp:positionV relativeFrom="paragraph">
              <wp:posOffset>-6199</wp:posOffset>
            </wp:positionV>
            <wp:extent cx="102234" cy="101601"/>
            <wp:effectExtent l="0" t="0" r="0" b="0"/>
            <wp:wrapNone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Regulating site measurements for certification of contractor bills; sending various MIS reports to the management like monthly project reports, monthly performance reports and job cost report</w:t>
      </w:r>
    </w:p>
    <w:p>
      <w:pPr>
        <w:pStyle w:val="BodyText"/>
        <w:spacing w:before="5"/>
      </w:pPr>
    </w:p>
    <w:p>
      <w:pPr>
        <w:pStyle w:val="Heading3"/>
        <w:ind w:left="940"/>
        <w:rPr>
          <w:rFonts w:ascii="Cambria"/>
        </w:rPr>
      </w:pPr>
      <w:r>
        <w:rPr>
          <w:rFonts w:ascii="Cambria"/>
          <w:color w:val="538DD3"/>
          <w:u w:val="single" w:color="538DD3"/>
        </w:rPr>
        <w:t>Highlights: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300" w:right="943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914400</wp:posOffset>
            </wp:positionH>
            <wp:positionV relativeFrom="paragraph">
              <wp:posOffset>-6069</wp:posOffset>
            </wp:positionV>
            <wp:extent cx="102234" cy="102233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Played a key role in taking responsibility on material/machinery management to conclude projects completing DMRC project in New Delhi on time and within budget</w:t>
      </w:r>
    </w:p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1300" w:right="2"/>
        <w:rPr>
          <w:b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914400</wp:posOffset>
            </wp:positionH>
            <wp:positionV relativeFrom="paragraph">
              <wp:posOffset>-6833</wp:posOffset>
            </wp:positionV>
            <wp:extent cx="102234" cy="102235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Merit of identifying new vendors such as skilled man Power supply agency for Rebar fixing, Concreting and maintenance in order to avoid cash flow by adopting sub-contracting company, which led to reduction in cost by </w:t>
      </w:r>
      <w:r>
        <w:rPr>
          <w:b/>
        </w:rPr>
        <w:t>10% to 25%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300" w:right="872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914400</wp:posOffset>
            </wp:positionH>
            <wp:positionV relativeFrom="paragraph">
              <wp:posOffset>-5563</wp:posOffset>
            </wp:positionV>
            <wp:extent cx="102234" cy="102235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Successfully executed key projects such as Chennai Metro Rail Ltd, Delhi Metro rail Corporation and overcame struggle on live traffic and to work in between residential areas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300" w:right="510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914400</wp:posOffset>
            </wp:positionH>
            <wp:positionV relativeFrom="paragraph">
              <wp:posOffset>-5004</wp:posOffset>
            </wp:positionV>
            <wp:extent cx="102234" cy="101600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Received several appreciation from clients for people management, advance planning while performing critical activities in a constraint working area and for proper communication in time</w:t>
      </w:r>
    </w:p>
    <w:p>
      <w:pPr>
        <w:spacing w:after="0"/>
        <w:sectPr>
          <w:pgSz w:w="11900" w:h="16840"/>
          <w:pgMar w:header="0" w:footer="0" w:top="1340" w:bottom="280" w:left="500" w:right="860"/>
        </w:sectPr>
      </w:pPr>
    </w:p>
    <w:p>
      <w:pPr>
        <w:pStyle w:val="Heading1"/>
        <w:spacing w:line="314" w:lineRule="auto" w:before="91"/>
        <w:ind w:left="940" w:right="8409"/>
        <w:rPr>
          <w:rFonts w:ascii="Tahoma"/>
        </w:rPr>
      </w:pPr>
      <w:r>
        <w:rPr>
          <w:rFonts w:ascii="Tahoma"/>
          <w:color w:val="365F91"/>
        </w:rPr>
        <w:t>Annexure Projects</w:t>
      </w:r>
    </w:p>
    <w:p>
      <w:pPr>
        <w:pStyle w:val="Heading3"/>
        <w:tabs>
          <w:tab w:pos="1641" w:val="left" w:leader="none"/>
        </w:tabs>
        <w:spacing w:line="192" w:lineRule="exact"/>
        <w:ind w:left="940"/>
      </w:pPr>
      <w:r>
        <w:rPr>
          <w:b w:val="0"/>
          <w:color w:val="6A6969"/>
        </w:rPr>
        <w:t>Title:</w:t>
        <w:tab/>
      </w:r>
      <w:r>
        <w:rPr>
          <w:color w:val="6A6969"/>
        </w:rPr>
        <w:t>Construction of Cut &amp; Cover Tunnel, (Riyadh Metro,</w:t>
      </w:r>
      <w:r>
        <w:rPr>
          <w:color w:val="6A6969"/>
          <w:spacing w:val="-3"/>
        </w:rPr>
        <w:t> </w:t>
      </w:r>
      <w:r>
        <w:rPr>
          <w:color w:val="6A6969"/>
        </w:rPr>
        <w:t>KSA)</w:t>
      </w:r>
    </w:p>
    <w:p>
      <w:pPr>
        <w:pStyle w:val="BodyText"/>
        <w:spacing w:before="6"/>
        <w:rPr>
          <w:rFonts w:ascii="Tahoma"/>
          <w:b/>
          <w:sz w:val="19"/>
        </w:rPr>
      </w:pPr>
    </w:p>
    <w:p>
      <w:pPr>
        <w:pStyle w:val="BodyText"/>
        <w:tabs>
          <w:tab w:pos="1641" w:val="left" w:leader="none"/>
          <w:tab w:pos="5724" w:val="left" w:leader="none"/>
        </w:tabs>
        <w:spacing w:line="475" w:lineRule="auto"/>
        <w:ind w:left="940" w:right="1701"/>
        <w:rPr>
          <w:rFonts w:ascii="Tahoma" w:hAnsi="Tahoma"/>
        </w:rPr>
      </w:pPr>
      <w:r>
        <w:rPr>
          <w:rFonts w:ascii="Tahoma" w:hAnsi="Tahoma"/>
          <w:color w:val="6A6969"/>
        </w:rPr>
        <w:t>Role:</w:t>
        <w:tab/>
        <w:t>Project Engineer/</w:t>
      </w:r>
      <w:r>
        <w:rPr>
          <w:rFonts w:ascii="Tahoma" w:hAnsi="Tahoma"/>
          <w:color w:val="6A6969"/>
          <w:spacing w:val="-10"/>
        </w:rPr>
        <w:t> </w:t>
      </w:r>
      <w:r>
        <w:rPr>
          <w:rFonts w:ascii="Tahoma" w:hAnsi="Tahoma"/>
          <w:color w:val="6A6969"/>
        </w:rPr>
        <w:t>Site</w:t>
      </w:r>
      <w:r>
        <w:rPr>
          <w:rFonts w:ascii="Tahoma" w:hAnsi="Tahoma"/>
          <w:color w:val="6A6969"/>
          <w:spacing w:val="-4"/>
        </w:rPr>
        <w:t> </w:t>
      </w:r>
      <w:r>
        <w:rPr>
          <w:rFonts w:ascii="Tahoma" w:hAnsi="Tahoma"/>
          <w:color w:val="6A6969"/>
        </w:rPr>
        <w:t>Engineering</w:t>
        <w:tab/>
        <w:t>consultant: Louis Berger</w:t>
      </w:r>
      <w:r>
        <w:rPr>
          <w:rFonts w:ascii="Tahoma" w:hAnsi="Tahoma"/>
          <w:color w:val="6A6969"/>
          <w:spacing w:val="-13"/>
        </w:rPr>
        <w:t> </w:t>
      </w:r>
      <w:r>
        <w:rPr>
          <w:rFonts w:ascii="Tahoma" w:hAnsi="Tahoma"/>
          <w:color w:val="6A6969"/>
        </w:rPr>
        <w:t>(RAMPED) Period: Dec ’14 till</w:t>
      </w:r>
      <w:r>
        <w:rPr>
          <w:rFonts w:ascii="Tahoma" w:hAnsi="Tahoma"/>
          <w:color w:val="6A6969"/>
          <w:spacing w:val="-4"/>
        </w:rPr>
        <w:t> </w:t>
      </w:r>
      <w:r>
        <w:rPr>
          <w:rFonts w:ascii="Tahoma" w:hAnsi="Tahoma"/>
          <w:color w:val="6A6969"/>
        </w:rPr>
        <w:t>date</w:t>
      </w:r>
    </w:p>
    <w:p>
      <w:pPr>
        <w:pStyle w:val="BodyText"/>
        <w:spacing w:line="241" w:lineRule="exact"/>
        <w:ind w:left="940"/>
        <w:rPr>
          <w:rFonts w:ascii="Tahoma"/>
        </w:rPr>
      </w:pPr>
      <w:r>
        <w:rPr>
          <w:rFonts w:ascii="Tahoma"/>
          <w:color w:val="6A6969"/>
        </w:rPr>
        <w:t>Description:</w:t>
      </w:r>
    </w:p>
    <w:p>
      <w:pPr>
        <w:pStyle w:val="BodyText"/>
        <w:spacing w:before="6"/>
        <w:rPr>
          <w:rFonts w:ascii="Tahoma"/>
          <w:sz w:val="23"/>
        </w:rPr>
      </w:pPr>
    </w:p>
    <w:p>
      <w:pPr>
        <w:pStyle w:val="BodyText"/>
        <w:spacing w:line="232" w:lineRule="auto"/>
        <w:ind w:left="1300" w:right="872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914400</wp:posOffset>
            </wp:positionH>
            <wp:positionV relativeFrom="paragraph">
              <wp:posOffset>-6035</wp:posOffset>
            </wp:positionV>
            <wp:extent cx="102234" cy="101600"/>
            <wp:effectExtent l="0" t="0" r="0" b="0"/>
            <wp:wrapNone/>
            <wp:docPr id="3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Ensured cost planning and commercial management throughout the entire life cycle of the project from inception to post-completion- Quantity Surveying</w:t>
      </w:r>
    </w:p>
    <w:p>
      <w:pPr>
        <w:pStyle w:val="BodyText"/>
        <w:spacing w:before="37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914400</wp:posOffset>
            </wp:positionH>
            <wp:positionV relativeFrom="paragraph">
              <wp:posOffset>49083</wp:posOffset>
            </wp:positionV>
            <wp:extent cx="102234" cy="102234"/>
            <wp:effectExtent l="0" t="0" r="0" b="0"/>
            <wp:wrapNone/>
            <wp:docPr id="3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In-charge for Rebar optimization, Prepare and check the shop drawings, BBS and control their compliance with the design drawings. If necessary, make necessary corrections;</w:t>
      </w:r>
    </w:p>
    <w:p>
      <w:pPr>
        <w:pStyle w:val="BodyText"/>
        <w:spacing w:line="232" w:lineRule="auto" w:before="85"/>
        <w:ind w:left="1300" w:right="872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914400</wp:posOffset>
            </wp:positionH>
            <wp:positionV relativeFrom="paragraph">
              <wp:posOffset>48320</wp:posOffset>
            </wp:positionV>
            <wp:extent cx="102234" cy="102234"/>
            <wp:effectExtent l="0" t="0" r="0" b="0"/>
            <wp:wrapNone/>
            <wp:docPr id="3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In-charge for Rebar optimization, shop drawing review, preparation of Bar Bending schedule and approving the same for production</w:t>
      </w:r>
    </w:p>
    <w:p>
      <w:pPr>
        <w:pStyle w:val="BodyText"/>
        <w:spacing w:before="37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914400</wp:posOffset>
            </wp:positionH>
            <wp:positionV relativeFrom="paragraph">
              <wp:posOffset>49465</wp:posOffset>
            </wp:positionV>
            <wp:extent cx="102234" cy="102234"/>
            <wp:effectExtent l="0" t="0" r="0" b="0"/>
            <wp:wrapNone/>
            <wp:docPr id="3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Coordinating Sub-contractor meetings in order to smoothen the work at site</w:t>
      </w:r>
    </w:p>
    <w:p>
      <w:pPr>
        <w:pStyle w:val="BodyText"/>
        <w:spacing w:line="276" w:lineRule="auto" w:before="37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914400</wp:posOffset>
            </wp:positionH>
            <wp:positionV relativeFrom="paragraph">
              <wp:posOffset>48576</wp:posOffset>
            </wp:positionV>
            <wp:extent cx="102234" cy="102234"/>
            <wp:effectExtent l="0" t="0" r="0" b="0"/>
            <wp:wrapNone/>
            <wp:docPr id="4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914400</wp:posOffset>
            </wp:positionH>
            <wp:positionV relativeFrom="paragraph">
              <wp:posOffset>225741</wp:posOffset>
            </wp:positionV>
            <wp:extent cx="102234" cy="101600"/>
            <wp:effectExtent l="0" t="0" r="0" b="0"/>
            <wp:wrapNone/>
            <wp:docPr id="4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Extended my support in preparation of Method statement and shop drawings for Waterproofing system Liaised with Design Team and ensure the approval of all technical documents by the Consultant/Client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5"/>
        <w:rPr>
          <w:rFonts w:ascii="Tahoma"/>
          <w:sz w:val="21"/>
        </w:rPr>
      </w:pPr>
    </w:p>
    <w:p>
      <w:pPr>
        <w:pStyle w:val="Heading3"/>
        <w:tabs>
          <w:tab w:pos="1679" w:val="left" w:leader="none"/>
        </w:tabs>
        <w:ind w:left="1701" w:right="872" w:hanging="761"/>
      </w:pPr>
      <w:r>
        <w:rPr>
          <w:b w:val="0"/>
          <w:color w:val="6A6969"/>
        </w:rPr>
        <w:t>Title:</w:t>
        <w:tab/>
      </w:r>
      <w:r>
        <w:rPr>
          <w:color w:val="6A6969"/>
        </w:rPr>
        <w:t>Construction of Underground Station and Associated Tunnels, (Metro</w:t>
      </w:r>
      <w:r>
        <w:rPr>
          <w:color w:val="6A6969"/>
          <w:spacing w:val="-43"/>
        </w:rPr>
        <w:t> </w:t>
      </w:r>
      <w:r>
        <w:rPr>
          <w:color w:val="6A6969"/>
        </w:rPr>
        <w:t>Tunneling DMRC, Delhi,</w:t>
      </w:r>
      <w:r>
        <w:rPr>
          <w:color w:val="6A6969"/>
          <w:spacing w:val="-1"/>
        </w:rPr>
        <w:t> </w:t>
      </w:r>
      <w:r>
        <w:rPr>
          <w:color w:val="6A6969"/>
        </w:rPr>
        <w:t>India</w:t>
      </w:r>
    </w:p>
    <w:p>
      <w:pPr>
        <w:pStyle w:val="BodyText"/>
        <w:spacing w:before="6"/>
        <w:rPr>
          <w:rFonts w:ascii="Tahoma"/>
          <w:b/>
          <w:sz w:val="19"/>
        </w:rPr>
      </w:pPr>
    </w:p>
    <w:p>
      <w:pPr>
        <w:pStyle w:val="BodyText"/>
        <w:tabs>
          <w:tab w:pos="1641" w:val="left" w:leader="none"/>
          <w:tab w:pos="3986" w:val="left" w:leader="none"/>
        </w:tabs>
        <w:spacing w:line="475" w:lineRule="auto"/>
        <w:ind w:left="940" w:right="2753"/>
        <w:rPr>
          <w:rFonts w:ascii="Tahoma" w:hAnsi="Tahoma"/>
        </w:rPr>
      </w:pPr>
      <w:r>
        <w:rPr>
          <w:rFonts w:ascii="Tahoma" w:hAnsi="Tahoma"/>
          <w:color w:val="6A6969"/>
        </w:rPr>
        <w:t>Role:</w:t>
        <w:tab/>
        <w:t>Assistant Manager – Diaphragm Wall and Underground Station</w:t>
      </w:r>
      <w:r>
        <w:rPr>
          <w:rFonts w:ascii="Tahoma" w:hAnsi="Tahoma"/>
          <w:color w:val="6A6969"/>
          <w:spacing w:val="-25"/>
        </w:rPr>
        <w:t> </w:t>
      </w:r>
      <w:r>
        <w:rPr>
          <w:rFonts w:ascii="Tahoma" w:hAnsi="Tahoma"/>
          <w:color w:val="6A6969"/>
        </w:rPr>
        <w:t>Works Period: Jan ’13 -</w:t>
      </w:r>
      <w:r>
        <w:rPr>
          <w:rFonts w:ascii="Tahoma" w:hAnsi="Tahoma"/>
          <w:color w:val="6A6969"/>
          <w:spacing w:val="-5"/>
        </w:rPr>
        <w:t> </w:t>
      </w:r>
      <w:r>
        <w:rPr>
          <w:rFonts w:ascii="Tahoma" w:hAnsi="Tahoma"/>
          <w:color w:val="6A6969"/>
        </w:rPr>
        <w:t>Nov</w:t>
      </w:r>
      <w:r>
        <w:rPr>
          <w:rFonts w:ascii="Tahoma" w:hAnsi="Tahoma"/>
          <w:color w:val="6A6969"/>
          <w:spacing w:val="-2"/>
        </w:rPr>
        <w:t> </w:t>
      </w:r>
      <w:r>
        <w:rPr>
          <w:rFonts w:ascii="Tahoma" w:hAnsi="Tahoma"/>
          <w:color w:val="6A6969"/>
        </w:rPr>
        <w:t>’14</w:t>
        <w:tab/>
        <w:t>consultant: Tandon, DMRC</w:t>
      </w:r>
    </w:p>
    <w:p>
      <w:pPr>
        <w:pStyle w:val="BodyText"/>
        <w:spacing w:line="241" w:lineRule="exact"/>
        <w:ind w:left="940"/>
        <w:rPr>
          <w:rFonts w:ascii="Tahoma"/>
        </w:rPr>
      </w:pPr>
      <w:r>
        <w:rPr>
          <w:rFonts w:ascii="Tahoma"/>
          <w:color w:val="6A6969"/>
        </w:rPr>
        <w:t>Description:</w:t>
      </w:r>
    </w:p>
    <w:p>
      <w:pPr>
        <w:pStyle w:val="BodyText"/>
        <w:spacing w:before="5"/>
        <w:rPr>
          <w:rFonts w:ascii="Tahoma"/>
          <w:sz w:val="23"/>
        </w:rPr>
      </w:pPr>
    </w:p>
    <w:p>
      <w:pPr>
        <w:pStyle w:val="BodyText"/>
        <w:spacing w:line="232" w:lineRule="auto"/>
        <w:ind w:left="1300" w:right="559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914400</wp:posOffset>
            </wp:positionH>
            <wp:positionV relativeFrom="paragraph">
              <wp:posOffset>-6416</wp:posOffset>
            </wp:positionV>
            <wp:extent cx="102234" cy="102235"/>
            <wp:effectExtent l="0" t="0" r="0" b="0"/>
            <wp:wrapNone/>
            <wp:docPr id="4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Analysed engineering drawings, calculated quantities involved and accordingly prepared indents for material procurement with the help of EPM software</w:t>
      </w:r>
    </w:p>
    <w:p>
      <w:pPr>
        <w:pStyle w:val="BodyText"/>
        <w:spacing w:line="235" w:lineRule="auto" w:before="84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914400</wp:posOffset>
            </wp:positionH>
            <wp:positionV relativeFrom="paragraph">
              <wp:posOffset>48574</wp:posOffset>
            </wp:positionV>
            <wp:extent cx="102234" cy="102235"/>
            <wp:effectExtent l="0" t="0" r="0" b="0"/>
            <wp:wrapNone/>
            <wp:docPr id="4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Preparing MIS reports to HO like monthly project reports, monthly performance reports and job cost report</w:t>
      </w:r>
    </w:p>
    <w:p>
      <w:pPr>
        <w:pStyle w:val="BodyText"/>
        <w:spacing w:before="37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914400</wp:posOffset>
            </wp:positionH>
            <wp:positionV relativeFrom="paragraph">
              <wp:posOffset>48830</wp:posOffset>
            </wp:positionV>
            <wp:extent cx="102234" cy="101600"/>
            <wp:effectExtent l="0" t="0" r="0" b="0"/>
            <wp:wrapNone/>
            <wp:docPr id="4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Monitored the job with respect to progress, cost/ budget and margin</w:t>
      </w:r>
    </w:p>
    <w:p>
      <w:pPr>
        <w:pStyle w:val="BodyText"/>
        <w:spacing w:line="232" w:lineRule="auto" w:before="86"/>
        <w:ind w:left="1300" w:right="1529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914400</wp:posOffset>
            </wp:positionH>
            <wp:positionV relativeFrom="paragraph">
              <wp:posOffset>47175</wp:posOffset>
            </wp:positionV>
            <wp:extent cx="102234" cy="101601"/>
            <wp:effectExtent l="0" t="0" r="0" b="0"/>
            <wp:wrapNone/>
            <wp:docPr id="5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Interpreted contractual obligations &amp; rights and evaluated technical/ financial problems for management reporting</w:t>
      </w:r>
    </w:p>
    <w:p>
      <w:pPr>
        <w:pStyle w:val="BodyText"/>
        <w:spacing w:before="39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914400</wp:posOffset>
            </wp:positionH>
            <wp:positionV relativeFrom="paragraph">
              <wp:posOffset>48704</wp:posOffset>
            </wp:positionV>
            <wp:extent cx="102234" cy="102233"/>
            <wp:effectExtent l="0" t="0" r="0" b="0"/>
            <wp:wrapNone/>
            <wp:docPr id="5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Attended progress review meeting (internal and with client)</w:t>
      </w:r>
    </w:p>
    <w:p>
      <w:pPr>
        <w:pStyle w:val="BodyText"/>
        <w:rPr>
          <w:rFonts w:ascii="Tahoma"/>
          <w:sz w:val="24"/>
        </w:rPr>
      </w:pPr>
    </w:p>
    <w:p>
      <w:pPr>
        <w:pStyle w:val="BodyText"/>
        <w:spacing w:before="6"/>
        <w:rPr>
          <w:rFonts w:ascii="Tahoma"/>
          <w:sz w:val="18"/>
        </w:rPr>
      </w:pPr>
    </w:p>
    <w:p>
      <w:pPr>
        <w:pStyle w:val="Heading3"/>
        <w:tabs>
          <w:tab w:pos="1739" w:val="left" w:leader="none"/>
        </w:tabs>
        <w:spacing w:line="276" w:lineRule="auto"/>
        <w:ind w:left="1780" w:right="943" w:hanging="840"/>
      </w:pPr>
      <w:r>
        <w:rPr>
          <w:b w:val="0"/>
          <w:color w:val="6A6969"/>
        </w:rPr>
        <w:t>Title:</w:t>
        <w:tab/>
      </w:r>
      <w:r>
        <w:rPr>
          <w:color w:val="6A6969"/>
        </w:rPr>
        <w:t>Construction of Underground Station, (Metro Tunneling Chennai), Tamil</w:t>
      </w:r>
      <w:r>
        <w:rPr>
          <w:color w:val="6A6969"/>
          <w:spacing w:val="-42"/>
        </w:rPr>
        <w:t> </w:t>
      </w:r>
      <w:r>
        <w:rPr>
          <w:color w:val="6A6969"/>
        </w:rPr>
        <w:t>Nadu, India</w:t>
      </w:r>
    </w:p>
    <w:p>
      <w:pPr>
        <w:pStyle w:val="BodyText"/>
        <w:tabs>
          <w:tab w:pos="1641" w:val="left" w:leader="none"/>
          <w:tab w:pos="3936" w:val="left" w:leader="none"/>
        </w:tabs>
        <w:spacing w:line="475" w:lineRule="auto" w:before="201"/>
        <w:ind w:left="940" w:right="2753"/>
        <w:rPr>
          <w:rFonts w:ascii="Tahoma" w:hAnsi="Tahoma"/>
        </w:rPr>
      </w:pPr>
      <w:r>
        <w:rPr>
          <w:rFonts w:ascii="Tahoma" w:hAnsi="Tahoma"/>
          <w:color w:val="6A6969"/>
        </w:rPr>
        <w:t>Role:</w:t>
        <w:tab/>
        <w:t>Assistant Manager – Diaphragm Wall and Underground Station</w:t>
      </w:r>
      <w:r>
        <w:rPr>
          <w:rFonts w:ascii="Tahoma" w:hAnsi="Tahoma"/>
          <w:color w:val="6A6969"/>
          <w:spacing w:val="-25"/>
        </w:rPr>
        <w:t> </w:t>
      </w:r>
      <w:r>
        <w:rPr>
          <w:rFonts w:ascii="Tahoma" w:hAnsi="Tahoma"/>
          <w:color w:val="6A6969"/>
        </w:rPr>
        <w:t>Works Period: Feb ’12 -</w:t>
      </w:r>
      <w:r>
        <w:rPr>
          <w:rFonts w:ascii="Tahoma" w:hAnsi="Tahoma"/>
          <w:color w:val="6A6969"/>
          <w:spacing w:val="-7"/>
        </w:rPr>
        <w:t> </w:t>
      </w:r>
      <w:r>
        <w:rPr>
          <w:rFonts w:ascii="Tahoma" w:hAnsi="Tahoma"/>
          <w:color w:val="6A6969"/>
        </w:rPr>
        <w:t>Dec</w:t>
      </w:r>
      <w:r>
        <w:rPr>
          <w:rFonts w:ascii="Tahoma" w:hAnsi="Tahoma"/>
          <w:color w:val="6A6969"/>
          <w:spacing w:val="-2"/>
        </w:rPr>
        <w:t> </w:t>
      </w:r>
      <w:r>
        <w:rPr>
          <w:rFonts w:ascii="Tahoma" w:hAnsi="Tahoma"/>
          <w:color w:val="6A6969"/>
        </w:rPr>
        <w:t>’12</w:t>
        <w:tab/>
        <w:t>consultant: Embye,</w:t>
      </w:r>
      <w:r>
        <w:rPr>
          <w:rFonts w:ascii="Tahoma" w:hAnsi="Tahoma"/>
          <w:color w:val="6A6969"/>
          <w:spacing w:val="-2"/>
        </w:rPr>
        <w:t> </w:t>
      </w:r>
      <w:r>
        <w:rPr>
          <w:rFonts w:ascii="Tahoma" w:hAnsi="Tahoma"/>
          <w:color w:val="6A6969"/>
        </w:rPr>
        <w:t>CMRL</w:t>
      </w:r>
    </w:p>
    <w:p>
      <w:pPr>
        <w:pStyle w:val="BodyText"/>
        <w:spacing w:before="40"/>
        <w:ind w:left="940"/>
        <w:rPr>
          <w:rFonts w:ascii="Tahoma"/>
        </w:rPr>
      </w:pPr>
      <w:r>
        <w:rPr>
          <w:rFonts w:ascii="Tahoma"/>
          <w:color w:val="6A6969"/>
        </w:rPr>
        <w:t>Description:</w:t>
      </w:r>
    </w:p>
    <w:p>
      <w:pPr>
        <w:pStyle w:val="BodyText"/>
        <w:spacing w:line="320" w:lineRule="atLeast" w:before="198"/>
        <w:ind w:left="1300" w:right="4101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914400</wp:posOffset>
            </wp:positionH>
            <wp:positionV relativeFrom="paragraph">
              <wp:posOffset>171889</wp:posOffset>
            </wp:positionV>
            <wp:extent cx="102234" cy="102234"/>
            <wp:effectExtent l="0" t="0" r="0" b="0"/>
            <wp:wrapNone/>
            <wp:docPr id="5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914400</wp:posOffset>
            </wp:positionH>
            <wp:positionV relativeFrom="paragraph">
              <wp:posOffset>375089</wp:posOffset>
            </wp:positionV>
            <wp:extent cx="102234" cy="102234"/>
            <wp:effectExtent l="0" t="0" r="0" b="0"/>
            <wp:wrapNone/>
            <wp:docPr id="5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Planning and supervising the execution of Diaphragm wall Preparing sub contract bills and client bills</w:t>
      </w:r>
    </w:p>
    <w:p>
      <w:pPr>
        <w:pStyle w:val="BodyText"/>
        <w:spacing w:line="234" w:lineRule="exact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914400</wp:posOffset>
            </wp:positionH>
            <wp:positionV relativeFrom="paragraph">
              <wp:posOffset>22665</wp:posOffset>
            </wp:positionV>
            <wp:extent cx="102234" cy="102233"/>
            <wp:effectExtent l="0" t="0" r="0" b="0"/>
            <wp:wrapNone/>
            <wp:docPr id="5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Monitoring and arranging resources on daily basis</w:t>
      </w:r>
    </w:p>
    <w:p>
      <w:pPr>
        <w:spacing w:after="0" w:line="234" w:lineRule="exact"/>
        <w:rPr>
          <w:rFonts w:ascii="Tahoma"/>
        </w:rPr>
        <w:sectPr>
          <w:pgSz w:w="11900" w:h="16840"/>
          <w:pgMar w:header="0" w:footer="0" w:top="1340" w:bottom="280" w:left="500" w:right="860"/>
        </w:sectPr>
      </w:pPr>
    </w:p>
    <w:p>
      <w:pPr>
        <w:pStyle w:val="Heading3"/>
        <w:tabs>
          <w:tab w:pos="1641" w:val="left" w:leader="none"/>
        </w:tabs>
        <w:spacing w:line="276" w:lineRule="auto" w:before="141"/>
        <w:ind w:left="1660" w:right="870" w:hanging="720"/>
      </w:pPr>
      <w:r>
        <w:rPr>
          <w:b w:val="0"/>
          <w:color w:val="6A6969"/>
        </w:rPr>
        <w:t>Title:</w:t>
        <w:tab/>
      </w:r>
      <w:r>
        <w:rPr>
          <w:color w:val="6A6969"/>
        </w:rPr>
        <w:t>Construction</w:t>
      </w:r>
      <w:r>
        <w:rPr>
          <w:color w:val="6A6969"/>
          <w:spacing w:val="-4"/>
        </w:rPr>
        <w:t> </w:t>
      </w:r>
      <w:r>
        <w:rPr>
          <w:color w:val="6A6969"/>
        </w:rPr>
        <w:t>of</w:t>
      </w:r>
      <w:r>
        <w:rPr>
          <w:color w:val="6A6969"/>
          <w:spacing w:val="-2"/>
        </w:rPr>
        <w:t> </w:t>
      </w:r>
      <w:r>
        <w:rPr>
          <w:color w:val="6A6969"/>
        </w:rPr>
        <w:t>Cargo</w:t>
      </w:r>
      <w:r>
        <w:rPr>
          <w:color w:val="6A6969"/>
          <w:spacing w:val="-5"/>
        </w:rPr>
        <w:t> </w:t>
      </w:r>
      <w:r>
        <w:rPr>
          <w:color w:val="6A6969"/>
        </w:rPr>
        <w:t>Berth</w:t>
      </w:r>
      <w:r>
        <w:rPr>
          <w:color w:val="6A6969"/>
          <w:spacing w:val="-5"/>
        </w:rPr>
        <w:t> </w:t>
      </w:r>
      <w:r>
        <w:rPr>
          <w:color w:val="6A6969"/>
        </w:rPr>
        <w:t>Terminal,</w:t>
      </w:r>
      <w:r>
        <w:rPr>
          <w:color w:val="6A6969"/>
          <w:spacing w:val="-4"/>
        </w:rPr>
        <w:t> </w:t>
      </w:r>
      <w:r>
        <w:rPr>
          <w:color w:val="6A6969"/>
        </w:rPr>
        <w:t>at</w:t>
      </w:r>
      <w:r>
        <w:rPr>
          <w:color w:val="6A6969"/>
          <w:spacing w:val="-6"/>
        </w:rPr>
        <w:t> </w:t>
      </w:r>
      <w:r>
        <w:rPr>
          <w:color w:val="6A6969"/>
        </w:rPr>
        <w:t>Jaigad</w:t>
      </w:r>
      <w:r>
        <w:rPr>
          <w:color w:val="6A6969"/>
          <w:spacing w:val="-3"/>
        </w:rPr>
        <w:t> </w:t>
      </w:r>
      <w:r>
        <w:rPr>
          <w:color w:val="6A6969"/>
        </w:rPr>
        <w:t>Port</w:t>
      </w:r>
      <w:r>
        <w:rPr>
          <w:color w:val="6A6969"/>
          <w:spacing w:val="-4"/>
        </w:rPr>
        <w:t> </w:t>
      </w:r>
      <w:r>
        <w:rPr>
          <w:color w:val="6A6969"/>
        </w:rPr>
        <w:t>&amp;</w:t>
      </w:r>
      <w:r>
        <w:rPr>
          <w:color w:val="6A6969"/>
          <w:spacing w:val="-4"/>
        </w:rPr>
        <w:t> </w:t>
      </w:r>
      <w:r>
        <w:rPr>
          <w:color w:val="6A6969"/>
        </w:rPr>
        <w:t>Infrastructures</w:t>
      </w:r>
      <w:r>
        <w:rPr>
          <w:color w:val="6A6969"/>
          <w:spacing w:val="-5"/>
        </w:rPr>
        <w:t> </w:t>
      </w:r>
      <w:r>
        <w:rPr>
          <w:color w:val="6A6969"/>
        </w:rPr>
        <w:t>Pvt.</w:t>
      </w:r>
      <w:r>
        <w:rPr>
          <w:color w:val="6A6969"/>
          <w:spacing w:val="-4"/>
        </w:rPr>
        <w:t> </w:t>
      </w:r>
      <w:r>
        <w:rPr>
          <w:color w:val="6A6969"/>
        </w:rPr>
        <w:t>Ltd., Jaigad, Ratnagiri, India</w:t>
      </w:r>
    </w:p>
    <w:p>
      <w:pPr>
        <w:pStyle w:val="BodyText"/>
        <w:tabs>
          <w:tab w:pos="1641" w:val="left" w:leader="none"/>
        </w:tabs>
        <w:spacing w:before="202"/>
        <w:ind w:left="940" w:right="5008"/>
        <w:rPr>
          <w:rFonts w:ascii="Tahoma" w:hAnsi="Tahoma"/>
        </w:rPr>
      </w:pPr>
      <w:r>
        <w:rPr>
          <w:rFonts w:ascii="Tahoma" w:hAnsi="Tahoma"/>
          <w:color w:val="6A6969"/>
        </w:rPr>
        <w:t>Role:</w:t>
        <w:tab/>
        <w:t>Shift In-charge – Piling and Precast</w:t>
      </w:r>
      <w:r>
        <w:rPr>
          <w:rFonts w:ascii="Tahoma" w:hAnsi="Tahoma"/>
          <w:color w:val="6A6969"/>
          <w:spacing w:val="-21"/>
        </w:rPr>
        <w:t> </w:t>
      </w:r>
      <w:r>
        <w:rPr>
          <w:rFonts w:ascii="Tahoma" w:hAnsi="Tahoma"/>
          <w:color w:val="6A6969"/>
        </w:rPr>
        <w:t>Erection Period: May ’10 -</w:t>
      </w:r>
      <w:r>
        <w:rPr>
          <w:rFonts w:ascii="Tahoma" w:hAnsi="Tahoma"/>
          <w:color w:val="6A6969"/>
          <w:spacing w:val="-2"/>
        </w:rPr>
        <w:t> </w:t>
      </w:r>
      <w:r>
        <w:rPr>
          <w:rFonts w:ascii="Tahoma" w:hAnsi="Tahoma"/>
          <w:color w:val="6A6969"/>
        </w:rPr>
        <w:t>Dec’11</w:t>
      </w:r>
    </w:p>
    <w:p>
      <w:pPr>
        <w:pStyle w:val="BodyText"/>
        <w:spacing w:before="1"/>
        <w:ind w:left="940"/>
        <w:rPr>
          <w:rFonts w:ascii="Tahoma"/>
        </w:rPr>
      </w:pPr>
      <w:r>
        <w:rPr>
          <w:rFonts w:ascii="Tahoma"/>
          <w:color w:val="6A6969"/>
        </w:rPr>
        <w:t>Description:</w:t>
      </w:r>
    </w:p>
    <w:p>
      <w:pPr>
        <w:pStyle w:val="BodyText"/>
        <w:spacing w:before="11"/>
        <w:rPr>
          <w:rFonts w:ascii="Tahoma"/>
          <w:sz w:val="22"/>
        </w:rPr>
      </w:pPr>
    </w:p>
    <w:p>
      <w:pPr>
        <w:pStyle w:val="BodyText"/>
        <w:spacing w:line="232" w:lineRule="auto"/>
        <w:ind w:left="1300" w:right="51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914400</wp:posOffset>
            </wp:positionH>
            <wp:positionV relativeFrom="paragraph">
              <wp:posOffset>25079</wp:posOffset>
            </wp:positionV>
            <wp:extent cx="102234" cy="102234"/>
            <wp:effectExtent l="0" t="0" r="0" b="0"/>
            <wp:wrapNone/>
            <wp:docPr id="6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Planning the resources for various construction activities within the site . in order to execute bored cast in situ piles.</w:t>
      </w:r>
    </w:p>
    <w:p>
      <w:pPr>
        <w:pStyle w:val="BodyText"/>
        <w:spacing w:line="232" w:lineRule="auto" w:before="86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914400</wp:posOffset>
            </wp:positionH>
            <wp:positionV relativeFrom="paragraph">
              <wp:posOffset>49589</wp:posOffset>
            </wp:positionV>
            <wp:extent cx="102234" cy="102234"/>
            <wp:effectExtent l="0" t="0" r="0" b="0"/>
            <wp:wrapNone/>
            <wp:docPr id="6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Ensured the design &amp; quality of the precast bored cast in-site pile as per the design with direct coordination with construction manager</w:t>
      </w:r>
    </w:p>
    <w:p>
      <w:pPr>
        <w:pStyle w:val="BodyText"/>
        <w:spacing w:line="232" w:lineRule="auto" w:before="86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914400</wp:posOffset>
            </wp:positionH>
            <wp:positionV relativeFrom="paragraph">
              <wp:posOffset>51241</wp:posOffset>
            </wp:positionV>
            <wp:extent cx="102234" cy="101600"/>
            <wp:effectExtent l="0" t="0" r="0" b="0"/>
            <wp:wrapNone/>
            <wp:docPr id="6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914400</wp:posOffset>
            </wp:positionH>
            <wp:positionV relativeFrom="paragraph">
              <wp:posOffset>227134</wp:posOffset>
            </wp:positionV>
            <wp:extent cx="102234" cy="101601"/>
            <wp:effectExtent l="0" t="0" r="0" b="0"/>
            <wp:wrapNone/>
            <wp:docPr id="6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Guiding the Shift Engineers at the time of Shifting Movable gantry and safe locking of the same Conducted daily meeting with the team along with the sub-contractor supervisor</w:t>
      </w:r>
    </w:p>
    <w:p>
      <w:pPr>
        <w:pStyle w:val="BodyText"/>
        <w:spacing w:before="4"/>
        <w:rPr>
          <w:rFonts w:ascii="Tahoma"/>
          <w:sz w:val="26"/>
        </w:rPr>
      </w:pPr>
    </w:p>
    <w:p>
      <w:pPr>
        <w:pStyle w:val="Heading3"/>
        <w:tabs>
          <w:tab w:pos="1641" w:val="left" w:leader="none"/>
        </w:tabs>
        <w:spacing w:line="276" w:lineRule="auto"/>
        <w:ind w:left="1660" w:right="810" w:hanging="720"/>
      </w:pPr>
      <w:r>
        <w:rPr>
          <w:b w:val="0"/>
          <w:color w:val="6A6969"/>
        </w:rPr>
        <w:t>Title:</w:t>
        <w:tab/>
      </w:r>
      <w:r>
        <w:rPr>
          <w:color w:val="6A6969"/>
        </w:rPr>
        <w:t>Construction of Iron Ore Terminal and Backup Yard for SICAL Pvt. Ltd. at</w:t>
      </w:r>
      <w:r>
        <w:rPr>
          <w:color w:val="6A6969"/>
          <w:spacing w:val="-36"/>
        </w:rPr>
        <w:t> </w:t>
      </w:r>
      <w:r>
        <w:rPr>
          <w:color w:val="6A6969"/>
        </w:rPr>
        <w:t>Ennore Port, Chennai,</w:t>
      </w:r>
      <w:r>
        <w:rPr>
          <w:color w:val="6A6969"/>
          <w:spacing w:val="-1"/>
        </w:rPr>
        <w:t> </w:t>
      </w:r>
      <w:r>
        <w:rPr>
          <w:color w:val="6A6969"/>
        </w:rPr>
        <w:t>India</w:t>
      </w:r>
    </w:p>
    <w:p>
      <w:pPr>
        <w:pStyle w:val="BodyText"/>
        <w:tabs>
          <w:tab w:pos="1641" w:val="left" w:leader="none"/>
        </w:tabs>
        <w:spacing w:line="475" w:lineRule="auto" w:before="201"/>
        <w:ind w:left="940" w:right="7376"/>
        <w:rPr>
          <w:rFonts w:ascii="Tahoma" w:hAnsi="Tahoma"/>
        </w:rPr>
      </w:pPr>
      <w:r>
        <w:rPr>
          <w:rFonts w:ascii="Tahoma" w:hAnsi="Tahoma"/>
          <w:color w:val="6A6969"/>
        </w:rPr>
        <w:t>Role:</w:t>
        <w:tab/>
        <w:t>Drilling Engineer Period: Dec ’08 - May ’10 Description:</w:t>
      </w:r>
    </w:p>
    <w:p>
      <w:pPr>
        <w:pStyle w:val="BodyText"/>
        <w:spacing w:line="235" w:lineRule="auto" w:before="44"/>
        <w:ind w:left="1300" w:right="872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914400</wp:posOffset>
            </wp:positionH>
            <wp:positionV relativeFrom="paragraph">
              <wp:posOffset>23174</wp:posOffset>
            </wp:positionV>
            <wp:extent cx="102234" cy="102235"/>
            <wp:effectExtent l="0" t="0" r="0" b="0"/>
            <wp:wrapNone/>
            <wp:docPr id="6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Planned the day-to-day activities and daily consuming resources, following the instruction of senior engineer</w:t>
      </w:r>
    </w:p>
    <w:p>
      <w:pPr>
        <w:pStyle w:val="BodyText"/>
        <w:spacing w:before="36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914400</wp:posOffset>
            </wp:positionH>
            <wp:positionV relativeFrom="paragraph">
              <wp:posOffset>48829</wp:posOffset>
            </wp:positionV>
            <wp:extent cx="102234" cy="101600"/>
            <wp:effectExtent l="0" t="0" r="0" b="0"/>
            <wp:wrapNone/>
            <wp:docPr id="7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Maintained bore log reports for cast in-situ bored piles</w:t>
      </w:r>
    </w:p>
    <w:p>
      <w:pPr>
        <w:pStyle w:val="BodyText"/>
        <w:spacing w:before="37"/>
        <w:ind w:left="1300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914400</wp:posOffset>
            </wp:positionH>
            <wp:positionV relativeFrom="paragraph">
              <wp:posOffset>48576</wp:posOffset>
            </wp:positionV>
            <wp:extent cx="102234" cy="101600"/>
            <wp:effectExtent l="0" t="0" r="0" b="0"/>
            <wp:wrapNone/>
            <wp:docPr id="7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Provided inputs to the billing department for sub-contractor billing</w:t>
      </w:r>
    </w:p>
    <w:p>
      <w:pPr>
        <w:pStyle w:val="BodyText"/>
        <w:spacing w:before="4"/>
        <w:rPr>
          <w:rFonts w:ascii="Tahoma"/>
          <w:sz w:val="26"/>
        </w:rPr>
      </w:pPr>
    </w:p>
    <w:p>
      <w:pPr>
        <w:pStyle w:val="Heading3"/>
        <w:tabs>
          <w:tab w:pos="1641" w:val="left" w:leader="none"/>
        </w:tabs>
        <w:spacing w:before="1"/>
        <w:ind w:left="940"/>
      </w:pPr>
      <w:r>
        <w:rPr>
          <w:b w:val="0"/>
          <w:color w:val="6A6969"/>
        </w:rPr>
        <w:t>Title:</w:t>
        <w:tab/>
      </w:r>
      <w:r>
        <w:rPr>
          <w:color w:val="6A6969"/>
        </w:rPr>
        <w:t>Construction of Coal Berth Terminal at Ennore Port, Chennai,</w:t>
      </w:r>
      <w:r>
        <w:rPr>
          <w:color w:val="6A6969"/>
          <w:spacing w:val="-8"/>
        </w:rPr>
        <w:t> </w:t>
      </w:r>
      <w:r>
        <w:rPr>
          <w:color w:val="6A6969"/>
        </w:rPr>
        <w:t>India</w:t>
      </w:r>
    </w:p>
    <w:p>
      <w:pPr>
        <w:pStyle w:val="BodyText"/>
        <w:spacing w:before="6"/>
        <w:rPr>
          <w:rFonts w:ascii="Tahoma"/>
          <w:b/>
          <w:sz w:val="19"/>
        </w:rPr>
      </w:pPr>
    </w:p>
    <w:p>
      <w:pPr>
        <w:pStyle w:val="BodyText"/>
        <w:tabs>
          <w:tab w:pos="1641" w:val="left" w:leader="none"/>
        </w:tabs>
        <w:spacing w:line="475" w:lineRule="auto"/>
        <w:ind w:left="940" w:right="6373"/>
        <w:rPr>
          <w:rFonts w:ascii="Tahoma" w:hAnsi="Tahoma"/>
        </w:rPr>
      </w:pPr>
      <w:r>
        <w:rPr>
          <w:rFonts w:ascii="Tahoma" w:hAnsi="Tahoma"/>
          <w:color w:val="6A6969"/>
        </w:rPr>
        <w:t>Role:</w:t>
        <w:tab/>
        <w:t>Trainee Engineer –Execution Period: Jun’07 -</w:t>
      </w:r>
      <w:r>
        <w:rPr>
          <w:rFonts w:ascii="Tahoma" w:hAnsi="Tahoma"/>
          <w:color w:val="6A6969"/>
          <w:spacing w:val="-2"/>
        </w:rPr>
        <w:t> </w:t>
      </w:r>
      <w:r>
        <w:rPr>
          <w:rFonts w:ascii="Tahoma" w:hAnsi="Tahoma"/>
          <w:color w:val="6A6969"/>
        </w:rPr>
        <w:t>Dec’08</w:t>
      </w:r>
    </w:p>
    <w:p>
      <w:pPr>
        <w:pStyle w:val="BodyText"/>
        <w:spacing w:line="232" w:lineRule="auto" w:before="46"/>
        <w:ind w:left="1300" w:right="872"/>
        <w:rPr>
          <w:rFonts w:ascii="Tahoma"/>
        </w:rPr>
      </w:pP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914400</wp:posOffset>
            </wp:positionH>
            <wp:positionV relativeFrom="paragraph">
              <wp:posOffset>21778</wp:posOffset>
            </wp:positionV>
            <wp:extent cx="102234" cy="102233"/>
            <wp:effectExtent l="0" t="0" r="0" b="0"/>
            <wp:wrapNone/>
            <wp:docPr id="7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6A6969"/>
        </w:rPr>
        <w:t>Description: Assisted the site Engineers and experts at site; made daily reports and filling concrete pour cards</w:t>
      </w:r>
    </w:p>
    <w:p>
      <w:pPr>
        <w:pStyle w:val="BodyText"/>
        <w:spacing w:before="2"/>
        <w:rPr>
          <w:rFonts w:ascii="Tahoma"/>
          <w:sz w:val="21"/>
        </w:rPr>
      </w:pPr>
    </w:p>
    <w:p>
      <w:pPr>
        <w:spacing w:before="1"/>
        <w:ind w:left="940" w:right="0" w:firstLine="0"/>
        <w:jc w:val="left"/>
        <w:rPr>
          <w:rFonts w:ascii="Century Gothic"/>
          <w:b/>
          <w:i/>
          <w:sz w:val="17"/>
        </w:rPr>
      </w:pPr>
      <w:r>
        <w:rPr>
          <w:rFonts w:ascii="Century Gothic"/>
          <w:b/>
          <w:i/>
          <w:sz w:val="17"/>
          <w:u w:val="single"/>
        </w:rPr>
        <w:t>IT Skills:</w:t>
      </w:r>
    </w:p>
    <w:p>
      <w:pPr>
        <w:pStyle w:val="BodyText"/>
        <w:spacing w:before="3"/>
        <w:rPr>
          <w:rFonts w:ascii="Century Gothic"/>
          <w:b/>
          <w:i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229" w:val="left" w:leader="none"/>
        </w:tabs>
        <w:spacing w:line="240" w:lineRule="auto" w:before="99" w:after="0"/>
        <w:ind w:left="1228" w:right="119" w:hanging="288"/>
        <w:jc w:val="left"/>
        <w:rPr>
          <w:rFonts w:ascii="Tahoma" w:hAnsi="Tahoma"/>
          <w:sz w:val="20"/>
        </w:rPr>
      </w:pPr>
      <w:r>
        <w:rPr>
          <w:rFonts w:ascii="Tahoma" w:hAnsi="Tahoma"/>
          <w:color w:val="6A6969"/>
          <w:sz w:val="20"/>
        </w:rPr>
        <w:t>Undergone Training program in Enterprise Project Management. Presently taking care of all the activities related to two different sites</w:t>
      </w:r>
      <w:r>
        <w:rPr>
          <w:rFonts w:ascii="Tahoma" w:hAnsi="Tahoma"/>
          <w:color w:val="6A6969"/>
          <w:spacing w:val="-3"/>
          <w:sz w:val="20"/>
        </w:rPr>
        <w:t> </w:t>
      </w:r>
      <w:r>
        <w:rPr>
          <w:rFonts w:ascii="Tahoma" w:hAnsi="Tahoma"/>
          <w:color w:val="6A6969"/>
          <w:sz w:val="20"/>
        </w:rPr>
        <w:t>online.</w:t>
      </w:r>
    </w:p>
    <w:p>
      <w:pPr>
        <w:pStyle w:val="ListParagraph"/>
        <w:numPr>
          <w:ilvl w:val="0"/>
          <w:numId w:val="3"/>
        </w:numPr>
        <w:tabs>
          <w:tab w:pos="1229" w:val="left" w:leader="none"/>
        </w:tabs>
        <w:spacing w:line="240" w:lineRule="auto" w:before="21" w:after="0"/>
        <w:ind w:left="1228" w:right="0" w:hanging="288"/>
        <w:jc w:val="left"/>
        <w:rPr>
          <w:rFonts w:ascii="Tahoma" w:hAnsi="Tahoma"/>
          <w:sz w:val="20"/>
        </w:rPr>
      </w:pPr>
      <w:r>
        <w:rPr>
          <w:rFonts w:ascii="Tahoma" w:hAnsi="Tahoma"/>
          <w:color w:val="6A6969"/>
          <w:sz w:val="20"/>
        </w:rPr>
        <w:t>Able to do Billing, costing, Job Cost Report, Supply Chain Management, Scheduling through</w:t>
      </w:r>
      <w:r>
        <w:rPr>
          <w:rFonts w:ascii="Tahoma" w:hAnsi="Tahoma"/>
          <w:color w:val="6A6969"/>
          <w:spacing w:val="-22"/>
          <w:sz w:val="20"/>
        </w:rPr>
        <w:t> </w:t>
      </w:r>
      <w:r>
        <w:rPr>
          <w:rFonts w:ascii="Tahoma" w:hAnsi="Tahoma"/>
          <w:color w:val="6A6969"/>
          <w:sz w:val="20"/>
        </w:rPr>
        <w:t>EPM.</w:t>
      </w:r>
    </w:p>
    <w:p>
      <w:pPr>
        <w:pStyle w:val="ListParagraph"/>
        <w:numPr>
          <w:ilvl w:val="0"/>
          <w:numId w:val="3"/>
        </w:numPr>
        <w:tabs>
          <w:tab w:pos="1229" w:val="left" w:leader="none"/>
        </w:tabs>
        <w:spacing w:line="240" w:lineRule="auto" w:before="19" w:after="0"/>
        <w:ind w:left="1228" w:right="0" w:hanging="288"/>
        <w:jc w:val="left"/>
        <w:rPr>
          <w:rFonts w:ascii="Tahoma" w:hAnsi="Tahoma"/>
          <w:sz w:val="20"/>
        </w:rPr>
      </w:pPr>
      <w:r>
        <w:rPr>
          <w:rFonts w:ascii="Tahoma" w:hAnsi="Tahoma"/>
          <w:color w:val="6A6969"/>
          <w:sz w:val="20"/>
        </w:rPr>
        <w:t>Primavera, MS Project</w:t>
      </w:r>
      <w:r>
        <w:rPr>
          <w:rFonts w:ascii="Tahoma" w:hAnsi="Tahoma"/>
          <w:color w:val="6A6969"/>
          <w:spacing w:val="-1"/>
          <w:sz w:val="20"/>
        </w:rPr>
        <w:t> </w:t>
      </w:r>
      <w:r>
        <w:rPr>
          <w:rFonts w:ascii="Tahoma" w:hAnsi="Tahoma"/>
          <w:color w:val="6A6969"/>
          <w:sz w:val="20"/>
        </w:rPr>
        <w:t>(Intermediate)</w:t>
      </w:r>
    </w:p>
    <w:sectPr>
      <w:pgSz w:w="11900" w:h="16840"/>
      <w:pgMar w:header="0" w:footer="0" w:top="1340" w:bottom="280" w:left="5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68427735">
          <wp:simplePos x="0" y="0"/>
          <wp:positionH relativeFrom="page">
            <wp:posOffset>876300</wp:posOffset>
          </wp:positionH>
          <wp:positionV relativeFrom="page">
            <wp:posOffset>0</wp:posOffset>
          </wp:positionV>
          <wp:extent cx="6162675" cy="642619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62675" cy="642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8.070007pt;margin-top:10.889944pt;width:208.85pt;height:32.15pt;mso-position-horizontal-relative:page;mso-position-vertical-relative:page;z-index:-76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18548B"/>
                    <w:sz w:val="28"/>
                  </w:rPr>
                  <w:t>SURESH KUMAR</w:t>
                </w:r>
                <w:r>
                  <w:rPr>
                    <w:rFonts w:ascii="Arial"/>
                    <w:color w:val="18548B"/>
                    <w:spacing w:val="-11"/>
                    <w:sz w:val="28"/>
                  </w:rPr>
                  <w:t> </w:t>
                </w:r>
                <w:r>
                  <w:rPr>
                    <w:rFonts w:ascii="Arial"/>
                    <w:color w:val="18548B"/>
                    <w:sz w:val="28"/>
                  </w:rPr>
                  <w:t>MAHENDRAN</w:t>
                </w:r>
              </w:p>
              <w:p>
                <w:pPr>
                  <w:spacing w:before="0"/>
                  <w:ind w:left="2240" w:right="0" w:firstLine="0"/>
                  <w:jc w:val="left"/>
                  <w:rPr>
                    <w:rFonts w:ascii="Calibri"/>
                    <w:sz w:val="24"/>
                  </w:rPr>
                </w:pPr>
                <w:hyperlink r:id="rId2">
                  <w:r>
                    <w:rPr>
                      <w:rFonts w:ascii="Calibri"/>
                      <w:color w:val="120992"/>
                      <w:sz w:val="24"/>
                    </w:rPr>
                    <w:t>civresh@gmail.com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3821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52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95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"/>
      <w:lvlJc w:val="left"/>
      <w:pPr>
        <w:ind w:left="1228" w:hanging="288"/>
      </w:pPr>
      <w:rPr>
        <w:rFonts w:hint="default" w:ascii="Wingdings" w:hAnsi="Wingdings" w:eastAsia="Wingdings" w:cs="Wingdings"/>
        <w:color w:val="6A6969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51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83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5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47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79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1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75" w:hanging="28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1"/>
      <w:ind w:left="20"/>
      <w:outlineLvl w:val="1"/>
    </w:pPr>
    <w:rPr>
      <w:rFonts w:ascii="Arial" w:hAnsi="Arial" w:eastAsia="Arial" w:cs="Arial"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i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460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60" w:hanging="360"/>
      <w:jc w:val="both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sureshmahej@gmail.com" TargetMode="External"/><Relationship Id="rId7" Type="http://schemas.openxmlformats.org/officeDocument/2006/relationships/hyperlink" Target="mailto:civresh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ivresh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dcterms:created xsi:type="dcterms:W3CDTF">2019-02-20T00:56:45Z</dcterms:created>
  <dcterms:modified xsi:type="dcterms:W3CDTF">2019-02-20T00:56:45Z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