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Arial" w:cs="Arial" w:ascii="Arial" w:hAnsi="Arial"/>
          <w:b/>
          <w:color w:val="4F81BD"/>
          <w:spacing w:val="15"/>
          <w:sz w:val="20"/>
          <w:szCs w:val="20"/>
        </w:rPr>
        <w:t xml:space="preserve">                                                </w:t>
      </w:r>
      <w:r>
        <w:rPr>
          <w:rFonts w:cs="Arial" w:ascii="Arial" w:hAnsi="Arial"/>
          <w:b/>
          <w:color w:val="4F81BD"/>
          <w:spacing w:val="15"/>
          <w:sz w:val="20"/>
          <w:szCs w:val="20"/>
          <w:u w:val="single"/>
        </w:rPr>
        <w:t>RESUME</w:t>
      </w:r>
    </w:p>
    <w:p>
      <w:pPr>
        <w:pStyle w:val="Normal"/>
        <w:spacing w:lineRule="auto" w:line="240" w:before="0" w:after="0"/>
        <w:jc w:val="center"/>
        <w:rPr>
          <w:rFonts w:ascii="Arial" w:hAnsi="Arial" w:cs="Arial"/>
          <w:b/>
          <w:b/>
          <w:i/>
          <w:i/>
          <w:color w:val="4F81BD"/>
          <w:spacing w:val="15"/>
          <w:sz w:val="20"/>
          <w:szCs w:val="20"/>
        </w:rPr>
      </w:pPr>
      <w:r>
        <w:rPr>
          <w:rFonts w:eastAsia="Arial" w:cs="Arial" w:ascii="Arial" w:hAnsi="Arial"/>
          <w:b/>
          <w:color w:val="4F81BD"/>
          <w:spacing w:val="15"/>
          <w:sz w:val="2"/>
          <w:szCs w:val="2"/>
        </w:rPr>
        <w:t xml:space="preserve">                                                                </w:t>
      </w:r>
      <w:r>
        <w:rPr>
          <w:rFonts w:eastAsia="Arial" w:cs="Arial" w:ascii="Arial" w:hAnsi="Arial"/>
          <w:b/>
          <w:color w:val="4F81BD"/>
          <w:spacing w:val="15"/>
          <w:sz w:val="20"/>
          <w:szCs w:val="20"/>
        </w:rPr>
        <w:t xml:space="preserve">                                              </w:t>
      </w:r>
      <w:r>
        <w:rPr>
          <w:rFonts w:cs="Arial" w:ascii="Arial" w:hAnsi="Arial"/>
          <w:b/>
          <w:color w:val="4F81BD"/>
          <w:spacing w:val="15"/>
          <w:sz w:val="20"/>
          <w:szCs w:val="20"/>
        </w:rPr>
        <w:drawing>
          <wp:inline distT="0" distB="0" distL="0" distR="0">
            <wp:extent cx="1161415" cy="1114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1" t="-28" r="-31" b="-28"/>
                    <a:stretch>
                      <a:fillRect/>
                    </a:stretch>
                  </pic:blipFill>
                  <pic:spPr bwMode="auto">
                    <a:xfrm>
                      <a:off x="0" y="0"/>
                      <a:ext cx="1161415" cy="1114425"/>
                    </a:xfrm>
                    <a:prstGeom prst="rect">
                      <a:avLst/>
                    </a:prstGeom>
                  </pic:spPr>
                </pic:pic>
              </a:graphicData>
            </a:graphic>
          </wp:inline>
        </w:drawing>
      </w:r>
    </w:p>
    <w:p>
      <w:pPr>
        <w:pStyle w:val="Normal"/>
        <w:spacing w:lineRule="auto" w:line="240" w:before="0" w:after="0"/>
        <w:jc w:val="both"/>
        <w:rPr>
          <w:rFonts w:ascii="Arial" w:hAnsi="Arial" w:cs="Arial"/>
          <w:b/>
          <w:b/>
          <w:i/>
          <w:i/>
          <w:color w:val="4F81BD"/>
          <w:spacing w:val="15"/>
          <w:sz w:val="20"/>
          <w:szCs w:val="20"/>
          <w:highlight w:val="lightGray"/>
          <w:u w:val="single"/>
        </w:rPr>
      </w:pPr>
      <w:r>
        <w:rPr>
          <w:rFonts w:cs="Arial" w:ascii="Arial" w:hAnsi="Arial"/>
          <w:b/>
          <w:i/>
          <w:color w:val="4F81BD"/>
          <w:spacing w:val="15"/>
          <w:sz w:val="20"/>
          <w:szCs w:val="20"/>
          <w:u w:val="single"/>
          <w:shd w:fill="C0C0C0" w:val="clear"/>
        </w:rPr>
      </w:r>
    </w:p>
    <w:p>
      <w:pPr>
        <w:pStyle w:val="Normal"/>
        <w:spacing w:lineRule="auto" w:line="240" w:before="0" w:after="0"/>
        <w:jc w:val="both"/>
        <w:rPr/>
      </w:pPr>
      <w:r>
        <w:rPr>
          <w:rFonts w:cs="Arial" w:ascii="Arial" w:hAnsi="Arial"/>
          <w:b/>
          <w:sz w:val="20"/>
          <w:szCs w:val="20"/>
          <w:highlight w:val="lightGray"/>
          <w:u w:val="single"/>
        </w:rPr>
        <w:t>Post Applied For</w:t>
      </w:r>
      <w:r>
        <w:rPr>
          <w:rFonts w:cs="Arial" w:ascii="Arial" w:hAnsi="Arial"/>
          <w:b/>
          <w:sz w:val="20"/>
          <w:szCs w:val="20"/>
        </w:rPr>
        <w:tab/>
        <w:tab/>
        <w:t xml:space="preserve">- ADMINISTRATION OFFICER </w:t>
      </w:r>
    </w:p>
    <w:p>
      <w:pPr>
        <w:pStyle w:val="Normal"/>
        <w:spacing w:lineRule="auto" w:line="240" w:before="0" w:after="0"/>
        <w:jc w:val="both"/>
        <w:rPr>
          <w:rFonts w:ascii="Arial" w:hAnsi="Arial" w:cs="Arial"/>
          <w:sz w:val="20"/>
          <w:szCs w:val="20"/>
        </w:rPr>
      </w:pPr>
      <w:r>
        <w:rPr>
          <w:rFonts w:cs="Arial" w:ascii="Arial" w:hAnsi="Arial"/>
          <w:sz w:val="20"/>
          <w:szCs w:val="20"/>
        </w:rPr>
        <w:t>Name</w:t>
        <w:tab/>
        <w:tab/>
        <w:tab/>
        <w:tab/>
        <w:t>- Deshmukh Santosh Kumar</w:t>
      </w:r>
    </w:p>
    <w:p>
      <w:pPr>
        <w:pStyle w:val="Normal"/>
        <w:spacing w:lineRule="auto" w:line="240" w:before="0" w:after="0"/>
        <w:jc w:val="both"/>
        <w:rPr>
          <w:rFonts w:ascii="Arial" w:hAnsi="Arial" w:cs="Arial"/>
          <w:sz w:val="20"/>
          <w:szCs w:val="20"/>
        </w:rPr>
      </w:pPr>
      <w:r>
        <w:rPr>
          <w:rFonts w:cs="Arial" w:ascii="Arial" w:hAnsi="Arial"/>
          <w:sz w:val="20"/>
          <w:szCs w:val="20"/>
        </w:rPr>
        <w:t>Date of Birth</w:t>
        <w:tab/>
        <w:tab/>
        <w:tab/>
        <w:t>- 09 Sep 1977</w:t>
      </w:r>
    </w:p>
    <w:p>
      <w:pPr>
        <w:pStyle w:val="Normal"/>
        <w:spacing w:lineRule="auto" w:line="240" w:before="0" w:after="0"/>
        <w:jc w:val="both"/>
        <w:rPr>
          <w:rFonts w:ascii="Arial" w:hAnsi="Arial" w:cs="Arial"/>
          <w:sz w:val="20"/>
          <w:szCs w:val="20"/>
        </w:rPr>
      </w:pPr>
      <w:r>
        <w:rPr>
          <w:rFonts w:cs="Arial" w:ascii="Arial" w:hAnsi="Arial"/>
          <w:sz w:val="20"/>
          <w:szCs w:val="20"/>
        </w:rPr>
        <w:t>Next of Kin</w:t>
        <w:tab/>
        <w:tab/>
        <w:tab/>
        <w:t>- Mrs Sushma S Deshmukh (Wife)</w:t>
      </w:r>
    </w:p>
    <w:p>
      <w:pPr>
        <w:pStyle w:val="Normal"/>
        <w:spacing w:lineRule="auto" w:line="240" w:before="0" w:after="0"/>
        <w:jc w:val="both"/>
        <w:rPr>
          <w:rFonts w:ascii="Arial" w:hAnsi="Arial" w:cs="Arial"/>
          <w:sz w:val="20"/>
          <w:szCs w:val="20"/>
        </w:rPr>
      </w:pPr>
      <w:r>
        <w:rPr>
          <w:rFonts w:cs="Arial" w:ascii="Arial" w:hAnsi="Arial"/>
          <w:sz w:val="20"/>
          <w:szCs w:val="20"/>
        </w:rPr>
        <w:t>Language known</w:t>
        <w:tab/>
        <w:tab/>
        <w:t>- English, Hindi, Marathi</w:t>
      </w:r>
    </w:p>
    <w:p>
      <w:pPr>
        <w:pStyle w:val="Normal"/>
        <w:spacing w:lineRule="auto" w:line="240" w:before="0" w:after="0"/>
        <w:jc w:val="both"/>
        <w:rPr>
          <w:rFonts w:ascii="Arial" w:hAnsi="Arial" w:cs="Arial"/>
          <w:sz w:val="20"/>
          <w:szCs w:val="20"/>
        </w:rPr>
      </w:pPr>
      <w:r>
        <w:rPr>
          <w:rFonts w:cs="Arial" w:ascii="Arial" w:hAnsi="Arial"/>
          <w:sz w:val="20"/>
          <w:szCs w:val="20"/>
        </w:rPr>
        <w:t>Designation in Indian Navy</w:t>
        <w:tab/>
        <w:t>- Petty Officer, Radio (Tactical)</w:t>
      </w:r>
    </w:p>
    <w:p>
      <w:pPr>
        <w:pStyle w:val="Normal"/>
        <w:spacing w:lineRule="auto" w:line="240" w:before="0" w:after="0"/>
        <w:rPr>
          <w:rFonts w:ascii="Arial" w:hAnsi="Arial" w:cs="Arial"/>
          <w:sz w:val="20"/>
        </w:rPr>
      </w:pPr>
      <w:r>
        <w:rPr>
          <w:rFonts w:cs="Arial" w:ascii="Arial" w:hAnsi="Arial"/>
          <w:sz w:val="20"/>
        </w:rPr>
        <w:t>Computer Knowledge</w:t>
        <w:tab/>
        <w:tab/>
        <w:t>- MS Word,MS Excel, Power Point and basic hardware &amp; networking</w:t>
      </w:r>
    </w:p>
    <w:p>
      <w:pPr>
        <w:pStyle w:val="Normal"/>
        <w:spacing w:lineRule="auto" w:line="240" w:before="0" w:after="0"/>
        <w:jc w:val="both"/>
        <w:rPr>
          <w:rFonts w:ascii="Arial" w:hAnsi="Arial" w:cs="Arial"/>
          <w:b/>
          <w:b/>
          <w:sz w:val="20"/>
          <w:szCs w:val="20"/>
        </w:rPr>
      </w:pPr>
      <w:r>
        <w:rPr>
          <w:rFonts w:cs="Arial" w:ascii="Arial" w:hAnsi="Arial"/>
          <w:b/>
          <w:sz w:val="20"/>
          <w:szCs w:val="20"/>
        </w:rPr>
        <w:t>Contact no.</w:t>
        <w:tab/>
        <w:tab/>
        <w:tab/>
        <w:t>- +91 9284998983</w:t>
      </w:r>
    </w:p>
    <w:p>
      <w:pPr>
        <w:pStyle w:val="Normal"/>
        <w:spacing w:lineRule="auto" w:line="240" w:before="0" w:after="0"/>
        <w:jc w:val="both"/>
        <w:rPr>
          <w:rFonts w:ascii="Arial" w:hAnsi="Arial" w:cs="Arial"/>
          <w:sz w:val="20"/>
          <w:szCs w:val="20"/>
        </w:rPr>
      </w:pPr>
      <w:r>
        <w:rPr>
          <w:rFonts w:cs="Arial" w:ascii="Arial" w:hAnsi="Arial"/>
          <w:sz w:val="20"/>
          <w:szCs w:val="20"/>
        </w:rPr>
        <w:t>E-mail ID</w:t>
        <w:tab/>
        <w:tab/>
        <w:tab/>
        <w:t>- santoshkumardeshmukh777@gmail.com</w:t>
      </w:r>
    </w:p>
    <w:p>
      <w:pPr>
        <w:pStyle w:val="Normal"/>
        <w:spacing w:lineRule="auto" w:line="240" w:before="0" w:after="0"/>
        <w:jc w:val="both"/>
        <w:rPr>
          <w:rFonts w:ascii="Arial" w:hAnsi="Arial" w:cs="Arial"/>
          <w:sz w:val="20"/>
          <w:szCs w:val="20"/>
        </w:rPr>
      </w:pPr>
      <w:r>
        <w:rPr>
          <w:rFonts w:cs="Arial" w:ascii="Arial" w:hAnsi="Arial"/>
          <w:b/>
          <w:sz w:val="20"/>
          <w:szCs w:val="20"/>
          <w:highlight w:val="lightGray"/>
          <w:u w:val="single"/>
        </w:rPr>
        <w:t>Address:</w:t>
      </w:r>
      <w:r>
        <w:rPr>
          <w:rFonts w:cs="Arial" w:ascii="Arial" w:hAnsi="Arial"/>
          <w:b/>
          <w:sz w:val="20"/>
          <w:szCs w:val="20"/>
          <w:u w:val="single"/>
        </w:rPr>
        <w:t xml:space="preserve"> </w:t>
      </w:r>
      <w:r>
        <w:rPr>
          <w:rFonts w:cs="Arial" w:ascii="Arial" w:hAnsi="Arial"/>
          <w:sz w:val="20"/>
          <w:szCs w:val="20"/>
        </w:rPr>
        <w:tab/>
        <w:tab/>
        <w:tab/>
        <w:t>- Deshmukh Santosh Kumar</w:t>
      </w:r>
    </w:p>
    <w:p>
      <w:pPr>
        <w:pStyle w:val="Normal"/>
        <w:spacing w:lineRule="auto" w:line="240" w:before="0" w:after="0"/>
        <w:jc w:val="both"/>
        <w:rPr>
          <w:rFonts w:ascii="Arial" w:hAnsi="Arial" w:cs="Arial"/>
          <w:sz w:val="20"/>
          <w:szCs w:val="20"/>
        </w:rPr>
      </w:pPr>
      <w:r>
        <w:rPr>
          <w:rFonts w:cs="Arial" w:ascii="Arial" w:hAnsi="Arial"/>
          <w:sz w:val="20"/>
          <w:szCs w:val="20"/>
        </w:rPr>
        <w:tab/>
        <w:tab/>
        <w:tab/>
        <w:tab/>
        <w:t xml:space="preserve">  S.No 18/2, Sambhaji Nagar, Runwal Park</w:t>
      </w:r>
    </w:p>
    <w:p>
      <w:pPr>
        <w:pStyle w:val="Normal"/>
        <w:spacing w:lineRule="auto" w:line="240" w:before="0" w:after="0"/>
        <w:jc w:val="both"/>
        <w:rPr>
          <w:rFonts w:ascii="Arial" w:hAnsi="Arial" w:cs="Arial"/>
          <w:sz w:val="20"/>
          <w:szCs w:val="20"/>
        </w:rPr>
      </w:pPr>
      <w:r>
        <w:rPr>
          <w:rFonts w:cs="Arial" w:ascii="Arial" w:hAnsi="Arial"/>
          <w:sz w:val="20"/>
          <w:szCs w:val="20"/>
        </w:rPr>
        <w:tab/>
        <w:tab/>
        <w:tab/>
        <w:tab/>
        <w:t xml:space="preserve">  Dighi, Pune – 411 015</w:t>
        <w:tab/>
      </w:r>
    </w:p>
    <w:p>
      <w:pPr>
        <w:pStyle w:val="Normal"/>
        <w:jc w:val="both"/>
        <w:rPr/>
      </w:pPr>
      <w:r>
        <w:rPr>
          <w:rFonts w:cs="Arial" w:ascii="Arial" w:hAnsi="Arial"/>
          <w:b/>
          <w:sz w:val="20"/>
          <w:szCs w:val="20"/>
          <w:highlight w:val="lightGray"/>
          <w:u w:val="single"/>
        </w:rPr>
        <w:t>Professional Qualifications</w:t>
      </w:r>
      <w:r>
        <w:rPr/>
        <w:t>:</w:t>
      </w:r>
    </w:p>
    <w:tbl>
      <w:tblPr>
        <w:tblW w:w="5452" w:type="dxa"/>
        <w:jc w:val="left"/>
        <w:tblInd w:w="-1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90"/>
        <w:gridCol w:w="1170"/>
        <w:gridCol w:w="1392"/>
      </w:tblGrid>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Senior Team Leader</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Feb 2017</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Ambrey Risk</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Maritime Security Team Leader</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Feb 2015</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Ambrey Risk</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Deputy Team Leader</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Feb 2014</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Ambrey Risk</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Petty Officer</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napToGrid w:val="false"/>
              <w:spacing w:lineRule="auto" w:line="240" w:before="0" w:after="0"/>
              <w:jc w:val="center"/>
              <w:rPr>
                <w:rFonts w:ascii="Arial" w:hAnsi="Arial" w:cs="Arial"/>
                <w:sz w:val="20"/>
                <w:szCs w:val="20"/>
              </w:rPr>
            </w:pPr>
            <w:r>
              <w:rPr>
                <w:rFonts w:cs="Arial" w:ascii="Arial" w:hAnsi="Arial"/>
                <w:sz w:val="20"/>
                <w:szCs w:val="20"/>
              </w:rPr>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Indian Navy</w:t>
            </w:r>
          </w:p>
        </w:tc>
      </w:tr>
    </w:tbl>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pPr>
      <w:r>
        <w:rPr/>
        <w:t>Additional Qualifications:-</w:t>
      </w:r>
    </w:p>
    <w:tbl>
      <w:tblPr>
        <w:tblW w:w="9380" w:type="dxa"/>
        <w:jc w:val="left"/>
        <w:tblInd w:w="-1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90"/>
        <w:gridCol w:w="3690"/>
        <w:gridCol w:w="1170"/>
        <w:gridCol w:w="1630"/>
      </w:tblGrid>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Anti Piracy Course</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napToGrid w:val="false"/>
              <w:spacing w:lineRule="auto" w:line="240" w:before="0" w:after="0"/>
              <w:jc w:val="both"/>
              <w:rPr>
                <w:rFonts w:ascii="Arial" w:hAnsi="Arial" w:cs="Arial"/>
                <w:sz w:val="20"/>
                <w:szCs w:val="20"/>
              </w:rPr>
            </w:pPr>
            <w:r>
              <w:rPr>
                <w:rFonts w:cs="Arial" w:ascii="Arial" w:hAnsi="Arial"/>
                <w:sz w:val="20"/>
                <w:szCs w:val="20"/>
              </w:rPr>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Jul 2013</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 xml:space="preserve">Ambrey Risk UK </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City &amp; Guilds Course</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napToGrid w:val="false"/>
              <w:spacing w:lineRule="auto" w:line="240" w:before="0" w:after="0"/>
              <w:jc w:val="center"/>
              <w:rPr>
                <w:rFonts w:ascii="Arial" w:hAnsi="Arial" w:cs="Arial"/>
                <w:sz w:val="20"/>
                <w:szCs w:val="20"/>
              </w:rPr>
            </w:pPr>
            <w:r>
              <w:rPr>
                <w:rFonts w:cs="Arial" w:ascii="Arial" w:hAnsi="Arial"/>
                <w:sz w:val="20"/>
                <w:szCs w:val="20"/>
              </w:rPr>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Feb 2014</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MANIPAL</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2</w:t>
            </w:r>
            <w:r>
              <w:rPr>
                <w:rFonts w:cs="Arial" w:ascii="Arial" w:hAnsi="Arial"/>
                <w:sz w:val="20"/>
                <w:szCs w:val="20"/>
                <w:vertAlign w:val="superscript"/>
              </w:rPr>
              <w:t>nd</w:t>
            </w:r>
            <w:r>
              <w:rPr>
                <w:rFonts w:cs="Arial" w:ascii="Arial" w:hAnsi="Arial"/>
                <w:sz w:val="20"/>
                <w:szCs w:val="20"/>
              </w:rPr>
              <w:t xml:space="preserve"> Officer (NCV) Coastal</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napToGrid w:val="false"/>
              <w:spacing w:lineRule="auto" w:line="240" w:before="0" w:after="0"/>
              <w:jc w:val="both"/>
              <w:rPr>
                <w:rFonts w:ascii="Arial" w:hAnsi="Arial" w:cs="Arial"/>
                <w:sz w:val="20"/>
                <w:szCs w:val="20"/>
              </w:rPr>
            </w:pPr>
            <w:r>
              <w:rPr>
                <w:rFonts w:cs="Arial" w:ascii="Arial" w:hAnsi="Arial"/>
                <w:sz w:val="20"/>
                <w:szCs w:val="20"/>
              </w:rPr>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Jan 2012</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LBS CAMSAR</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Fire and safety Officer</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Certificate No. FFA/3281/027/17</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Jun 2017</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Indian Navy</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Advanced medical and trauma courses</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Certificate No. MFA/0292/021/17</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Jun 2017</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NAMAC</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SSO</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SSOC/0385/025/12</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Jun 2012</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NAMAC</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rPr>
                <w:rFonts w:ascii="Arial" w:hAnsi="Arial" w:cs="Arial"/>
                <w:sz w:val="20"/>
                <w:szCs w:val="20"/>
              </w:rPr>
            </w:pPr>
            <w:r>
              <w:rPr>
                <w:rFonts w:cs="Arial" w:ascii="Arial" w:hAnsi="Arial"/>
                <w:sz w:val="20"/>
                <w:szCs w:val="20"/>
              </w:rPr>
              <w:t>GMDSS(Radio Officer)</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GMDSS(GOC)/MUMBAI/MUM/R/1599</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Jun 2012</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NAMAC</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sz w:val="20"/>
                <w:szCs w:val="20"/>
              </w:rPr>
              <w:t>ROSC(Radar simulator)</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Certificate No. ROSC/0292/021/11</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Oct 2011</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NAMAC</w:t>
            </w:r>
          </w:p>
        </w:tc>
      </w:tr>
      <w:tr>
        <w:trPr>
          <w:trHeight w:val="23" w:hRule="atLeast"/>
        </w:trPr>
        <w:tc>
          <w:tcPr>
            <w:tcW w:w="28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sz w:val="20"/>
                <w:szCs w:val="20"/>
              </w:rPr>
              <w:t>ARPA(Automatic Radar)</w:t>
            </w:r>
          </w:p>
        </w:tc>
        <w:tc>
          <w:tcPr>
            <w:tcW w:w="36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 xml:space="preserve">Certificate No. ARPA/0289/022/11 </w:t>
            </w:r>
          </w:p>
        </w:tc>
        <w:tc>
          <w:tcPr>
            <w:tcW w:w="117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center"/>
              <w:rPr>
                <w:rFonts w:ascii="Arial" w:hAnsi="Arial" w:cs="Arial"/>
                <w:sz w:val="20"/>
                <w:szCs w:val="20"/>
              </w:rPr>
            </w:pPr>
            <w:r>
              <w:rPr>
                <w:rFonts w:cs="Arial" w:ascii="Arial" w:hAnsi="Arial"/>
                <w:sz w:val="20"/>
                <w:szCs w:val="20"/>
              </w:rPr>
              <w:t>Nov 2011</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NAMAC</w:t>
            </w:r>
          </w:p>
        </w:tc>
      </w:tr>
    </w:tbl>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pPr>
      <w:r>
        <w:rPr>
          <w:rFonts w:cs="Arial" w:ascii="Arial" w:hAnsi="Arial"/>
          <w:b/>
          <w:sz w:val="20"/>
          <w:szCs w:val="20"/>
          <w:highlight w:val="lightGray"/>
          <w:u w:val="single"/>
        </w:rPr>
        <w:t>Seafarer’s Documents</w:t>
      </w:r>
      <w:r>
        <w:rPr/>
        <w:t>:</w:t>
      </w:r>
    </w:p>
    <w:tbl>
      <w:tblPr>
        <w:tblW w:w="9110" w:type="dxa"/>
        <w:jc w:val="left"/>
        <w:tblInd w:w="-1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90"/>
        <w:gridCol w:w="1890"/>
        <w:gridCol w:w="1710"/>
        <w:gridCol w:w="1710"/>
        <w:gridCol w:w="1810"/>
      </w:tblGrid>
      <w:tr>
        <w:trPr>
          <w:trHeight w:val="23" w:hRule="atLeast"/>
        </w:trPr>
        <w:tc>
          <w:tcPr>
            <w:tcW w:w="19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b/>
                <w:sz w:val="20"/>
                <w:szCs w:val="20"/>
              </w:rPr>
              <w:t>Documents</w:t>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b/>
                <w:sz w:val="20"/>
                <w:szCs w:val="20"/>
              </w:rPr>
              <w:t>Number</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b/>
                <w:sz w:val="20"/>
                <w:szCs w:val="20"/>
              </w:rPr>
              <w:t>Date of Issue</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rPr>
                <w:rFonts w:ascii="Arial" w:hAnsi="Arial" w:cs="Arial"/>
                <w:sz w:val="20"/>
                <w:szCs w:val="20"/>
              </w:rPr>
            </w:pPr>
            <w:r>
              <w:rPr>
                <w:rFonts w:cs="Arial" w:ascii="Arial" w:hAnsi="Arial"/>
                <w:b/>
                <w:sz w:val="20"/>
                <w:szCs w:val="20"/>
              </w:rPr>
              <w:t>Place of Issue</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rPr>
                <w:rFonts w:ascii="Arial" w:hAnsi="Arial" w:cs="Arial"/>
                <w:sz w:val="20"/>
                <w:szCs w:val="20"/>
              </w:rPr>
            </w:pPr>
            <w:r>
              <w:rPr>
                <w:rFonts w:cs="Arial" w:ascii="Arial" w:hAnsi="Arial"/>
                <w:b/>
                <w:sz w:val="20"/>
                <w:szCs w:val="20"/>
              </w:rPr>
              <w:t>Date of Expiry</w:t>
            </w:r>
          </w:p>
        </w:tc>
      </w:tr>
      <w:tr>
        <w:trPr>
          <w:trHeight w:val="23" w:hRule="atLeast"/>
        </w:trPr>
        <w:tc>
          <w:tcPr>
            <w:tcW w:w="19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pPr>
            <w:r>
              <w:rPr>
                <w:rFonts w:cs="Arial" w:ascii="Arial" w:hAnsi="Arial"/>
                <w:sz w:val="20"/>
                <w:szCs w:val="20"/>
              </w:rPr>
              <w:t>PASSPORT(Indian)</w:t>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Z3943736</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04-01-2017</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Pune</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03-01-2027</w:t>
            </w:r>
          </w:p>
        </w:tc>
      </w:tr>
      <w:tr>
        <w:trPr>
          <w:trHeight w:val="23" w:hRule="atLeast"/>
        </w:trPr>
        <w:tc>
          <w:tcPr>
            <w:tcW w:w="19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sz w:val="20"/>
                <w:szCs w:val="20"/>
              </w:rPr>
              <w:t>CDC (Indian)</w:t>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MUM 194892</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27-01-2017</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Mumbai</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26-01-2027</w:t>
            </w:r>
          </w:p>
        </w:tc>
      </w:tr>
      <w:tr>
        <w:trPr>
          <w:trHeight w:val="23" w:hRule="atLeast"/>
        </w:trPr>
        <w:tc>
          <w:tcPr>
            <w:tcW w:w="19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sz w:val="20"/>
                <w:szCs w:val="20"/>
              </w:rPr>
              <w:t>PCC</w:t>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SB/VERI/R/49549/2016</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24-01-2017</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Pune</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23-01-2018</w:t>
            </w:r>
          </w:p>
        </w:tc>
      </w:tr>
      <w:tr>
        <w:trPr>
          <w:trHeight w:val="23" w:hRule="atLeast"/>
        </w:trPr>
        <w:tc>
          <w:tcPr>
            <w:tcW w:w="19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sz w:val="20"/>
                <w:szCs w:val="20"/>
              </w:rPr>
              <w:t>Yellow Fever</w:t>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C-01575</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08-07-2013</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Mumbai</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18-07-2023</w:t>
            </w:r>
          </w:p>
        </w:tc>
      </w:tr>
      <w:tr>
        <w:trPr>
          <w:trHeight w:val="23" w:hRule="atLeast"/>
        </w:trPr>
        <w:tc>
          <w:tcPr>
            <w:tcW w:w="1990" w:type="dxa"/>
            <w:tcBorders>
              <w:top w:val="single" w:sz="4" w:space="0" w:color="000000"/>
              <w:left w:val="single" w:sz="4" w:space="0" w:color="000000"/>
              <w:bottom w:val="single" w:sz="4" w:space="0" w:color="000000"/>
              <w:insideH w:val="single" w:sz="4" w:space="0" w:color="000000"/>
            </w:tcBorders>
            <w:shd w:fill="FFFFFF" w:val="clear"/>
          </w:tcPr>
          <w:p>
            <w:pPr>
              <w:pStyle w:val="Normal"/>
              <w:spacing w:lineRule="auto" w:line="240" w:before="0" w:after="0"/>
              <w:jc w:val="both"/>
              <w:rPr>
                <w:rFonts w:ascii="Arial" w:hAnsi="Arial" w:cs="Arial"/>
                <w:sz w:val="20"/>
                <w:szCs w:val="20"/>
              </w:rPr>
            </w:pPr>
            <w:r>
              <w:rPr>
                <w:rFonts w:cs="Arial" w:ascii="Arial" w:hAnsi="Arial"/>
                <w:sz w:val="20"/>
                <w:szCs w:val="20"/>
              </w:rPr>
              <w:t>Seafarer Medical</w:t>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napToGrid w:val="false"/>
              <w:spacing w:lineRule="auto" w:line="240" w:before="0" w:after="0"/>
              <w:jc w:val="both"/>
              <w:rPr>
                <w:rFonts w:ascii="Arial" w:hAnsi="Arial" w:cs="Arial"/>
                <w:sz w:val="20"/>
                <w:szCs w:val="20"/>
              </w:rPr>
            </w:pPr>
            <w:r>
              <w:rPr>
                <w:rFonts w:cs="Arial" w:ascii="Arial" w:hAnsi="Arial"/>
                <w:sz w:val="20"/>
                <w:szCs w:val="20"/>
              </w:rPr>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08-06-2017</w:t>
            </w:r>
          </w:p>
        </w:tc>
        <w:tc>
          <w:tcPr>
            <w:tcW w:w="1710"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Mumbai</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tcPr>
          <w:p>
            <w:pPr>
              <w:pStyle w:val="Normal"/>
              <w:spacing w:lineRule="auto" w:line="240" w:before="0" w:after="0"/>
              <w:jc w:val="both"/>
              <w:rPr>
                <w:rFonts w:ascii="Arial" w:hAnsi="Arial" w:cs="Arial"/>
                <w:sz w:val="20"/>
                <w:szCs w:val="20"/>
              </w:rPr>
            </w:pPr>
            <w:r>
              <w:rPr>
                <w:rFonts w:cs="Arial" w:ascii="Arial" w:hAnsi="Arial"/>
                <w:sz w:val="20"/>
                <w:szCs w:val="20"/>
              </w:rPr>
              <w:t>07-06-2019</w:t>
            </w:r>
          </w:p>
        </w:tc>
      </w:tr>
    </w:tbl>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rFonts w:ascii="Arial" w:hAnsi="Arial" w:cs="Arial"/>
          <w:b/>
          <w:b/>
          <w:sz w:val="20"/>
          <w:szCs w:val="20"/>
          <w:highlight w:val="lightGray"/>
          <w:u w:val="single"/>
        </w:rPr>
      </w:pPr>
      <w:r>
        <w:rPr>
          <w:rFonts w:cs="Arial" w:ascii="Arial" w:hAnsi="Arial"/>
          <w:b/>
          <w:sz w:val="20"/>
          <w:szCs w:val="20"/>
          <w:u w:val="single"/>
          <w:shd w:fill="C0C0C0" w:val="clear"/>
        </w:rPr>
      </w:r>
    </w:p>
    <w:p>
      <w:pPr>
        <w:pStyle w:val="Normal"/>
        <w:jc w:val="both"/>
        <w:rPr/>
      </w:pPr>
      <w:r>
        <w:rPr>
          <w:rFonts w:cs="Arial" w:ascii="Arial" w:hAnsi="Arial"/>
          <w:b/>
          <w:sz w:val="20"/>
          <w:szCs w:val="20"/>
          <w:highlight w:val="lightGray"/>
          <w:u w:val="single"/>
        </w:rPr>
        <w:t>Educational Qualification</w:t>
      </w:r>
      <w:r>
        <w:rPr/>
        <w:t>:</w:t>
      </w:r>
    </w:p>
    <w:tbl>
      <w:tblPr>
        <w:tblW w:w="9043" w:type="dxa"/>
        <w:jc w:val="left"/>
        <w:tblInd w:w="-12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453"/>
        <w:gridCol w:w="4320"/>
        <w:gridCol w:w="1270"/>
      </w:tblGrid>
      <w:tr>
        <w:trPr>
          <w:trHeight w:val="342" w:hRule="atLeast"/>
        </w:trPr>
        <w:tc>
          <w:tcPr>
            <w:tcW w:w="3453" w:type="dxa"/>
            <w:tcBorders>
              <w:top w:val="single" w:sz="4" w:space="0" w:color="000000"/>
              <w:left w:val="single" w:sz="4" w:space="0" w:color="000000"/>
              <w:bottom w:val="single" w:sz="4" w:space="0" w:color="000000"/>
              <w:insideH w:val="single" w:sz="4" w:space="0" w:color="000000"/>
            </w:tcBorders>
            <w:shd w:fill="auto" w:val="clear"/>
          </w:tcPr>
          <w:p>
            <w:pPr>
              <w:pStyle w:val="Heading2"/>
              <w:numPr>
                <w:ilvl w:val="1"/>
                <w:numId w:val="1"/>
              </w:numPr>
              <w:tabs>
                <w:tab w:val="left" w:pos="0" w:leader="none"/>
              </w:tabs>
              <w:snapToGrid w:val="false"/>
              <w:ind w:left="576" w:hanging="0"/>
              <w:rPr>
                <w:sz w:val="20"/>
                <w:szCs w:val="20"/>
              </w:rPr>
            </w:pPr>
            <w:r>
              <w:rPr>
                <w:sz w:val="20"/>
                <w:szCs w:val="20"/>
              </w:rPr>
              <w:t>NAME OF EXAMS</w:t>
            </w:r>
          </w:p>
        </w:tc>
        <w:tc>
          <w:tcPr>
            <w:tcW w:w="4320" w:type="dxa"/>
            <w:tcBorders>
              <w:top w:val="single" w:sz="4" w:space="0" w:color="000000"/>
              <w:left w:val="single" w:sz="4" w:space="0" w:color="000000"/>
              <w:bottom w:val="single" w:sz="4" w:space="0" w:color="000000"/>
              <w:insideH w:val="single" w:sz="4" w:space="0" w:color="000000"/>
            </w:tcBorders>
            <w:shd w:fill="auto" w:val="clear"/>
          </w:tcPr>
          <w:p>
            <w:pPr>
              <w:pStyle w:val="Heading2"/>
              <w:numPr>
                <w:ilvl w:val="1"/>
                <w:numId w:val="1"/>
              </w:numPr>
              <w:tabs>
                <w:tab w:val="left" w:pos="0" w:leader="none"/>
              </w:tabs>
              <w:snapToGrid w:val="false"/>
              <w:ind w:left="576" w:hanging="0"/>
              <w:rPr>
                <w:sz w:val="20"/>
                <w:szCs w:val="20"/>
              </w:rPr>
            </w:pPr>
            <w:r>
              <w:rPr>
                <w:sz w:val="20"/>
                <w:szCs w:val="20"/>
              </w:rPr>
              <w:t>UNIVERSITY</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1"/>
                <w:numId w:val="1"/>
              </w:numPr>
              <w:tabs>
                <w:tab w:val="left" w:pos="0" w:leader="none"/>
              </w:tabs>
              <w:snapToGrid w:val="false"/>
              <w:ind w:left="576" w:hanging="0"/>
              <w:rPr>
                <w:sz w:val="20"/>
                <w:szCs w:val="20"/>
              </w:rPr>
            </w:pPr>
            <w:r>
              <w:rPr>
                <w:sz w:val="20"/>
                <w:szCs w:val="20"/>
              </w:rPr>
              <w:t>YEAR</w:t>
            </w:r>
          </w:p>
        </w:tc>
      </w:tr>
      <w:tr>
        <w:trPr>
          <w:trHeight w:val="1178" w:hRule="atLeast"/>
        </w:trPr>
        <w:tc>
          <w:tcPr>
            <w:tcW w:w="345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Degree Equivalent</w:t>
            </w:r>
          </w:p>
          <w:p>
            <w:pPr>
              <w:pStyle w:val="Normal"/>
              <w:spacing w:lineRule="auto" w:line="240" w:before="0" w:after="0"/>
              <w:rPr>
                <w:rFonts w:ascii="Arial" w:hAnsi="Arial" w:cs="Arial"/>
                <w:sz w:val="20"/>
                <w:szCs w:val="20"/>
              </w:rPr>
            </w:pPr>
            <w:r>
              <w:rPr>
                <w:rFonts w:cs="Arial" w:ascii="Arial" w:hAnsi="Arial"/>
                <w:sz w:val="20"/>
                <w:szCs w:val="20"/>
              </w:rPr>
              <w:t>Diploma in General communication</w:t>
            </w:r>
          </w:p>
          <w:p>
            <w:pPr>
              <w:pStyle w:val="Normal"/>
              <w:spacing w:lineRule="auto" w:line="240" w:before="0" w:after="0"/>
              <w:jc w:val="both"/>
              <w:rPr>
                <w:rFonts w:ascii="Arial" w:hAnsi="Arial" w:cs="Arial"/>
                <w:sz w:val="20"/>
                <w:szCs w:val="20"/>
              </w:rPr>
            </w:pPr>
            <w:r>
              <w:rPr>
                <w:rFonts w:cs="Arial" w:ascii="Arial" w:hAnsi="Arial"/>
                <w:sz w:val="20"/>
                <w:szCs w:val="20"/>
              </w:rPr>
              <w:t>Diploma in Information Technology</w:t>
            </w:r>
          </w:p>
          <w:p>
            <w:pPr>
              <w:pStyle w:val="Normal"/>
              <w:spacing w:lineRule="auto" w:line="240" w:before="0" w:after="0"/>
              <w:jc w:val="both"/>
              <w:rPr>
                <w:rFonts w:ascii="Arial" w:hAnsi="Arial" w:cs="Arial"/>
                <w:sz w:val="20"/>
                <w:szCs w:val="20"/>
              </w:rPr>
            </w:pPr>
            <w:r>
              <w:rPr>
                <w:rFonts w:cs="Arial" w:ascii="Arial" w:hAnsi="Arial"/>
                <w:sz w:val="20"/>
                <w:szCs w:val="20"/>
              </w:rPr>
              <w:t>SSC</w:t>
            </w:r>
          </w:p>
        </w:tc>
        <w:tc>
          <w:tcPr>
            <w:tcW w:w="432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INDIAN NAVY</w:t>
            </w:r>
          </w:p>
          <w:p>
            <w:pPr>
              <w:pStyle w:val="Normal"/>
              <w:spacing w:lineRule="auto" w:line="240" w:before="0" w:after="0"/>
              <w:jc w:val="both"/>
              <w:rPr>
                <w:rFonts w:ascii="Arial" w:hAnsi="Arial" w:cs="Arial"/>
                <w:sz w:val="20"/>
                <w:szCs w:val="20"/>
              </w:rPr>
            </w:pPr>
            <w:r>
              <w:rPr>
                <w:rFonts w:cs="Arial" w:ascii="Arial" w:hAnsi="Arial"/>
                <w:sz w:val="20"/>
                <w:szCs w:val="20"/>
              </w:rPr>
              <w:t>Cochin University of Science &amp; Technology</w:t>
            </w:r>
          </w:p>
          <w:p>
            <w:pPr>
              <w:pStyle w:val="Normal"/>
              <w:spacing w:lineRule="auto" w:line="240" w:before="0" w:after="0"/>
              <w:jc w:val="both"/>
              <w:rPr>
                <w:rFonts w:ascii="Arial" w:hAnsi="Arial" w:cs="Arial"/>
                <w:sz w:val="20"/>
                <w:szCs w:val="20"/>
              </w:rPr>
            </w:pPr>
            <w:r>
              <w:rPr>
                <w:rFonts w:cs="Arial" w:ascii="Arial" w:hAnsi="Arial"/>
                <w:sz w:val="20"/>
                <w:szCs w:val="20"/>
              </w:rPr>
              <w:t>Om Computer Institute, Mumbai</w:t>
            </w:r>
          </w:p>
          <w:p>
            <w:pPr>
              <w:pStyle w:val="Normal"/>
              <w:spacing w:lineRule="auto" w:line="240" w:before="0" w:after="0"/>
              <w:jc w:val="both"/>
              <w:rPr>
                <w:rFonts w:ascii="Arial" w:hAnsi="Arial" w:cs="Arial"/>
                <w:sz w:val="20"/>
                <w:szCs w:val="20"/>
              </w:rPr>
            </w:pPr>
            <w:r>
              <w:rPr>
                <w:rFonts w:cs="Arial" w:ascii="Arial" w:hAnsi="Arial"/>
                <w:sz w:val="20"/>
                <w:szCs w:val="20"/>
              </w:rPr>
              <w:t>CBSE Board</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2011</w:t>
            </w:r>
          </w:p>
          <w:p>
            <w:pPr>
              <w:pStyle w:val="Normal"/>
              <w:spacing w:lineRule="auto" w:line="240" w:before="0" w:after="0"/>
              <w:jc w:val="both"/>
              <w:rPr>
                <w:rFonts w:ascii="Arial" w:hAnsi="Arial" w:cs="Arial"/>
                <w:sz w:val="20"/>
                <w:szCs w:val="20"/>
              </w:rPr>
            </w:pPr>
            <w:r>
              <w:rPr>
                <w:rFonts w:cs="Arial" w:ascii="Arial" w:hAnsi="Arial"/>
                <w:sz w:val="20"/>
                <w:szCs w:val="20"/>
              </w:rPr>
              <w:t>2006</w:t>
            </w:r>
          </w:p>
          <w:p>
            <w:pPr>
              <w:pStyle w:val="Normal"/>
              <w:spacing w:lineRule="auto" w:line="240" w:before="0" w:after="0"/>
              <w:jc w:val="both"/>
              <w:rPr>
                <w:rFonts w:ascii="Arial" w:hAnsi="Arial" w:cs="Arial"/>
                <w:sz w:val="20"/>
                <w:szCs w:val="20"/>
              </w:rPr>
            </w:pPr>
            <w:r>
              <w:rPr>
                <w:rFonts w:cs="Arial" w:ascii="Arial" w:hAnsi="Arial"/>
                <w:sz w:val="20"/>
                <w:szCs w:val="20"/>
              </w:rPr>
              <w:t>2011</w:t>
            </w:r>
          </w:p>
          <w:p>
            <w:pPr>
              <w:pStyle w:val="Normal"/>
              <w:spacing w:lineRule="auto" w:line="240" w:before="0" w:after="0"/>
              <w:jc w:val="both"/>
              <w:rPr>
                <w:rFonts w:ascii="Arial" w:hAnsi="Arial" w:cs="Arial"/>
                <w:sz w:val="20"/>
                <w:szCs w:val="20"/>
              </w:rPr>
            </w:pPr>
            <w:r>
              <w:rPr>
                <w:rFonts w:cs="Arial" w:ascii="Arial" w:hAnsi="Arial"/>
                <w:sz w:val="20"/>
                <w:szCs w:val="20"/>
              </w:rPr>
              <w:t>1994</w:t>
            </w:r>
          </w:p>
        </w:tc>
      </w:tr>
    </w:tbl>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r>
    </w:p>
    <w:p>
      <w:pPr>
        <w:pStyle w:val="Normal"/>
        <w:pBdr>
          <w:top w:val="single" w:sz="4" w:space="1" w:color="000000"/>
          <w:left w:val="single" w:sz="4" w:space="0" w:color="000000"/>
          <w:bottom w:val="single" w:sz="4" w:space="1" w:color="000000"/>
          <w:right w:val="single" w:sz="4" w:space="0" w:color="000000"/>
        </w:pBdr>
        <w:shd w:fill="C0C0C0" w:val="clear"/>
        <w:jc w:val="center"/>
        <w:rPr>
          <w:b/>
          <w:b/>
        </w:rPr>
      </w:pPr>
      <w:r>
        <w:rPr>
          <w:b/>
        </w:rPr>
        <w:t>WORK EXPERIENCE IN INDIAN/MERCHANT NAVY</w:t>
      </w:r>
    </w:p>
    <w:tbl>
      <w:tblPr>
        <w:tblW w:w="10020" w:type="dxa"/>
        <w:jc w:val="left"/>
        <w:tblInd w:w="-285" w:type="dxa"/>
        <w:tblBorders>
          <w:top w:val="single" w:sz="12" w:space="0" w:color="FFFFFF"/>
          <w:left w:val="single" w:sz="12" w:space="0" w:color="FFFFFF"/>
          <w:bottom w:val="single" w:sz="12" w:space="0" w:color="FFFFFF"/>
          <w:insideH w:val="single" w:sz="12" w:space="0" w:color="FFFFFF"/>
        </w:tblBorders>
        <w:tblCellMar>
          <w:top w:w="57" w:type="dxa"/>
          <w:left w:w="42" w:type="dxa"/>
          <w:bottom w:w="57" w:type="dxa"/>
          <w:right w:w="57" w:type="dxa"/>
        </w:tblCellMar>
      </w:tblPr>
      <w:tblGrid>
        <w:gridCol w:w="2340"/>
        <w:gridCol w:w="1350"/>
        <w:gridCol w:w="1170"/>
        <w:gridCol w:w="2970"/>
        <w:gridCol w:w="1080"/>
        <w:gridCol w:w="1110"/>
      </w:tblGrid>
      <w:tr>
        <w:trPr/>
        <w:tc>
          <w:tcPr>
            <w:tcW w:w="234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b/>
                <w:b/>
                <w:sz w:val="20"/>
                <w:szCs w:val="20"/>
                <w:lang w:val="en-GB"/>
              </w:rPr>
            </w:pPr>
            <w:r>
              <w:rPr>
                <w:rFonts w:cs="Arial" w:ascii="Arial" w:hAnsi="Arial"/>
                <w:b/>
                <w:sz w:val="20"/>
                <w:szCs w:val="20"/>
                <w:lang w:val="en-GB"/>
              </w:rPr>
              <w:t xml:space="preserve">Date </w:t>
            </w:r>
          </w:p>
        </w:tc>
        <w:tc>
          <w:tcPr>
            <w:tcW w:w="135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b/>
                <w:b/>
                <w:sz w:val="20"/>
                <w:szCs w:val="20"/>
                <w:lang w:val="en-GB"/>
              </w:rPr>
            </w:pPr>
            <w:r>
              <w:rPr>
                <w:rFonts w:cs="Arial" w:ascii="Arial" w:hAnsi="Arial"/>
                <w:b/>
                <w:sz w:val="20"/>
                <w:szCs w:val="20"/>
                <w:lang w:val="en-GB"/>
              </w:rPr>
              <w:t xml:space="preserve">Company </w:t>
            </w:r>
          </w:p>
        </w:tc>
        <w:tc>
          <w:tcPr>
            <w:tcW w:w="11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b/>
                <w:b/>
                <w:sz w:val="20"/>
                <w:szCs w:val="20"/>
                <w:lang w:val="en-GB"/>
              </w:rPr>
            </w:pPr>
            <w:r>
              <w:rPr>
                <w:rFonts w:cs="Arial" w:ascii="Arial" w:hAnsi="Arial"/>
                <w:b/>
                <w:sz w:val="20"/>
                <w:szCs w:val="20"/>
                <w:lang w:val="en-GB"/>
              </w:rPr>
              <w:t xml:space="preserve">Position </w:t>
            </w:r>
          </w:p>
        </w:tc>
        <w:tc>
          <w:tcPr>
            <w:tcW w:w="29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b/>
                <w:b/>
                <w:sz w:val="20"/>
                <w:szCs w:val="20"/>
                <w:lang w:val="en-GB"/>
              </w:rPr>
            </w:pPr>
            <w:r>
              <w:rPr>
                <w:rFonts w:cs="Arial" w:ascii="Arial" w:hAnsi="Arial"/>
                <w:b/>
                <w:sz w:val="20"/>
                <w:szCs w:val="20"/>
                <w:lang w:val="en-GB"/>
              </w:rPr>
              <w:t>Role &amp; Responsibilities</w:t>
            </w:r>
          </w:p>
        </w:tc>
        <w:tc>
          <w:tcPr>
            <w:tcW w:w="108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0"/>
              <w:rPr>
                <w:rFonts w:ascii="Arial" w:hAnsi="Arial" w:cs="Arial"/>
                <w:b/>
                <w:b/>
                <w:sz w:val="20"/>
                <w:szCs w:val="20"/>
                <w:lang w:val="en-GB"/>
              </w:rPr>
            </w:pPr>
            <w:r>
              <w:rPr>
                <w:rFonts w:cs="Arial" w:ascii="Arial" w:hAnsi="Arial"/>
                <w:b/>
                <w:sz w:val="20"/>
                <w:szCs w:val="20"/>
                <w:lang w:val="en-GB"/>
              </w:rPr>
              <w:t xml:space="preserve">Number of Transits </w:t>
            </w:r>
          </w:p>
        </w:tc>
        <w:tc>
          <w:tcPr>
            <w:tcW w:w="11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E6E6E6" w:val="clear"/>
            <w:tcMar>
              <w:top w:w="0" w:type="dxa"/>
              <w:left w:w="93" w:type="dxa"/>
              <w:bottom w:w="0" w:type="dxa"/>
              <w:right w:w="108" w:type="dxa"/>
            </w:tcMar>
          </w:tcPr>
          <w:p>
            <w:pPr>
              <w:pStyle w:val="Normal"/>
              <w:spacing w:before="0" w:after="0"/>
              <w:rPr>
                <w:rFonts w:ascii="Arial" w:hAnsi="Arial" w:cs="Arial"/>
                <w:b/>
                <w:b/>
                <w:sz w:val="20"/>
                <w:szCs w:val="20"/>
                <w:lang w:val="en-GB"/>
              </w:rPr>
            </w:pPr>
            <w:r>
              <w:rPr>
                <w:rFonts w:cs="Arial" w:ascii="Arial" w:hAnsi="Arial"/>
                <w:b/>
                <w:sz w:val="20"/>
                <w:szCs w:val="20"/>
                <w:lang w:val="en-GB"/>
              </w:rPr>
              <w:t>Number of Sea Days</w:t>
            </w:r>
          </w:p>
        </w:tc>
      </w:tr>
      <w:tr>
        <w:trPr/>
        <w:tc>
          <w:tcPr>
            <w:tcW w:w="234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15 Feb 2017 – Till date</w:t>
            </w:r>
          </w:p>
        </w:tc>
        <w:tc>
          <w:tcPr>
            <w:tcW w:w="135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sz w:val="20"/>
                <w:szCs w:val="20"/>
                <w:lang w:val="en-GB"/>
              </w:rPr>
            </w:pPr>
            <w:r>
              <w:rPr>
                <w:rFonts w:cs="Arial" w:ascii="Arial" w:hAnsi="Arial"/>
                <w:sz w:val="20"/>
                <w:szCs w:val="20"/>
                <w:lang w:val="en-GB"/>
              </w:rPr>
              <w:t>Ambrey Risk(Apex)</w:t>
            </w:r>
          </w:p>
        </w:tc>
        <w:tc>
          <w:tcPr>
            <w:tcW w:w="11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Senior Team Leader</w:t>
            </w:r>
          </w:p>
        </w:tc>
        <w:tc>
          <w:tcPr>
            <w:tcW w:w="29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Working as Senior Team Leader, supporting vessels across HRA</w:t>
            </w:r>
          </w:p>
        </w:tc>
        <w:tc>
          <w:tcPr>
            <w:tcW w:w="108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07</w:t>
            </w:r>
          </w:p>
        </w:tc>
        <w:tc>
          <w:tcPr>
            <w:tcW w:w="11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sz w:val="20"/>
                <w:szCs w:val="20"/>
                <w:lang w:val="en-GB"/>
              </w:rPr>
            </w:pPr>
            <w:r>
              <w:rPr>
                <w:rFonts w:cs="Arial" w:ascii="Arial" w:hAnsi="Arial"/>
                <w:sz w:val="20"/>
                <w:szCs w:val="20"/>
                <w:lang w:val="en-GB"/>
              </w:rPr>
              <w:t>200+</w:t>
            </w:r>
          </w:p>
        </w:tc>
      </w:tr>
      <w:tr>
        <w:trPr/>
        <w:tc>
          <w:tcPr>
            <w:tcW w:w="234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21 Sep 2013 – 14/02/17</w:t>
            </w:r>
          </w:p>
        </w:tc>
        <w:tc>
          <w:tcPr>
            <w:tcW w:w="135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sz w:val="20"/>
                <w:szCs w:val="20"/>
                <w:lang w:val="en-GB"/>
              </w:rPr>
            </w:pPr>
            <w:r>
              <w:rPr>
                <w:rFonts w:cs="Arial" w:ascii="Arial" w:hAnsi="Arial"/>
                <w:sz w:val="20"/>
                <w:szCs w:val="20"/>
                <w:lang w:val="en-GB"/>
              </w:rPr>
              <w:t>Ambrey Risk(IPM)</w:t>
            </w:r>
          </w:p>
        </w:tc>
        <w:tc>
          <w:tcPr>
            <w:tcW w:w="11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Maritime Security Team Leader</w:t>
            </w:r>
          </w:p>
        </w:tc>
        <w:tc>
          <w:tcPr>
            <w:tcW w:w="29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pPr>
            <w:r>
              <w:rPr>
                <w:rFonts w:cs="Arial" w:ascii="Arial" w:hAnsi="Arial"/>
                <w:sz w:val="20"/>
                <w:szCs w:val="20"/>
                <w:lang w:val="en-GB"/>
              </w:rPr>
              <w:t>Worked as an Team leader, supporting vessels across HRA</w:t>
            </w:r>
          </w:p>
        </w:tc>
        <w:tc>
          <w:tcPr>
            <w:tcW w:w="108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42</w:t>
            </w:r>
          </w:p>
        </w:tc>
        <w:tc>
          <w:tcPr>
            <w:tcW w:w="11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E6E6E6" w:val="clear"/>
            <w:tcMar>
              <w:top w:w="0" w:type="dxa"/>
              <w:left w:w="93" w:type="dxa"/>
              <w:bottom w:w="0" w:type="dxa"/>
              <w:right w:w="108" w:type="dxa"/>
            </w:tcMar>
          </w:tcPr>
          <w:p>
            <w:pPr>
              <w:pStyle w:val="Normal"/>
              <w:spacing w:before="0" w:after="200"/>
              <w:rPr/>
            </w:pPr>
            <w:r>
              <w:rPr>
                <w:rFonts w:cs="Arial" w:ascii="Arial" w:hAnsi="Arial"/>
                <w:sz w:val="20"/>
                <w:szCs w:val="20"/>
                <w:lang w:val="en-GB"/>
              </w:rPr>
              <w:t>800+</w:t>
            </w:r>
          </w:p>
        </w:tc>
      </w:tr>
      <w:tr>
        <w:trPr/>
        <w:tc>
          <w:tcPr>
            <w:tcW w:w="234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04/08/12 – 08/02/13</w:t>
            </w:r>
          </w:p>
        </w:tc>
        <w:tc>
          <w:tcPr>
            <w:tcW w:w="135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Timeline Ship mgt</w:t>
            </w:r>
          </w:p>
        </w:tc>
        <w:tc>
          <w:tcPr>
            <w:tcW w:w="11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Jr Off/ Radio Off</w:t>
            </w:r>
          </w:p>
        </w:tc>
        <w:tc>
          <w:tcPr>
            <w:tcW w:w="29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pPr>
            <w:r>
              <w:rPr>
                <w:rFonts w:cs="Arial" w:ascii="Arial" w:hAnsi="Arial"/>
                <w:sz w:val="20"/>
                <w:szCs w:val="20"/>
                <w:lang w:val="en-GB"/>
              </w:rPr>
              <w:t>Carried out duties of 2</w:t>
            </w:r>
            <w:r>
              <w:rPr>
                <w:rFonts w:cs="Arial" w:ascii="Arial" w:hAnsi="Arial"/>
                <w:sz w:val="20"/>
                <w:szCs w:val="20"/>
                <w:vertAlign w:val="superscript"/>
                <w:lang w:val="en-GB"/>
              </w:rPr>
              <w:t>nd</w:t>
            </w:r>
            <w:r>
              <w:rPr>
                <w:rFonts w:cs="Arial" w:ascii="Arial" w:hAnsi="Arial"/>
                <w:sz w:val="20"/>
                <w:szCs w:val="20"/>
                <w:lang w:val="en-GB"/>
              </w:rPr>
              <w:t xml:space="preserve"> Off and Radio Officer</w:t>
            </w:r>
          </w:p>
        </w:tc>
        <w:tc>
          <w:tcPr>
            <w:tcW w:w="108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w:t>
            </w:r>
          </w:p>
        </w:tc>
        <w:tc>
          <w:tcPr>
            <w:tcW w:w="11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sz w:val="20"/>
                <w:szCs w:val="20"/>
                <w:lang w:val="en-GB"/>
              </w:rPr>
            </w:pPr>
            <w:r>
              <w:rPr>
                <w:rFonts w:cs="Arial" w:ascii="Arial" w:hAnsi="Arial"/>
                <w:sz w:val="20"/>
                <w:szCs w:val="20"/>
                <w:lang w:val="en-GB"/>
              </w:rPr>
              <w:t>186</w:t>
            </w:r>
          </w:p>
        </w:tc>
      </w:tr>
      <w:tr>
        <w:trPr/>
        <w:tc>
          <w:tcPr>
            <w:tcW w:w="234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31/07/1996 – 31/07/2011</w:t>
            </w:r>
          </w:p>
        </w:tc>
        <w:tc>
          <w:tcPr>
            <w:tcW w:w="135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Indian Navy</w:t>
            </w:r>
          </w:p>
        </w:tc>
        <w:tc>
          <w:tcPr>
            <w:tcW w:w="11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Petty Officer</w:t>
            </w:r>
          </w:p>
        </w:tc>
        <w:tc>
          <w:tcPr>
            <w:tcW w:w="2970" w:type="dxa"/>
            <w:tcBorders>
              <w:top w:val="single" w:sz="12" w:space="0" w:color="FFFFFF"/>
              <w:left w:val="single" w:sz="12" w:space="0" w:color="FFFFFF"/>
              <w:bottom w:val="single" w:sz="12" w:space="0" w:color="FFFFFF"/>
              <w:insideH w:val="single" w:sz="12" w:space="0" w:color="FFFFFF"/>
            </w:tcBorders>
            <w:shd w:fill="E6E6E6" w:val="clear"/>
            <w:tcMar>
              <w:top w:w="0" w:type="dxa"/>
              <w:left w:w="93" w:type="dxa"/>
              <w:bottom w:w="0" w:type="dxa"/>
              <w:right w:w="108" w:type="dxa"/>
            </w:tcMar>
          </w:tcPr>
          <w:p>
            <w:pPr>
              <w:pStyle w:val="Normal"/>
              <w:spacing w:before="0" w:after="0"/>
              <w:rPr>
                <w:rFonts w:ascii="Arial" w:hAnsi="Arial" w:cs="Arial"/>
                <w:sz w:val="20"/>
                <w:szCs w:val="20"/>
                <w:lang w:val="en-GB"/>
              </w:rPr>
            </w:pPr>
            <w:r>
              <w:rPr>
                <w:rFonts w:cs="Arial" w:ascii="Arial" w:hAnsi="Arial"/>
                <w:sz w:val="20"/>
                <w:szCs w:val="20"/>
                <w:lang w:val="en-GB"/>
              </w:rPr>
              <w:t>Worked as department head in various Naval establishments.</w:t>
            </w:r>
          </w:p>
        </w:tc>
        <w:tc>
          <w:tcPr>
            <w:tcW w:w="1080" w:type="dxa"/>
            <w:tcBorders>
              <w:top w:val="single" w:sz="12" w:space="0" w:color="FFFFFF"/>
              <w:left w:val="single" w:sz="12" w:space="0" w:color="FFFFFF"/>
              <w:bottom w:val="single" w:sz="12" w:space="0" w:color="FFFFFF"/>
              <w:insideH w:val="single" w:sz="12" w:space="0" w:color="FFFFFF"/>
            </w:tcBorders>
            <w:shd w:fill="E6E6E6" w:val="clear"/>
          </w:tcPr>
          <w:p>
            <w:pPr>
              <w:pStyle w:val="Normal"/>
              <w:spacing w:before="0" w:after="200"/>
              <w:rPr>
                <w:rFonts w:ascii="Arial" w:hAnsi="Arial" w:cs="Arial"/>
                <w:sz w:val="20"/>
                <w:szCs w:val="20"/>
                <w:lang w:val="en-GB"/>
              </w:rPr>
            </w:pPr>
            <w:r>
              <w:rPr>
                <w:rFonts w:cs="Arial" w:ascii="Arial" w:hAnsi="Arial"/>
                <w:sz w:val="20"/>
                <w:szCs w:val="20"/>
                <w:lang w:val="en-GB"/>
              </w:rPr>
              <w:t>15 Years</w:t>
            </w:r>
          </w:p>
        </w:tc>
        <w:tc>
          <w:tcPr>
            <w:tcW w:w="11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E6E6E6" w:val="clear"/>
            <w:tcMar>
              <w:top w:w="0" w:type="dxa"/>
              <w:left w:w="93" w:type="dxa"/>
              <w:bottom w:w="0" w:type="dxa"/>
              <w:right w:w="108" w:type="dxa"/>
            </w:tcMar>
          </w:tcPr>
          <w:p>
            <w:pPr>
              <w:pStyle w:val="Normal"/>
              <w:spacing w:before="0" w:after="200"/>
              <w:rPr>
                <w:rFonts w:ascii="Arial" w:hAnsi="Arial" w:cs="Arial"/>
                <w:sz w:val="20"/>
                <w:szCs w:val="20"/>
                <w:lang w:val="en-GB"/>
              </w:rPr>
            </w:pPr>
            <w:r>
              <w:rPr>
                <w:rFonts w:cs="Arial" w:ascii="Arial" w:hAnsi="Arial"/>
                <w:sz w:val="20"/>
                <w:szCs w:val="20"/>
                <w:lang w:val="en-GB"/>
              </w:rPr>
              <w:t>--</w:t>
            </w:r>
          </w:p>
        </w:tc>
      </w:tr>
    </w:tbl>
    <w:p>
      <w:pPr>
        <w:pStyle w:val="Normal"/>
        <w:jc w:val="both"/>
        <w:rPr>
          <w:rFonts w:ascii="Arial" w:hAnsi="Arial" w:cs="Arial"/>
          <w:sz w:val="20"/>
          <w:szCs w:val="20"/>
        </w:rPr>
      </w:pPr>
      <w:r>
        <w:rPr>
          <w:rFonts w:cs="Arial" w:ascii="Arial" w:hAnsi="Arial"/>
          <w:b/>
          <w:sz w:val="20"/>
          <w:szCs w:val="20"/>
          <w:u w:val="single"/>
        </w:rPr>
        <w:t>Pen Picture:</w:t>
      </w:r>
      <w:r>
        <w:rPr>
          <w:rFonts w:cs="Arial" w:ascii="Arial" w:hAnsi="Arial"/>
          <w:sz w:val="20"/>
          <w:szCs w:val="20"/>
        </w:rPr>
        <w:tab/>
        <w:tab/>
        <w:t xml:space="preserve">15 Years of extensive experience onboard various Naval vessels and Naval establishments. Worked in highly disciplined, challenging, highly sensitive environments and operations of time bound nature. Experienced in skillfully handling and solving various queries/complaints in highly demanding situations. </w:t>
      </w:r>
    </w:p>
    <w:p>
      <w:pPr>
        <w:pStyle w:val="Normal"/>
        <w:spacing w:lineRule="auto" w:line="240"/>
        <w:rPr>
          <w:rFonts w:cs="Verdana"/>
        </w:rPr>
      </w:pPr>
      <w:r>
        <w:rPr>
          <w:rFonts w:cs="Verdana"/>
        </w:rPr>
        <w:t>An astute and  result oriented professional with over 15 years of  varied experience in Indian Navy and various mercantile vessels transiting through High Risk Area. Some of the achievements are highlighted below :-</w:t>
      </w:r>
    </w:p>
    <w:p>
      <w:pPr>
        <w:pStyle w:val="Normal"/>
        <w:numPr>
          <w:ilvl w:val="0"/>
          <w:numId w:val="3"/>
        </w:numPr>
        <w:tabs>
          <w:tab w:val="left" w:pos="-2340" w:leader="none"/>
        </w:tabs>
        <w:spacing w:lineRule="auto" w:line="240" w:before="40" w:after="0"/>
        <w:jc w:val="both"/>
        <w:rPr/>
      </w:pPr>
      <w:r>
        <w:rPr>
          <w:b/>
        </w:rPr>
        <w:t>Presently working as Senior Indian Team Leader with Ambrey Risk, (United Kingdom). First Indian to be selected by the company for this post. Successfully completed 50 transits (1000 + days) through UKMTO designated High Risk Area. Incharge of Maritime security teams of personnel of different nationalities.</w:t>
      </w:r>
    </w:p>
    <w:p>
      <w:pPr>
        <w:pStyle w:val="Normal"/>
        <w:numPr>
          <w:ilvl w:val="0"/>
          <w:numId w:val="3"/>
        </w:numPr>
        <w:tabs>
          <w:tab w:val="left" w:pos="-2340" w:leader="none"/>
        </w:tabs>
        <w:spacing w:lineRule="auto" w:line="240" w:before="40" w:after="0"/>
        <w:jc w:val="both"/>
        <w:rPr>
          <w:b/>
          <w:b/>
        </w:rPr>
      </w:pPr>
      <w:r>
        <w:rPr>
          <w:b/>
        </w:rPr>
        <w:t xml:space="preserve">Primarily responsible for conduct of the teams, assessment of the organization, compiling various reports for onward submission to the company. Writing personnel assessment of team members for the company. </w:t>
      </w:r>
    </w:p>
    <w:p>
      <w:pPr>
        <w:pStyle w:val="Normal"/>
        <w:numPr>
          <w:ilvl w:val="0"/>
          <w:numId w:val="3"/>
        </w:numPr>
        <w:tabs>
          <w:tab w:val="left" w:pos="-2340" w:leader="none"/>
        </w:tabs>
        <w:spacing w:lineRule="auto" w:line="240" w:before="40" w:after="0"/>
        <w:jc w:val="both"/>
        <w:rPr>
          <w:b/>
          <w:b/>
        </w:rPr>
      </w:pPr>
      <w:r>
        <w:rPr>
          <w:b/>
        </w:rPr>
        <w:t>Have experience of over four years working for a British Company. Possessing high level of English language knowledge. Have experience of working with people of various nationalities.</w:t>
      </w:r>
    </w:p>
    <w:p>
      <w:pPr>
        <w:pStyle w:val="Normal"/>
        <w:numPr>
          <w:ilvl w:val="0"/>
          <w:numId w:val="3"/>
        </w:numPr>
        <w:tabs>
          <w:tab w:val="left" w:pos="-2340" w:leader="none"/>
        </w:tabs>
        <w:spacing w:lineRule="auto" w:line="240" w:before="40" w:after="0"/>
        <w:jc w:val="both"/>
        <w:rPr>
          <w:b/>
          <w:b/>
        </w:rPr>
      </w:pPr>
      <w:r>
        <w:rPr>
          <w:b/>
        </w:rPr>
        <w:t>As a Senior Team Leader, highly experienced in maintain records, taking care of company equipment, Conduct of the team members, preparing various reports.</w:t>
      </w:r>
    </w:p>
    <w:p>
      <w:pPr>
        <w:pStyle w:val="Normal"/>
        <w:numPr>
          <w:ilvl w:val="0"/>
          <w:numId w:val="3"/>
        </w:numPr>
        <w:tabs>
          <w:tab w:val="left" w:pos="-2340" w:leader="none"/>
        </w:tabs>
        <w:spacing w:lineRule="auto" w:line="240" w:before="40" w:after="0"/>
        <w:jc w:val="both"/>
        <w:rPr>
          <w:b/>
          <w:b/>
        </w:rPr>
      </w:pPr>
      <w:r>
        <w:rPr>
          <w:b/>
        </w:rPr>
        <w:t>Responsible for day to day training of team members.</w:t>
      </w:r>
    </w:p>
    <w:p>
      <w:pPr>
        <w:pStyle w:val="Normal"/>
        <w:numPr>
          <w:ilvl w:val="0"/>
          <w:numId w:val="3"/>
        </w:numPr>
        <w:tabs>
          <w:tab w:val="left" w:pos="-2340" w:leader="none"/>
        </w:tabs>
        <w:spacing w:lineRule="auto" w:line="240" w:before="40" w:after="0"/>
        <w:jc w:val="both"/>
        <w:rPr>
          <w:b/>
          <w:b/>
        </w:rPr>
      </w:pPr>
      <w:r>
        <w:rPr>
          <w:b/>
        </w:rPr>
        <w:t>Excellent feedback from clients have resulted in boosting company’s client base. No negative report from over 50 clients (vessels) have resulted in out of turn promotions.</w:t>
      </w:r>
    </w:p>
    <w:p>
      <w:pPr>
        <w:pStyle w:val="Normal"/>
        <w:numPr>
          <w:ilvl w:val="0"/>
          <w:numId w:val="3"/>
        </w:numPr>
        <w:tabs>
          <w:tab w:val="left" w:pos="-2340" w:leader="none"/>
        </w:tabs>
        <w:spacing w:lineRule="auto" w:line="240" w:before="40" w:after="0"/>
        <w:jc w:val="both"/>
        <w:rPr/>
      </w:pPr>
      <w:r>
        <w:rPr>
          <w:b/>
        </w:rPr>
        <w:t>Responsible for maintaining highest standard of client satisfaction.</w:t>
      </w:r>
    </w:p>
    <w:p>
      <w:pPr>
        <w:pStyle w:val="Normal"/>
        <w:numPr>
          <w:ilvl w:val="0"/>
          <w:numId w:val="3"/>
        </w:numPr>
        <w:tabs>
          <w:tab w:val="left" w:pos="-2340" w:leader="none"/>
        </w:tabs>
        <w:spacing w:lineRule="auto" w:line="240" w:before="40" w:after="0"/>
        <w:jc w:val="both"/>
        <w:rPr>
          <w:b/>
          <w:b/>
        </w:rPr>
      </w:pPr>
      <w:r>
        <w:rPr>
          <w:b/>
        </w:rPr>
        <w:t>Responsible for liasoning with different authorities of various countries for smooth operations.</w:t>
      </w:r>
    </w:p>
    <w:p>
      <w:pPr>
        <w:pStyle w:val="Normal"/>
        <w:numPr>
          <w:ilvl w:val="0"/>
          <w:numId w:val="3"/>
        </w:numPr>
        <w:tabs>
          <w:tab w:val="left" w:pos="-2340" w:leader="none"/>
        </w:tabs>
        <w:spacing w:lineRule="auto" w:line="240" w:before="40" w:after="0"/>
        <w:jc w:val="both"/>
        <w:rPr>
          <w:b/>
          <w:b/>
        </w:rPr>
      </w:pPr>
      <w:r>
        <w:rPr>
          <w:b/>
        </w:rPr>
        <w:t>Responsible for prompt solving and reporting of queries and complaints.</w:t>
      </w:r>
    </w:p>
    <w:p>
      <w:pPr>
        <w:pStyle w:val="Normal"/>
        <w:numPr>
          <w:ilvl w:val="0"/>
          <w:numId w:val="3"/>
        </w:numPr>
        <w:tabs>
          <w:tab w:val="left" w:pos="-2340" w:leader="none"/>
        </w:tabs>
        <w:spacing w:lineRule="auto" w:line="240" w:before="40" w:after="0"/>
        <w:jc w:val="both"/>
        <w:rPr>
          <w:b/>
          <w:b/>
        </w:rPr>
      </w:pPr>
      <w:r>
        <w:rPr>
          <w:b/>
        </w:rPr>
        <w:t>Have worked in highly tense and stressful situations and environments.</w:t>
      </w:r>
    </w:p>
    <w:p>
      <w:pPr>
        <w:pStyle w:val="Normal"/>
        <w:numPr>
          <w:ilvl w:val="0"/>
          <w:numId w:val="3"/>
        </w:numPr>
        <w:tabs>
          <w:tab w:val="left" w:pos="-2340" w:leader="none"/>
        </w:tabs>
        <w:spacing w:lineRule="auto" w:line="240" w:before="40" w:after="0"/>
        <w:jc w:val="both"/>
        <w:rPr>
          <w:b/>
          <w:b/>
        </w:rPr>
      </w:pPr>
      <w:r>
        <w:rPr>
          <w:b/>
        </w:rPr>
        <w:t>Organisational skills have been highly appreciated at company and client levels.</w:t>
      </w:r>
    </w:p>
    <w:p>
      <w:pPr>
        <w:pStyle w:val="Normal"/>
        <w:numPr>
          <w:ilvl w:val="0"/>
          <w:numId w:val="3"/>
        </w:numPr>
        <w:tabs>
          <w:tab w:val="left" w:pos="-2340" w:leader="none"/>
        </w:tabs>
        <w:spacing w:lineRule="auto" w:line="240" w:before="40" w:after="0"/>
        <w:jc w:val="both"/>
        <w:rPr>
          <w:b/>
          <w:b/>
        </w:rPr>
      </w:pPr>
      <w:r>
        <w:rPr>
          <w:b/>
        </w:rPr>
        <w:t>Worked as department incharge of the Indian Naval Organisation in various Naval establishments.</w:t>
      </w:r>
    </w:p>
    <w:p>
      <w:pPr>
        <w:pStyle w:val="Normal"/>
        <w:numPr>
          <w:ilvl w:val="0"/>
          <w:numId w:val="3"/>
        </w:numPr>
        <w:tabs>
          <w:tab w:val="left" w:pos="-2340" w:leader="none"/>
        </w:tabs>
        <w:spacing w:lineRule="auto" w:line="240" w:before="40" w:after="0"/>
        <w:jc w:val="both"/>
        <w:rPr>
          <w:b/>
          <w:b/>
        </w:rPr>
      </w:pPr>
      <w:r>
        <w:rPr>
          <w:b/>
        </w:rPr>
        <w:t>Selected for Deputy Team Leader course conducted by Ambrey Risk (UK) in just three months. Got out of turn promotions on two occasions for exemplary professional standards.</w:t>
      </w:r>
    </w:p>
    <w:p>
      <w:pPr>
        <w:pStyle w:val="Normal"/>
        <w:numPr>
          <w:ilvl w:val="0"/>
          <w:numId w:val="3"/>
        </w:numPr>
        <w:tabs>
          <w:tab w:val="left" w:pos="-2340" w:leader="none"/>
        </w:tabs>
        <w:spacing w:lineRule="auto" w:line="240" w:before="40" w:after="0"/>
        <w:jc w:val="both"/>
        <w:rPr>
          <w:b/>
          <w:b/>
        </w:rPr>
      </w:pPr>
      <w:r>
        <w:rPr>
          <w:b/>
        </w:rPr>
        <w:t>Undergone City &amp; Guilds course conducted by Ambrey Risk(UK) through Manipal university</w:t>
      </w:r>
    </w:p>
    <w:p>
      <w:pPr>
        <w:pStyle w:val="Normal"/>
        <w:widowControl w:val="false"/>
        <w:numPr>
          <w:ilvl w:val="0"/>
          <w:numId w:val="3"/>
        </w:numPr>
        <w:tabs>
          <w:tab w:val="left" w:pos="426" w:leader="none"/>
        </w:tabs>
        <w:spacing w:lineRule="auto" w:line="240" w:before="0" w:after="0"/>
        <w:jc w:val="both"/>
        <w:rPr>
          <w:rFonts w:cs="Verdana"/>
          <w:b/>
          <w:b/>
        </w:rPr>
      </w:pPr>
      <w:r>
        <w:rPr>
          <w:rFonts w:cs="Verdana"/>
          <w:b/>
        </w:rPr>
        <w:t>Having knowledge of  2</w:t>
      </w:r>
      <w:r>
        <w:rPr>
          <w:rFonts w:cs="Verdana"/>
          <w:b/>
          <w:vertAlign w:val="superscript"/>
        </w:rPr>
        <w:t>nd</w:t>
      </w:r>
      <w:r>
        <w:rPr>
          <w:rFonts w:cs="Verdana"/>
          <w:b/>
        </w:rPr>
        <w:t xml:space="preserve"> Off and Radio Off has helped in carrying out duties of STL/MSTL/MSO , excellent assessment reports  post transit and performing exceptionally well in all the security related courses conducted by the company.</w:t>
      </w:r>
    </w:p>
    <w:p>
      <w:pPr>
        <w:pStyle w:val="ListParagraph"/>
        <w:widowControl w:val="false"/>
        <w:numPr>
          <w:ilvl w:val="0"/>
          <w:numId w:val="3"/>
        </w:numPr>
        <w:tabs>
          <w:tab w:val="left" w:pos="426" w:leader="none"/>
        </w:tabs>
        <w:spacing w:lineRule="auto" w:line="240" w:before="0" w:after="0"/>
        <w:contextualSpacing/>
        <w:jc w:val="both"/>
        <w:rPr/>
      </w:pPr>
      <w:r>
        <w:rPr>
          <w:rFonts w:cs="Verdana"/>
          <w:b/>
        </w:rPr>
        <w:t>Experienced in conducting various briefs such as Masters brief, Crew brief and drills onboard.</w:t>
      </w:r>
    </w:p>
    <w:p>
      <w:pPr>
        <w:pStyle w:val="Normal"/>
        <w:widowControl w:val="false"/>
        <w:numPr>
          <w:ilvl w:val="0"/>
          <w:numId w:val="2"/>
        </w:numPr>
        <w:tabs>
          <w:tab w:val="left" w:pos="426" w:leader="none"/>
        </w:tabs>
        <w:spacing w:lineRule="auto" w:line="240" w:before="0" w:after="0"/>
        <w:jc w:val="both"/>
        <w:rPr/>
      </w:pPr>
      <w:r>
        <w:rPr>
          <w:rFonts w:cs="Verdana"/>
          <w:b/>
        </w:rPr>
        <w:t xml:space="preserve">Experienced in conducting Risk Assessment and threat management onboard ships in HRA. </w:t>
      </w:r>
    </w:p>
    <w:p>
      <w:pPr>
        <w:pStyle w:val="Normal"/>
        <w:widowControl w:val="false"/>
        <w:numPr>
          <w:ilvl w:val="0"/>
          <w:numId w:val="2"/>
        </w:numPr>
        <w:tabs>
          <w:tab w:val="left" w:pos="426" w:leader="none"/>
        </w:tabs>
        <w:spacing w:lineRule="auto" w:line="240" w:before="0" w:after="0"/>
        <w:jc w:val="both"/>
        <w:rPr>
          <w:rFonts w:cs="Verdana"/>
          <w:b/>
          <w:b/>
        </w:rPr>
      </w:pPr>
      <w:r>
        <w:rPr>
          <w:rFonts w:cs="Verdana"/>
          <w:b/>
        </w:rPr>
        <w:t>Experienced in compiling post incident and Post Transit Reports, Returns, Inventory of Arms and equipment and compiling MSO/ personnel assessment.</w:t>
      </w:r>
    </w:p>
    <w:p>
      <w:pPr>
        <w:pStyle w:val="Normal"/>
        <w:widowControl w:val="false"/>
        <w:numPr>
          <w:ilvl w:val="0"/>
          <w:numId w:val="2"/>
        </w:numPr>
        <w:tabs>
          <w:tab w:val="left" w:pos="426" w:leader="none"/>
        </w:tabs>
        <w:spacing w:lineRule="auto" w:line="240" w:before="0" w:after="0"/>
        <w:jc w:val="both"/>
        <w:rPr/>
      </w:pPr>
      <w:r>
        <w:rPr>
          <w:rFonts w:cs="Verdana"/>
          <w:b/>
        </w:rPr>
        <w:t xml:space="preserve">Full understanding of company’s SOP’s and legal requirements. </w:t>
      </w:r>
    </w:p>
    <w:p>
      <w:pPr>
        <w:pStyle w:val="Normal"/>
        <w:widowControl w:val="false"/>
        <w:numPr>
          <w:ilvl w:val="0"/>
          <w:numId w:val="2"/>
        </w:numPr>
        <w:tabs>
          <w:tab w:val="left" w:pos="426" w:leader="none"/>
        </w:tabs>
        <w:spacing w:lineRule="auto" w:line="240" w:before="0" w:after="0"/>
        <w:jc w:val="both"/>
        <w:rPr>
          <w:rFonts w:cs="Verdana"/>
          <w:b/>
          <w:b/>
        </w:rPr>
      </w:pPr>
      <w:r>
        <w:rPr>
          <w:rFonts w:cs="Verdana"/>
          <w:b/>
        </w:rPr>
        <w:t xml:space="preserve">Good Computer working experience including accessing internet </w:t>
      </w:r>
    </w:p>
    <w:p>
      <w:pPr>
        <w:pStyle w:val="Normal"/>
        <w:widowControl w:val="false"/>
        <w:numPr>
          <w:ilvl w:val="0"/>
          <w:numId w:val="2"/>
        </w:numPr>
        <w:tabs>
          <w:tab w:val="left" w:pos="426" w:leader="none"/>
        </w:tabs>
        <w:spacing w:lineRule="auto" w:line="240" w:before="0" w:after="0"/>
        <w:jc w:val="both"/>
        <w:rPr>
          <w:rFonts w:cs="Verdana"/>
          <w:b/>
          <w:b/>
        </w:rPr>
      </w:pPr>
      <w:r>
        <w:rPr>
          <w:rFonts w:cs="Verdana"/>
          <w:b/>
        </w:rPr>
        <w:t>Responsible for discipline and welfare of colleagues/co workers.</w:t>
      </w:r>
    </w:p>
    <w:p>
      <w:pPr>
        <w:pStyle w:val="Normal"/>
        <w:widowControl w:val="false"/>
        <w:numPr>
          <w:ilvl w:val="0"/>
          <w:numId w:val="2"/>
        </w:numPr>
        <w:tabs>
          <w:tab w:val="left" w:pos="426" w:leader="none"/>
        </w:tabs>
        <w:spacing w:lineRule="auto" w:line="240" w:before="0" w:after="0"/>
        <w:jc w:val="both"/>
        <w:rPr>
          <w:rFonts w:cs="Verdana"/>
          <w:b/>
          <w:b/>
        </w:rPr>
      </w:pPr>
      <w:r>
        <w:rPr>
          <w:rFonts w:cs="Verdana"/>
          <w:b/>
        </w:rPr>
        <w:t>Qualified Fire and Security Officer.</w:t>
      </w:r>
    </w:p>
    <w:p>
      <w:pPr>
        <w:pStyle w:val="Normal"/>
        <w:widowControl w:val="false"/>
        <w:numPr>
          <w:ilvl w:val="0"/>
          <w:numId w:val="2"/>
        </w:numPr>
        <w:tabs>
          <w:tab w:val="left" w:pos="426" w:leader="none"/>
        </w:tabs>
        <w:spacing w:lineRule="auto" w:line="240" w:before="0" w:after="0"/>
        <w:jc w:val="both"/>
        <w:rPr/>
      </w:pPr>
      <w:r>
        <w:rPr>
          <w:rFonts w:cs="Verdana"/>
          <w:b/>
        </w:rPr>
        <w:t>Performed observation and reporting task of Organisational requirement. Maintenance and preparation of Vehicles, and control of team equipment in the Naval service.</w:t>
      </w:r>
    </w:p>
    <w:p>
      <w:pPr>
        <w:pStyle w:val="Normal"/>
        <w:widowControl w:val="false"/>
        <w:numPr>
          <w:ilvl w:val="0"/>
          <w:numId w:val="2"/>
        </w:numPr>
        <w:tabs>
          <w:tab w:val="left" w:pos="426" w:leader="none"/>
        </w:tabs>
        <w:spacing w:lineRule="auto" w:line="240" w:before="0" w:after="0"/>
        <w:jc w:val="both"/>
        <w:rPr/>
      </w:pPr>
      <w:r>
        <w:rPr>
          <w:rFonts w:cs="Verdana"/>
          <w:b/>
        </w:rPr>
        <w:t>Has an experience in management of 24 persons in their welfare management as in charge of my department on various naval establishments and Ships.</w:t>
      </w:r>
    </w:p>
    <w:p>
      <w:pPr>
        <w:pStyle w:val="Normal"/>
        <w:widowControl w:val="false"/>
        <w:tabs>
          <w:tab w:val="left" w:pos="426" w:leader="none"/>
        </w:tabs>
        <w:spacing w:lineRule="auto" w:line="240" w:before="0" w:after="0"/>
        <w:ind w:left="720" w:hanging="0"/>
        <w:jc w:val="both"/>
        <w:rPr>
          <w:rFonts w:cs="Verdana"/>
          <w:b/>
          <w:b/>
        </w:rPr>
      </w:pPr>
      <w:r>
        <w:rPr>
          <w:rFonts w:cs="Verdana"/>
          <w:b/>
        </w:rPr>
      </w:r>
    </w:p>
    <w:p>
      <w:pPr>
        <w:pStyle w:val="Normal"/>
        <w:spacing w:lineRule="auto" w:line="240" w:before="0" w:after="0"/>
        <w:rPr>
          <w:rFonts w:cs="Verdana"/>
          <w:iCs/>
        </w:rPr>
      </w:pPr>
      <w:r>
        <w:rPr>
          <w:rFonts w:cs="Verdana"/>
          <w:iCs/>
        </w:rPr>
      </w:r>
    </w:p>
    <w:p>
      <w:pPr>
        <w:pStyle w:val="Normal"/>
        <w:spacing w:lineRule="auto" w:line="240" w:before="0" w:after="0"/>
        <w:rPr>
          <w:iCs/>
        </w:rPr>
      </w:pPr>
      <w:r>
        <w:rPr>
          <w:iCs/>
        </w:rPr>
      </w:r>
    </w:p>
    <w:p>
      <w:pPr>
        <w:pStyle w:val="Normal"/>
        <w:spacing w:lineRule="auto" w:line="240" w:before="0" w:after="0"/>
        <w:rPr>
          <w:iCs/>
        </w:rPr>
      </w:pPr>
      <w:r>
        <w:rPr>
          <w:iCs/>
        </w:rPr>
      </w:r>
    </w:p>
    <w:p>
      <w:pPr>
        <w:pStyle w:val="Normal"/>
        <w:spacing w:lineRule="auto" w:line="240" w:before="0" w:after="0"/>
        <w:rPr>
          <w:iCs/>
        </w:rPr>
      </w:pPr>
      <w:r>
        <w:rPr>
          <w:iCs/>
        </w:rPr>
      </w:r>
    </w:p>
    <w:p>
      <w:pPr>
        <w:pStyle w:val="Normal"/>
        <w:spacing w:lineRule="auto" w:line="240" w:before="0" w:after="0"/>
        <w:rPr>
          <w:iCs/>
        </w:rPr>
      </w:pPr>
      <w:r>
        <w:rPr>
          <w:iCs/>
        </w:rPr>
      </w:r>
    </w:p>
    <w:p>
      <w:pPr>
        <w:pStyle w:val="Normal"/>
        <w:spacing w:lineRule="auto" w:line="240" w:before="0" w:after="0"/>
        <w:rPr>
          <w:iCs/>
        </w:rPr>
      </w:pPr>
      <w:r>
        <w:rPr>
          <w:iCs/>
        </w:rPr>
        <w:t>Date:</w:t>
        <w:tab/>
        <w:t xml:space="preserve">    28 Nov 17                   </w:t>
        <w:tab/>
        <w:tab/>
        <w:tab/>
        <w:tab/>
        <w:tab/>
        <w:t xml:space="preserve">     </w:t>
      </w:r>
      <w:r>
        <w:rPr>
          <w:iCs/>
        </w:rPr>
        <w:drawing>
          <wp:inline distT="0" distB="0" distL="0" distR="0">
            <wp:extent cx="1002030" cy="3441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 t="-10" r="-6" b="-10"/>
                    <a:stretch>
                      <a:fillRect/>
                    </a:stretch>
                  </pic:blipFill>
                  <pic:spPr bwMode="auto">
                    <a:xfrm>
                      <a:off x="0" y="0"/>
                      <a:ext cx="1002030" cy="344170"/>
                    </a:xfrm>
                    <a:prstGeom prst="rect">
                      <a:avLst/>
                    </a:prstGeom>
                  </pic:spPr>
                </pic:pic>
              </a:graphicData>
            </a:graphic>
          </wp:inline>
        </w:drawing>
      </w:r>
      <w:r>
        <w:rPr>
          <w:iCs/>
        </w:rPr>
        <w:t xml:space="preserve">                                     </w:t>
      </w:r>
    </w:p>
    <w:p>
      <w:pPr>
        <w:pStyle w:val="Normal"/>
        <w:spacing w:lineRule="auto" w:line="240" w:before="0" w:after="0"/>
        <w:rPr/>
      </w:pPr>
      <w:r>
        <w:rPr>
          <w:iCs/>
        </w:rPr>
        <w:t>Place:</w:t>
        <w:tab/>
        <w:t xml:space="preserve">    Pune</w:t>
        <w:tab/>
        <w:tab/>
        <w:tab/>
        <w:tab/>
        <w:tab/>
        <w:tab/>
        <w:tab/>
        <w:t>(Santosh K Deshmukh)</w:t>
      </w:r>
    </w:p>
    <w:sectPr>
      <w:type w:val="nextPage"/>
      <w:pgSz w:w="12240" w:h="15840"/>
      <w:pgMar w:left="1800" w:right="810" w:header="0" w:top="450" w:footer="0" w:bottom="81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0"/>
      <w:pStyle w:val="Heading2"/>
      <w:numFmt w:val="decimal"/>
      <w:lvlText w:val="%2"/>
      <w:lvlJc w:val="left"/>
      <w:pPr>
        <w:ind w:left="0" w:hanging="0"/>
      </w:pPr>
      <w:rPr>
        <w:rFonts w:cs="Times New Roman"/>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color w:val="000000"/>
      </w:rPr>
    </w:lvl>
  </w:abstractNum>
  <w:abstractNum w:abstractNumId="3">
    <w:lvl w:ilvl="0">
      <w:start w:val="1"/>
      <w:numFmt w:val="bullet"/>
      <w:lvlText w:val=""/>
      <w:lvlJc w:val="left"/>
      <w:pPr>
        <w:ind w:left="720" w:hanging="360"/>
      </w:pPr>
      <w:rPr>
        <w:rFonts w:ascii="Symbol" w:hAnsi="Symbol" w:cs="Symbol" w:hint="default"/>
        <w:rFonts w:cs="Symbol"/>
        <w:color w:val="0000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Calibri"/>
      <w:color w:val="auto"/>
      <w:sz w:val="22"/>
      <w:szCs w:val="22"/>
      <w:lang w:val="en-US" w:bidi="ar-SA" w:eastAsia="zh-CN"/>
    </w:rPr>
  </w:style>
  <w:style w:type="paragraph" w:styleId="Heading2">
    <w:name w:val="Heading 2"/>
    <w:basedOn w:val="Normal"/>
    <w:next w:val="Normal"/>
    <w:qFormat/>
    <w:pPr>
      <w:keepNext w:val="true"/>
      <w:numPr>
        <w:ilvl w:val="1"/>
        <w:numId w:val="1"/>
      </w:numPr>
      <w:tabs>
        <w:tab w:val="left" w:pos="0" w:leader="none"/>
      </w:tabs>
      <w:suppressAutoHyphens w:val="true"/>
      <w:spacing w:lineRule="auto" w:line="240" w:before="0" w:after="0"/>
      <w:ind w:left="576" w:hanging="0"/>
      <w:outlineLvl w:val="1"/>
    </w:pPr>
    <w:rPr>
      <w:rFonts w:ascii="Arial" w:hAnsi="Arial" w:cs="Arial"/>
      <w:b/>
      <w:bCs/>
      <w:sz w:val="24"/>
      <w:szCs w:val="24"/>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cs="Times New Roman"/>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DefaultParagraphFont">
    <w:name w:val="Default Paragraph Font"/>
    <w:qFormat/>
    <w:rPr/>
  </w:style>
  <w:style w:type="character" w:styleId="Heading2Char">
    <w:name w:val="Heading 2 Char"/>
    <w:basedOn w:val="DefaultParagraphFont"/>
    <w:qFormat/>
    <w:rPr>
      <w:rFonts w:ascii="Arial" w:hAnsi="Arial" w:cs="Arial"/>
      <w:b/>
      <w:bCs/>
      <w:sz w:val="24"/>
      <w:szCs w:val="24"/>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rFonts w:eastAsia="Calib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2012-02-28T14:04:00Z</dcterms:created>
  <dc:creator>CYBERSTOP</dc:creator>
  <dc:description/>
  <cp:keywords/>
  <dc:language>en-US</dc:language>
  <cp:lastModifiedBy>admin</cp:lastModifiedBy>
  <dcterms:modified xsi:type="dcterms:W3CDTF">2017-11-28T10:38:00Z</dcterms:modified>
  <cp:revision>162</cp:revision>
  <dc:subject/>
  <dc:title/>
</cp:coreProperties>
</file>