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bCs/>
          <w:sz w:val="22"/>
        </w:rPr>
        <w:t xml:space="preserve">                                                             </w:t>
      </w:r>
      <w:r>
        <w:rPr>
          <w:b/>
          <w:bCs/>
          <w:sz w:val="22"/>
          <w:u w:val="single"/>
        </w:rPr>
        <w:t>RESUME</w:t>
      </w:r>
    </w:p>
    <w:p>
      <w:pPr>
        <w:pStyle w:val="Normal"/>
        <w:jc w:val="both"/>
        <w:rPr/>
      </w:pPr>
      <w:r>
        <w:drawing>
          <wp:anchor behindDoc="1" distT="0" distB="0" distL="114935" distR="114935" simplePos="0" locked="0" layoutInCell="1" allowOverlap="1" relativeHeight="2">
            <wp:simplePos x="0" y="0"/>
            <wp:positionH relativeFrom="column">
              <wp:posOffset>4933950</wp:posOffset>
            </wp:positionH>
            <wp:positionV relativeFrom="paragraph">
              <wp:posOffset>-3175</wp:posOffset>
            </wp:positionV>
            <wp:extent cx="1009650" cy="1088390"/>
            <wp:effectExtent l="0" t="0" r="0" b="0"/>
            <wp:wrapTight wrapText="bothSides">
              <wp:wrapPolygon edited="0">
                <wp:start x="-156" y="0"/>
                <wp:lineTo x="-156" y="21466"/>
                <wp:lineTo x="21600" y="21466"/>
                <wp:lineTo x="21600" y="0"/>
                <wp:lineTo x="-156"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 t="-7" r="-9" b="16300"/>
                    <a:stretch>
                      <a:fillRect/>
                    </a:stretch>
                  </pic:blipFill>
                  <pic:spPr bwMode="auto">
                    <a:xfrm>
                      <a:off x="0" y="0"/>
                      <a:ext cx="1009650" cy="1088390"/>
                    </a:xfrm>
                    <a:prstGeom prst="rect">
                      <a:avLst/>
                    </a:prstGeom>
                  </pic:spPr>
                </pic:pic>
              </a:graphicData>
            </a:graphic>
          </wp:anchor>
        </w:drawing>
      </w:r>
      <w:r>
        <w:rPr>
          <w:b/>
          <w:bCs/>
          <w:sz w:val="22"/>
        </w:rPr>
        <w:t xml:space="preserve"> </w:t>
      </w:r>
      <w:r>
        <w:rPr>
          <w:b/>
          <w:bCs/>
          <w:sz w:val="22"/>
        </w:rPr>
        <w:t xml:space="preserve">RENGARAJU.J                                                                            </w:t>
      </w:r>
    </w:p>
    <w:p>
      <w:pPr>
        <w:pStyle w:val="Normal"/>
        <w:jc w:val="both"/>
        <w:rPr>
          <w:sz w:val="22"/>
          <w:lang w:val="fr-FR"/>
        </w:rPr>
      </w:pPr>
      <w:r>
        <w:rPr>
          <w:b/>
          <w:bCs/>
          <w:sz w:val="22"/>
          <w:lang w:val="fr-FR"/>
        </w:rPr>
        <w:t xml:space="preserve"> </w:t>
      </w:r>
      <w:r>
        <w:rPr>
          <w:b/>
          <w:sz w:val="22"/>
          <w:lang w:val="fr-FR"/>
        </w:rPr>
        <w:t>Instrumentation Engineer</w:t>
      </w:r>
      <w:r>
        <w:rPr>
          <w:b/>
          <w:sz w:val="22"/>
        </w:rPr>
        <w:t xml:space="preserve">                            </w:t>
      </w:r>
    </w:p>
    <w:p>
      <w:pPr>
        <w:pStyle w:val="Normal"/>
        <w:rPr>
          <w:b/>
          <w:b/>
          <w:bCs/>
          <w:u w:val="single"/>
          <w:lang w:val="fr-FR"/>
        </w:rPr>
      </w:pPr>
      <w:r>
        <w:rPr>
          <w:b/>
          <w:bCs/>
        </w:rPr>
        <w:t xml:space="preserve"> </w:t>
      </w:r>
      <w:r>
        <w:rPr>
          <w:b/>
          <w:bCs/>
          <w:lang w:val="fr-FR"/>
        </w:rPr>
        <w:t xml:space="preserve">E-mail: </w:t>
      </w:r>
      <w:hyperlink r:id="rId3">
        <w:r>
          <w:rPr>
            <w:rStyle w:val="InternetLink"/>
            <w:b/>
            <w:bCs/>
            <w:lang w:val="fr-FR"/>
          </w:rPr>
          <w:t>rengaraju23@gmail.com</w:t>
        </w:r>
      </w:hyperlink>
    </w:p>
    <w:p>
      <w:pPr>
        <w:pStyle w:val="Normal"/>
        <w:rPr>
          <w:lang w:val="en-GB"/>
        </w:rPr>
      </w:pPr>
      <w:r>
        <w:rPr>
          <w:b/>
          <w:bCs/>
          <w:sz w:val="22"/>
        </w:rPr>
        <w:t xml:space="preserve"> </w:t>
      </w:r>
      <w:r>
        <w:rPr>
          <w:b/>
          <w:bCs/>
          <w:sz w:val="22"/>
          <w:lang w:val="fr-FR"/>
        </w:rPr>
        <w:t>Phone:</w:t>
      </w:r>
      <w:r>
        <w:rPr>
          <w:sz w:val="22"/>
          <w:lang w:val="fr-FR"/>
        </w:rPr>
        <w:t xml:space="preserve"> </w:t>
      </w:r>
      <w:r>
        <w:rPr>
          <w:b/>
          <w:bCs/>
          <w:u w:val="single"/>
          <w:lang w:val="fr-FR"/>
        </w:rPr>
        <w:t>+91-8098405428</w:t>
      </w:r>
    </w:p>
    <w:p>
      <w:pPr>
        <w:pStyle w:val="Normal"/>
        <w:rPr/>
      </w:pPr>
      <w:r>
        <w:rPr>
          <w:b/>
          <w:bCs/>
          <w:sz w:val="22"/>
        </w:rPr>
        <w:t xml:space="preserve"> </w:t>
      </w:r>
      <w:r>
        <w:rPr>
          <w:b/>
          <w:bCs/>
          <w:sz w:val="22"/>
          <w:lang w:val="fr-FR"/>
        </w:rPr>
        <w:t xml:space="preserve">KOC No: </w:t>
      </w:r>
      <w:r>
        <w:rPr>
          <w:b/>
          <w:bCs/>
          <w:lang w:val="fr-FR"/>
        </w:rPr>
        <w:t>332047</w:t>
      </w:r>
      <w:r>
        <w:rPr>
          <w:b/>
          <w:bCs/>
          <w:sz w:val="22"/>
          <w:lang w:val="fr-FR"/>
        </w:rPr>
        <w:t xml:space="preserve">  </w:t>
      </w:r>
    </w:p>
    <w:p>
      <w:pPr>
        <w:pStyle w:val="Normal"/>
        <w:rPr>
          <w:b/>
          <w:b/>
          <w:bCs/>
          <w:sz w:val="22"/>
          <w:lang w:val="en-GB"/>
        </w:rPr>
      </w:pPr>
      <w:r>
        <w:rPr>
          <w:b/>
          <w:bCs/>
          <w:sz w:val="22"/>
          <w:lang w:val="en-GB"/>
        </w:rPr>
      </w:r>
    </w:p>
    <w:p>
      <w:pPr>
        <w:pStyle w:val="Normal"/>
        <w:pBdr>
          <w:bottom w:val="single" w:sz="6" w:space="1" w:color="000000"/>
        </w:pBdr>
        <w:rPr>
          <w:sz w:val="22"/>
          <w:lang w:val="fr-FR"/>
        </w:rPr>
      </w:pPr>
      <w:r>
        <w:rPr>
          <w:sz w:val="22"/>
          <w:lang w:val="fr-FR"/>
        </w:rPr>
      </w:r>
    </w:p>
    <w:p>
      <w:pPr>
        <w:pStyle w:val="Normal"/>
        <w:pBdr>
          <w:bottom w:val="single" w:sz="6" w:space="1" w:color="000000"/>
        </w:pBdr>
        <w:rPr>
          <w:sz w:val="22"/>
          <w:lang w:val="fr-FR"/>
        </w:rPr>
      </w:pPr>
      <w:r>
        <w:rPr>
          <w:sz w:val="22"/>
          <w:lang w:val="fr-FR"/>
        </w:rPr>
      </w:r>
    </w:p>
    <w:p>
      <w:pPr>
        <w:pStyle w:val="Normal"/>
        <w:rPr>
          <w:b/>
          <w:b/>
          <w:sz w:val="28"/>
          <w:szCs w:val="28"/>
          <w:u w:val="single"/>
        </w:rPr>
      </w:pPr>
      <w:r>
        <w:rPr>
          <w:lang w:val="fr-FR"/>
        </w:rPr>
        <w:tab/>
        <w:t xml:space="preserve">    </w:t>
        <w:tab/>
      </w:r>
    </w:p>
    <w:p>
      <w:pPr>
        <w:pStyle w:val="Normal"/>
        <w:rPr>
          <w:b/>
          <w:b/>
          <w:szCs w:val="28"/>
          <w:u w:val="single"/>
        </w:rPr>
      </w:pPr>
      <w:r>
        <w:rPr>
          <w:b/>
          <w:u w:val="single"/>
        </w:rPr>
        <w:t>Professional Summary</w:t>
      </w:r>
      <w:r>
        <w:rPr>
          <w:b/>
          <w:szCs w:val="28"/>
          <w:u w:val="single"/>
        </w:rPr>
        <w:t>:</w:t>
      </w:r>
    </w:p>
    <w:p>
      <w:pPr>
        <w:pStyle w:val="Normal"/>
        <w:rPr>
          <w:b/>
          <w:b/>
          <w:szCs w:val="28"/>
          <w:u w:val="single"/>
        </w:rPr>
      </w:pPr>
      <w:r>
        <w:rPr>
          <w:b/>
          <w:szCs w:val="28"/>
          <w:u w:val="single"/>
        </w:rPr>
      </w:r>
    </w:p>
    <w:p>
      <w:pPr>
        <w:pStyle w:val="Normal"/>
        <w:numPr>
          <w:ilvl w:val="0"/>
          <w:numId w:val="3"/>
        </w:numPr>
        <w:tabs>
          <w:tab w:val="left" w:pos="420" w:leader="none"/>
        </w:tabs>
        <w:spacing w:lineRule="auto" w:line="360"/>
        <w:rPr>
          <w:rFonts w:eastAsia="Calibri"/>
          <w:color w:val="000000"/>
          <w:sz w:val="22"/>
        </w:rPr>
      </w:pPr>
      <w:r>
        <w:rPr>
          <w:rFonts w:eastAsia="Calibri"/>
          <w:color w:val="000000"/>
          <w:sz w:val="22"/>
        </w:rPr>
        <w:t xml:space="preserve">About </w:t>
      </w:r>
      <w:r>
        <w:rPr>
          <w:rFonts w:eastAsia="Calibri"/>
          <w:b/>
          <w:color w:val="000000"/>
          <w:sz w:val="22"/>
        </w:rPr>
        <w:t>8+ years</w:t>
      </w:r>
      <w:r>
        <w:rPr>
          <w:rFonts w:eastAsia="Calibri"/>
          <w:color w:val="000000"/>
          <w:sz w:val="22"/>
        </w:rPr>
        <w:t xml:space="preserve"> of experience as an Instrumentation and Control Engineer in detailed Construction, Pre-Commissioning and Maintenance for Oil &amp; Gas, Power Plant projects including </w:t>
      </w:r>
      <w:r>
        <w:rPr>
          <w:rFonts w:eastAsia="Calibri"/>
          <w:b/>
          <w:color w:val="000000"/>
          <w:sz w:val="22"/>
        </w:rPr>
        <w:t>4 years in Malaysia &amp; 1 year in GCC</w:t>
      </w:r>
    </w:p>
    <w:p>
      <w:pPr>
        <w:pStyle w:val="Normal"/>
        <w:numPr>
          <w:ilvl w:val="0"/>
          <w:numId w:val="3"/>
        </w:numPr>
        <w:tabs>
          <w:tab w:val="left" w:pos="420" w:leader="none"/>
        </w:tabs>
        <w:spacing w:lineRule="auto" w:line="360"/>
        <w:rPr/>
      </w:pPr>
      <w:r>
        <w:rPr>
          <w:rFonts w:eastAsia="Calibri"/>
          <w:color w:val="000000"/>
          <w:sz w:val="22"/>
        </w:rPr>
        <w:t xml:space="preserve">Responsible for  performing and documenting completion of Calibration, Installation, fault location and repair of electric, mechanical and pneumatic instruments. </w:t>
      </w:r>
    </w:p>
    <w:p>
      <w:pPr>
        <w:pStyle w:val="Normal"/>
        <w:overflowPunct w:val="false"/>
        <w:spacing w:lineRule="auto" w:line="261"/>
        <w:rPr>
          <w:rFonts w:eastAsia="Calibri"/>
          <w:color w:val="000000"/>
          <w:sz w:val="22"/>
          <w:szCs w:val="22"/>
        </w:rPr>
      </w:pPr>
      <w:r>
        <w:rPr>
          <w:rFonts w:eastAsia="Calibri"/>
          <w:color w:val="000000"/>
          <w:sz w:val="22"/>
          <w:szCs w:val="22"/>
        </w:rPr>
      </w:r>
    </w:p>
    <w:p>
      <w:pPr>
        <w:pStyle w:val="Normal"/>
        <w:overflowPunct w:val="false"/>
        <w:spacing w:lineRule="auto" w:line="261"/>
        <w:rPr>
          <w:b/>
          <w:b/>
          <w:color w:val="000000"/>
          <w:u w:val="single"/>
        </w:rPr>
      </w:pPr>
      <w:r>
        <w:rPr>
          <w:b/>
          <w:color w:val="000000"/>
          <w:u w:val="single"/>
        </w:rPr>
        <w:t xml:space="preserve">Projects  </w:t>
      </w:r>
    </w:p>
    <w:p>
      <w:pPr>
        <w:pStyle w:val="Normal"/>
        <w:overflowPunct w:val="false"/>
        <w:spacing w:lineRule="auto" w:line="261"/>
        <w:rPr>
          <w:b/>
          <w:b/>
          <w:color w:val="000000"/>
          <w:sz w:val="22"/>
          <w:szCs w:val="22"/>
          <w:u w:val="single"/>
        </w:rPr>
      </w:pPr>
      <w:r>
        <w:rPr>
          <w:b/>
          <w:color w:val="000000"/>
          <w:sz w:val="22"/>
          <w:szCs w:val="22"/>
          <w:u w:val="single"/>
        </w:rPr>
      </w:r>
    </w:p>
    <w:p>
      <w:pPr>
        <w:pStyle w:val="Normal"/>
        <w:numPr>
          <w:ilvl w:val="0"/>
          <w:numId w:val="5"/>
        </w:numPr>
        <w:overflowPunct w:val="false"/>
        <w:spacing w:lineRule="auto" w:line="261"/>
        <w:rPr>
          <w:b/>
          <w:b/>
          <w:bCs/>
          <w:sz w:val="18"/>
          <w:szCs w:val="18"/>
          <w:lang w:eastAsia="en-GB"/>
        </w:rPr>
      </w:pPr>
      <w:r>
        <w:rPr>
          <w:sz w:val="18"/>
          <w:szCs w:val="18"/>
          <w:lang w:eastAsia="en-GB"/>
        </w:rPr>
        <w:t>MGT</w:t>
      </w:r>
      <w:r>
        <w:rPr>
          <w:b/>
          <w:sz w:val="18"/>
          <w:szCs w:val="18"/>
          <w:lang w:eastAsia="en-GB"/>
        </w:rPr>
        <w:t xml:space="preserve"> (</w:t>
      </w:r>
      <w:r>
        <w:rPr>
          <w:sz w:val="18"/>
          <w:szCs w:val="18"/>
          <w:lang w:eastAsia="en-GB"/>
        </w:rPr>
        <w:t xml:space="preserve">MANIFOLD GROUP TRUNKLINE)           - </w:t>
      </w:r>
      <w:r>
        <w:rPr>
          <w:b/>
          <w:sz w:val="18"/>
          <w:szCs w:val="18"/>
          <w:lang w:eastAsia="en-GB"/>
        </w:rPr>
        <w:t>KUWAIT</w:t>
      </w:r>
      <w:r>
        <w:rPr>
          <w:b/>
          <w:bCs/>
          <w:sz w:val="18"/>
          <w:szCs w:val="18"/>
          <w:lang w:eastAsia="en-GB"/>
        </w:rPr>
        <w:t xml:space="preserve"> OIL COMPANY (KOC), KUWAIT.</w:t>
      </w:r>
    </w:p>
    <w:p>
      <w:pPr>
        <w:pStyle w:val="Normal"/>
        <w:numPr>
          <w:ilvl w:val="0"/>
          <w:numId w:val="5"/>
        </w:numPr>
        <w:overflowPunct w:val="false"/>
        <w:spacing w:lineRule="auto" w:line="261"/>
        <w:rPr>
          <w:b/>
          <w:b/>
          <w:bCs/>
          <w:sz w:val="18"/>
          <w:szCs w:val="18"/>
          <w:lang w:eastAsia="en-GB"/>
        </w:rPr>
      </w:pPr>
      <w:r>
        <w:rPr>
          <w:bCs/>
          <w:sz w:val="18"/>
          <w:szCs w:val="18"/>
          <w:lang w:eastAsia="en-GB"/>
        </w:rPr>
        <w:t xml:space="preserve">PETRONAS MELAKA REFINERY MG3 PLANT - </w:t>
      </w:r>
      <w:r>
        <w:rPr>
          <w:b/>
          <w:bCs/>
          <w:sz w:val="18"/>
          <w:szCs w:val="18"/>
          <w:lang w:eastAsia="en-GB"/>
        </w:rPr>
        <w:t>PETROLEUM NASIONAL (PETRONAS) BERHAD,    MALAYSIA.</w:t>
      </w:r>
    </w:p>
    <w:p>
      <w:pPr>
        <w:pStyle w:val="Normal"/>
        <w:numPr>
          <w:ilvl w:val="0"/>
          <w:numId w:val="5"/>
        </w:numPr>
        <w:overflowPunct w:val="false"/>
        <w:spacing w:lineRule="auto" w:line="261"/>
        <w:rPr>
          <w:b/>
          <w:b/>
          <w:bCs/>
          <w:sz w:val="18"/>
          <w:szCs w:val="18"/>
          <w:lang w:eastAsia="en-GB"/>
        </w:rPr>
      </w:pPr>
      <w:r>
        <w:rPr>
          <w:bCs/>
          <w:sz w:val="18"/>
          <w:szCs w:val="18"/>
          <w:lang w:eastAsia="en-GB"/>
        </w:rPr>
        <w:t xml:space="preserve">KLANG VALLEY DISTRIBUTION TERMINAL - </w:t>
      </w:r>
      <w:r>
        <w:rPr>
          <w:b/>
          <w:bCs/>
          <w:sz w:val="18"/>
          <w:szCs w:val="18"/>
          <w:lang w:eastAsia="en-GB"/>
        </w:rPr>
        <w:t>SAPURAKENCANA PETROLEUM BERHAD, MALAYSIA.</w:t>
      </w:r>
    </w:p>
    <w:p>
      <w:pPr>
        <w:pStyle w:val="Normal"/>
        <w:numPr>
          <w:ilvl w:val="0"/>
          <w:numId w:val="5"/>
        </w:numPr>
        <w:overflowPunct w:val="false"/>
        <w:spacing w:lineRule="auto" w:line="261"/>
        <w:rPr>
          <w:color w:val="000000"/>
          <w:sz w:val="18"/>
          <w:szCs w:val="18"/>
        </w:rPr>
      </w:pPr>
      <w:r>
        <w:rPr>
          <w:sz w:val="18"/>
          <w:szCs w:val="18"/>
          <w:lang w:eastAsia="en-GB"/>
        </w:rPr>
        <w:t>JINDAL THERMAL</w:t>
      </w:r>
      <w:r>
        <w:rPr>
          <w:bCs/>
          <w:sz w:val="18"/>
          <w:szCs w:val="18"/>
          <w:lang w:eastAsia="en-GB"/>
        </w:rPr>
        <w:t xml:space="preserve"> POWER </w:t>
      </w:r>
      <w:r>
        <w:rPr>
          <w:sz w:val="18"/>
          <w:szCs w:val="18"/>
          <w:lang w:eastAsia="en-GB"/>
        </w:rPr>
        <w:t xml:space="preserve">PLANT                     - </w:t>
      </w:r>
      <w:r>
        <w:rPr>
          <w:b/>
          <w:sz w:val="18"/>
          <w:szCs w:val="18"/>
          <w:lang w:eastAsia="en-GB"/>
        </w:rPr>
        <w:t>BHEL, INDIA</w:t>
      </w:r>
      <w:r>
        <w:rPr>
          <w:sz w:val="18"/>
          <w:szCs w:val="18"/>
          <w:lang w:eastAsia="en-GB"/>
        </w:rPr>
        <w:t>.</w:t>
      </w:r>
    </w:p>
    <w:p>
      <w:pPr>
        <w:pStyle w:val="Normal"/>
        <w:numPr>
          <w:ilvl w:val="0"/>
          <w:numId w:val="5"/>
        </w:numPr>
        <w:overflowPunct w:val="false"/>
        <w:spacing w:lineRule="auto" w:line="261"/>
        <w:rPr>
          <w:color w:val="000000"/>
          <w:sz w:val="18"/>
          <w:szCs w:val="18"/>
        </w:rPr>
      </w:pPr>
      <w:r>
        <w:rPr>
          <w:sz w:val="18"/>
          <w:szCs w:val="18"/>
          <w:lang w:eastAsia="en-GB"/>
        </w:rPr>
        <w:t>500 MW</w:t>
      </w:r>
      <w:r>
        <w:rPr>
          <w:bCs/>
          <w:sz w:val="18"/>
          <w:szCs w:val="18"/>
          <w:lang w:eastAsia="en-GB"/>
        </w:rPr>
        <w:t xml:space="preserve"> RAMAGUNDAM SUPER THERMAL POWER PLANT - </w:t>
      </w:r>
      <w:r>
        <w:rPr>
          <w:b/>
          <w:bCs/>
          <w:sz w:val="18"/>
          <w:szCs w:val="18"/>
          <w:lang w:eastAsia="en-GB"/>
        </w:rPr>
        <w:t>NTPC, INDIA</w:t>
      </w:r>
      <w:r>
        <w:rPr>
          <w:bCs/>
          <w:sz w:val="18"/>
          <w:szCs w:val="18"/>
          <w:lang w:eastAsia="en-GB"/>
        </w:rPr>
        <w:t>.</w:t>
      </w:r>
    </w:p>
    <w:p>
      <w:pPr>
        <w:pStyle w:val="Normal"/>
        <w:rPr>
          <w:b/>
          <w:b/>
          <w:color w:val="000000"/>
          <w:sz w:val="28"/>
          <w:szCs w:val="28"/>
          <w:u w:val="single"/>
        </w:rPr>
      </w:pPr>
      <w:r>
        <w:rPr>
          <w:b/>
          <w:color w:val="000000"/>
          <w:sz w:val="28"/>
          <w:szCs w:val="28"/>
          <w:u w:val="single"/>
        </w:rPr>
      </w:r>
    </w:p>
    <w:p>
      <w:pPr>
        <w:pStyle w:val="Normal"/>
        <w:rPr>
          <w:b/>
          <w:b/>
          <w:szCs w:val="28"/>
          <w:u w:val="single"/>
        </w:rPr>
      </w:pPr>
      <w:r>
        <w:rPr>
          <w:b/>
          <w:szCs w:val="28"/>
          <w:u w:val="single"/>
        </w:rPr>
        <w:t xml:space="preserve">Organizational Experience In Abroad </w:t>
      </w:r>
    </w:p>
    <w:p>
      <w:pPr>
        <w:pStyle w:val="Normal"/>
        <w:rPr>
          <w:b/>
          <w:b/>
          <w:szCs w:val="28"/>
          <w:u w:val="single"/>
        </w:rPr>
      </w:pPr>
      <w:r>
        <w:rPr>
          <w:b/>
          <w:szCs w:val="28"/>
          <w:u w:val="single"/>
        </w:rPr>
      </w:r>
    </w:p>
    <w:p>
      <w:pPr>
        <w:pStyle w:val="ListParagraph"/>
        <w:numPr>
          <w:ilvl w:val="0"/>
          <w:numId w:val="1"/>
        </w:numPr>
        <w:spacing w:lineRule="auto" w:line="276" w:before="0" w:after="200"/>
        <w:contextualSpacing/>
        <w:rPr/>
      </w:pPr>
      <w:r>
        <w:rPr>
          <w:b/>
          <w:sz w:val="22"/>
        </w:rPr>
        <w:t>Designation</w:t>
        <w:tab/>
        <w:t>:  Engineer – Instrumentation</w:t>
      </w:r>
      <w:r>
        <w:rPr>
          <w:sz w:val="22"/>
        </w:rPr>
        <w:t xml:space="preserve">. </w:t>
      </w:r>
    </w:p>
    <w:p>
      <w:pPr>
        <w:pStyle w:val="ListParagraph"/>
        <w:numPr>
          <w:ilvl w:val="0"/>
          <w:numId w:val="1"/>
        </w:numPr>
        <w:spacing w:lineRule="auto" w:line="276" w:before="0" w:after="200"/>
        <w:contextualSpacing/>
        <w:rPr>
          <w:sz w:val="22"/>
        </w:rPr>
      </w:pPr>
      <w:r>
        <w:rPr>
          <w:b/>
          <w:sz w:val="22"/>
        </w:rPr>
        <w:t>Organization</w:t>
        <w:tab/>
        <w:t xml:space="preserve">:  </w:t>
      </w:r>
      <w:r>
        <w:rPr>
          <w:b/>
          <w:sz w:val="20"/>
          <w:szCs w:val="20"/>
        </w:rPr>
        <w:t>NASER M.AL BADDAH CONT.CO, KUWAIT.</w:t>
      </w:r>
    </w:p>
    <w:p>
      <w:pPr>
        <w:pStyle w:val="ListParagraph"/>
        <w:numPr>
          <w:ilvl w:val="0"/>
          <w:numId w:val="1"/>
        </w:numPr>
        <w:spacing w:lineRule="auto" w:line="276" w:before="0" w:after="200"/>
        <w:contextualSpacing/>
        <w:rPr>
          <w:sz w:val="22"/>
        </w:rPr>
      </w:pPr>
      <w:r>
        <w:rPr>
          <w:b/>
          <w:sz w:val="22"/>
        </w:rPr>
        <w:t>Experience</w:t>
        <w:tab/>
        <w:t>:</w:t>
      </w:r>
      <w:r>
        <w:rPr>
          <w:sz w:val="22"/>
        </w:rPr>
        <w:t xml:space="preserve">  Feb 2017 to Till date</w:t>
      </w:r>
    </w:p>
    <w:p>
      <w:pPr>
        <w:pStyle w:val="ListParagraph"/>
        <w:numPr>
          <w:ilvl w:val="0"/>
          <w:numId w:val="1"/>
        </w:numPr>
        <w:spacing w:lineRule="auto" w:line="276" w:before="0" w:after="200"/>
        <w:contextualSpacing/>
        <w:rPr>
          <w:b/>
          <w:b/>
          <w:bCs/>
          <w:sz w:val="22"/>
          <w:szCs w:val="22"/>
          <w:lang w:eastAsia="en-GB"/>
        </w:rPr>
      </w:pPr>
      <w:r>
        <w:rPr>
          <w:b/>
          <w:sz w:val="22"/>
          <w:szCs w:val="22"/>
          <w:lang w:eastAsia="en-GB"/>
        </w:rPr>
        <w:t>project</w:t>
        <w:tab/>
      </w:r>
      <w:r>
        <w:rPr>
          <w:sz w:val="22"/>
          <w:szCs w:val="22"/>
          <w:lang w:eastAsia="en-GB"/>
        </w:rPr>
        <w:tab/>
        <w:t xml:space="preserve">: </w:t>
      </w:r>
      <w:r>
        <w:rPr>
          <w:sz w:val="20"/>
          <w:szCs w:val="20"/>
          <w:lang w:eastAsia="en-GB"/>
        </w:rPr>
        <w:t xml:space="preserve"> </w:t>
      </w:r>
      <w:r>
        <w:rPr>
          <w:b/>
          <w:sz w:val="20"/>
          <w:szCs w:val="20"/>
          <w:lang w:eastAsia="en-GB"/>
        </w:rPr>
        <w:t xml:space="preserve">MGT ( </w:t>
      </w:r>
      <w:r>
        <w:rPr>
          <w:sz w:val="20"/>
          <w:szCs w:val="20"/>
          <w:lang w:eastAsia="en-GB"/>
        </w:rPr>
        <w:t xml:space="preserve">MANIFOLD GROUP TRUNKLINE ) </w:t>
      </w:r>
    </w:p>
    <w:p>
      <w:pPr>
        <w:pStyle w:val="ListParagraph"/>
        <w:numPr>
          <w:ilvl w:val="0"/>
          <w:numId w:val="1"/>
        </w:numPr>
        <w:spacing w:lineRule="auto" w:line="276" w:before="0" w:after="200"/>
        <w:contextualSpacing/>
        <w:rPr>
          <w:b/>
          <w:b/>
          <w:bCs/>
          <w:sz w:val="22"/>
          <w:szCs w:val="22"/>
          <w:lang w:eastAsia="en-GB"/>
        </w:rPr>
      </w:pPr>
      <w:r>
        <w:rPr>
          <w:b/>
          <w:bCs/>
          <w:sz w:val="22"/>
          <w:szCs w:val="22"/>
          <w:lang w:eastAsia="en-GB"/>
        </w:rPr>
        <w:t>Client</w:t>
        <w:tab/>
        <w:t xml:space="preserve">              : KUWAIT OIL COMPANY ( KOC ) , KUWAIT</w:t>
      </w:r>
    </w:p>
    <w:p>
      <w:pPr>
        <w:pStyle w:val="Normal"/>
        <w:rPr>
          <w:b/>
          <w:b/>
          <w:bCs/>
          <w:sz w:val="22"/>
          <w:szCs w:val="28"/>
          <w:lang w:eastAsia="en-GB"/>
        </w:rPr>
      </w:pPr>
      <w:r>
        <w:rPr>
          <w:b/>
          <w:bCs/>
          <w:sz w:val="22"/>
          <w:szCs w:val="28"/>
          <w:lang w:eastAsia="en-GB"/>
        </w:rPr>
      </w:r>
    </w:p>
    <w:p>
      <w:pPr>
        <w:pStyle w:val="ListParagraph"/>
        <w:numPr>
          <w:ilvl w:val="0"/>
          <w:numId w:val="1"/>
        </w:numPr>
        <w:spacing w:lineRule="auto" w:line="276" w:before="0" w:after="200"/>
        <w:contextualSpacing/>
        <w:rPr/>
      </w:pPr>
      <w:r>
        <w:rPr>
          <w:b/>
          <w:sz w:val="22"/>
        </w:rPr>
        <w:t>Designation</w:t>
        <w:tab/>
        <w:t>:  Engineer – Instrumentation</w:t>
      </w:r>
      <w:r>
        <w:rPr>
          <w:sz w:val="22"/>
        </w:rPr>
        <w:t xml:space="preserve">. </w:t>
      </w:r>
    </w:p>
    <w:p>
      <w:pPr>
        <w:pStyle w:val="ListParagraph"/>
        <w:numPr>
          <w:ilvl w:val="0"/>
          <w:numId w:val="1"/>
        </w:numPr>
        <w:spacing w:lineRule="auto" w:line="276" w:before="0" w:after="200"/>
        <w:contextualSpacing/>
        <w:rPr>
          <w:sz w:val="22"/>
        </w:rPr>
      </w:pPr>
      <w:r>
        <w:rPr>
          <w:b/>
          <w:sz w:val="22"/>
        </w:rPr>
        <w:t>Organization</w:t>
        <w:tab/>
        <w:t xml:space="preserve">:  </w:t>
      </w:r>
      <w:r>
        <w:rPr>
          <w:b/>
          <w:sz w:val="20"/>
          <w:szCs w:val="20"/>
        </w:rPr>
        <w:t>SHIN EVERSENDAI ENGINEERING (M) SDN. BHD, MALAYSIA</w:t>
      </w:r>
    </w:p>
    <w:p>
      <w:pPr>
        <w:pStyle w:val="ListParagraph"/>
        <w:numPr>
          <w:ilvl w:val="0"/>
          <w:numId w:val="1"/>
        </w:numPr>
        <w:spacing w:lineRule="auto" w:line="276" w:before="0" w:after="200"/>
        <w:contextualSpacing/>
        <w:rPr/>
      </w:pPr>
      <w:r>
        <w:rPr>
          <w:b/>
          <w:sz w:val="22"/>
        </w:rPr>
        <w:t>Experience</w:t>
        <w:tab/>
        <w:t>:</w:t>
      </w:r>
      <w:r>
        <w:rPr>
          <w:sz w:val="22"/>
        </w:rPr>
        <w:t xml:space="preserve">  March 2013 to December 2016</w:t>
      </w:r>
    </w:p>
    <w:p>
      <w:pPr>
        <w:pStyle w:val="ListParagraph"/>
        <w:numPr>
          <w:ilvl w:val="0"/>
          <w:numId w:val="1"/>
        </w:numPr>
        <w:spacing w:lineRule="auto" w:line="276" w:before="0" w:after="200"/>
        <w:contextualSpacing/>
        <w:rPr>
          <w:sz w:val="22"/>
        </w:rPr>
      </w:pPr>
      <w:r>
        <w:rPr>
          <w:b/>
          <w:sz w:val="22"/>
          <w:szCs w:val="22"/>
          <w:lang w:eastAsia="en-GB"/>
        </w:rPr>
        <w:t>Project</w:t>
        <w:tab/>
      </w:r>
      <w:r>
        <w:rPr>
          <w:sz w:val="22"/>
          <w:szCs w:val="22"/>
          <w:lang w:eastAsia="en-GB"/>
        </w:rPr>
        <w:tab/>
        <w:t>:</w:t>
      </w:r>
      <w:r>
        <w:rPr>
          <w:sz w:val="20"/>
          <w:szCs w:val="20"/>
          <w:lang w:eastAsia="en-GB"/>
        </w:rPr>
        <w:t xml:space="preserve"> </w:t>
      </w:r>
      <w:r>
        <w:rPr>
          <w:bCs/>
          <w:sz w:val="20"/>
          <w:szCs w:val="20"/>
          <w:lang w:eastAsia="en-GB"/>
        </w:rPr>
        <w:t>PETRONAS MELAKA REFINERY MG3 PLANT, MELAKA</w:t>
      </w:r>
    </w:p>
    <w:p>
      <w:pPr>
        <w:pStyle w:val="ListParagraph"/>
        <w:numPr>
          <w:ilvl w:val="0"/>
          <w:numId w:val="1"/>
        </w:numPr>
        <w:spacing w:lineRule="auto" w:line="276" w:before="0" w:after="200"/>
        <w:contextualSpacing/>
        <w:rPr>
          <w:sz w:val="22"/>
        </w:rPr>
      </w:pPr>
      <w:r>
        <w:rPr>
          <w:b/>
          <w:bCs/>
          <w:sz w:val="22"/>
          <w:szCs w:val="22"/>
          <w:lang w:eastAsia="en-GB"/>
        </w:rPr>
        <w:t>Client</w:t>
        <w:tab/>
        <w:t xml:space="preserve">             : PETROLEUM NASIONAL (PETRONAS) BERHAD, MALAYSIA</w:t>
      </w:r>
    </w:p>
    <w:p>
      <w:pPr>
        <w:pStyle w:val="ListParagraph"/>
        <w:numPr>
          <w:ilvl w:val="0"/>
          <w:numId w:val="1"/>
        </w:numPr>
        <w:spacing w:lineRule="auto" w:line="276" w:before="0" w:after="200"/>
        <w:contextualSpacing/>
        <w:rPr>
          <w:sz w:val="22"/>
        </w:rPr>
      </w:pPr>
      <w:r>
        <w:rPr>
          <w:b/>
          <w:sz w:val="22"/>
          <w:szCs w:val="22"/>
          <w:lang w:eastAsia="en-GB"/>
        </w:rPr>
        <w:t>Project</w:t>
        <w:tab/>
      </w:r>
      <w:r>
        <w:rPr>
          <w:sz w:val="22"/>
          <w:szCs w:val="22"/>
          <w:lang w:eastAsia="en-GB"/>
        </w:rPr>
        <w:tab/>
        <w:t>:</w:t>
      </w:r>
      <w:r>
        <w:rPr>
          <w:b/>
          <w:bCs/>
          <w:sz w:val="18"/>
          <w:szCs w:val="18"/>
          <w:lang w:eastAsia="en-GB"/>
        </w:rPr>
        <w:t xml:space="preserve"> </w:t>
      </w:r>
      <w:r>
        <w:rPr>
          <w:bCs/>
          <w:sz w:val="20"/>
          <w:szCs w:val="20"/>
          <w:lang w:eastAsia="en-GB"/>
        </w:rPr>
        <w:t>KLANG VALLEY DISTRIBUTION TERMINAL,DENGKIL</w:t>
      </w:r>
    </w:p>
    <w:p>
      <w:pPr>
        <w:pStyle w:val="ListParagraph"/>
        <w:numPr>
          <w:ilvl w:val="0"/>
          <w:numId w:val="1"/>
        </w:numPr>
        <w:spacing w:lineRule="auto" w:line="276" w:before="0" w:after="200"/>
        <w:contextualSpacing/>
        <w:rPr>
          <w:sz w:val="22"/>
        </w:rPr>
      </w:pPr>
      <w:r>
        <w:rPr>
          <w:b/>
          <w:bCs/>
          <w:sz w:val="22"/>
          <w:szCs w:val="22"/>
          <w:lang w:eastAsia="en-GB"/>
        </w:rPr>
        <w:t>Client                : SAPURAKENCANA PETROLEUM  BERHAD , MALAYSIA</w:t>
      </w:r>
    </w:p>
    <w:p>
      <w:pPr>
        <w:pStyle w:val="ListParagraph"/>
        <w:spacing w:lineRule="auto" w:line="276" w:before="0" w:after="200"/>
        <w:contextualSpacing/>
        <w:rPr>
          <w:sz w:val="22"/>
        </w:rPr>
      </w:pPr>
      <w:r>
        <w:rPr>
          <w:sz w:val="22"/>
        </w:rPr>
      </w:r>
    </w:p>
    <w:p>
      <w:pPr>
        <w:pStyle w:val="Normal"/>
        <w:rPr>
          <w:b/>
          <w:b/>
          <w:color w:val="000000"/>
          <w:sz w:val="28"/>
        </w:rPr>
      </w:pPr>
      <w:r>
        <w:rPr>
          <w:b/>
          <w:bCs/>
          <w:u w:val="single"/>
          <w:lang w:val="en-AU"/>
        </w:rPr>
        <w:t>Roles and Responsibilities undertaken</w:t>
      </w:r>
    </w:p>
    <w:p>
      <w:pPr>
        <w:pStyle w:val="Normal"/>
        <w:spacing w:lineRule="auto" w:line="360"/>
        <w:rPr>
          <w:rFonts w:ascii="Calibri" w:hAnsi="Calibri" w:eastAsia="Calibri" w:cs="Calibri"/>
          <w:b/>
          <w:b/>
          <w:color w:val="000000"/>
          <w:sz w:val="22"/>
        </w:rPr>
      </w:pPr>
      <w:r>
        <w:rPr>
          <w:rFonts w:eastAsia="Calibri" w:cs="Calibri" w:ascii="Calibri" w:hAnsi="Calibri"/>
          <w:b/>
          <w:color w:val="000000"/>
          <w:sz w:val="22"/>
        </w:rPr>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Ensuring adequate availability of contractor's manpower along with tools &amp; tackles at the site.</w:t>
      </w:r>
    </w:p>
    <w:p>
      <w:pPr>
        <w:pStyle w:val="Normal"/>
        <w:widowControl w:val="false"/>
        <w:numPr>
          <w:ilvl w:val="0"/>
          <w:numId w:val="3"/>
        </w:numPr>
        <w:tabs>
          <w:tab w:val="left" w:pos="360" w:leader="none"/>
        </w:tabs>
        <w:autoSpaceDE w:val="false"/>
        <w:spacing w:lineRule="auto" w:line="360"/>
        <w:rPr/>
      </w:pPr>
      <w:r>
        <w:rPr>
          <w:color w:val="000000"/>
          <w:sz w:val="22"/>
          <w:szCs w:val="22"/>
        </w:rPr>
        <w:t xml:space="preserve">Coordinating with HO for requirements, Technical &amp; administrative, pertaining to the timely completion of E&amp;C activities </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Comprehensive experience in planning executing &amp; controlling C&amp;I projects.</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 xml:space="preserve">Responsible for instrumentation loop checking &amp; functional test. </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Handled, Field transmitters, Leak Detection System, EDG, Chemical Injection, Clean Agent System packages, Fire and gas Alarm System, CCTV and Analyzer systems.</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Engineering and Vendor Document review.</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Erection &amp; calibration, Commissioning of Field instruments Yokogawa, ABB, and Fuji. Metso, Fisher controls, Tailor, Samson, James burry), power cylinders (metso), motor operating valve (like Auma, Rotork).</w:t>
      </w:r>
    </w:p>
    <w:p>
      <w:pPr>
        <w:pStyle w:val="Normal"/>
        <w:widowControl w:val="false"/>
        <w:numPr>
          <w:ilvl w:val="0"/>
          <w:numId w:val="3"/>
        </w:numPr>
        <w:tabs>
          <w:tab w:val="left" w:pos="360" w:leader="none"/>
        </w:tabs>
        <w:autoSpaceDE w:val="false"/>
        <w:spacing w:lineRule="auto" w:line="360"/>
        <w:rPr/>
      </w:pPr>
      <w:r>
        <w:rPr>
          <w:color w:val="000000"/>
          <w:sz w:val="22"/>
          <w:szCs w:val="22"/>
        </w:rPr>
        <w:t>Interpreting with process engineer for system upgrade.</w:t>
      </w:r>
    </w:p>
    <w:p>
      <w:pPr>
        <w:pStyle w:val="Normal"/>
        <w:widowControl w:val="false"/>
        <w:numPr>
          <w:ilvl w:val="0"/>
          <w:numId w:val="3"/>
        </w:numPr>
        <w:tabs>
          <w:tab w:val="left" w:pos="360" w:leader="none"/>
        </w:tabs>
        <w:autoSpaceDE w:val="false"/>
        <w:spacing w:lineRule="auto" w:line="360"/>
        <w:rPr/>
      </w:pPr>
      <w:r>
        <w:rPr>
          <w:color w:val="000000"/>
          <w:sz w:val="22"/>
          <w:szCs w:val="22"/>
        </w:rPr>
        <w:t>Leading a team for installation and pre-commissioning of process control for field instruments</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Hands on a good experience in calibration of SMART and foundation field bus instruments.</w:t>
      </w:r>
    </w:p>
    <w:p>
      <w:pPr>
        <w:pStyle w:val="Normal"/>
        <w:numPr>
          <w:ilvl w:val="0"/>
          <w:numId w:val="3"/>
        </w:numPr>
        <w:tabs>
          <w:tab w:val="left" w:pos="420" w:leader="none"/>
        </w:tabs>
        <w:spacing w:lineRule="auto" w:line="360"/>
        <w:rPr>
          <w:rFonts w:eastAsia="Calibri"/>
          <w:color w:val="000000"/>
          <w:sz w:val="22"/>
        </w:rPr>
      </w:pPr>
      <w:r>
        <w:rPr>
          <w:rFonts w:eastAsia="Calibri"/>
          <w:color w:val="000000"/>
          <w:sz w:val="22"/>
        </w:rPr>
        <w:t xml:space="preserve">Technical Support for the instrumentation team, Prepare the method statement. </w:t>
      </w:r>
      <w:r>
        <w:rPr>
          <w:color w:val="000000"/>
          <w:sz w:val="22"/>
          <w:szCs w:val="22"/>
        </w:rPr>
        <w:t>.</w:t>
      </w:r>
    </w:p>
    <w:p>
      <w:pPr>
        <w:pStyle w:val="Normal"/>
        <w:widowControl w:val="false"/>
        <w:numPr>
          <w:ilvl w:val="0"/>
          <w:numId w:val="3"/>
        </w:numPr>
        <w:tabs>
          <w:tab w:val="left" w:pos="360" w:leader="none"/>
        </w:tabs>
        <w:autoSpaceDE w:val="false"/>
        <w:spacing w:lineRule="auto" w:line="360"/>
        <w:rPr>
          <w:color w:val="000000"/>
          <w:sz w:val="22"/>
          <w:szCs w:val="22"/>
        </w:rPr>
      </w:pPr>
      <w:r>
        <w:rPr>
          <w:color w:val="000000"/>
          <w:sz w:val="22"/>
          <w:szCs w:val="22"/>
        </w:rPr>
        <w:t>Proficiency in organizing and material receipt to ensure accuracy, completeness as well as the quality of calibration, Erection, Testing and commissioning of field instrument, Remote processing units.</w:t>
      </w:r>
    </w:p>
    <w:p>
      <w:pPr>
        <w:pStyle w:val="Normal"/>
        <w:widowControl w:val="false"/>
        <w:numPr>
          <w:ilvl w:val="0"/>
          <w:numId w:val="3"/>
        </w:numPr>
        <w:autoSpaceDE w:val="false"/>
        <w:spacing w:lineRule="auto" w:line="360"/>
        <w:rPr>
          <w:color w:val="000000"/>
          <w:sz w:val="22"/>
          <w:szCs w:val="22"/>
        </w:rPr>
      </w:pPr>
      <w:r>
        <w:rPr>
          <w:color w:val="000000"/>
          <w:sz w:val="22"/>
          <w:szCs w:val="22"/>
        </w:rPr>
        <w:t>Familiar in working with HART communicators like - Rosemount 475,375.</w:t>
      </w:r>
    </w:p>
    <w:p>
      <w:pPr>
        <w:pStyle w:val="Normal"/>
        <w:widowControl w:val="false"/>
        <w:numPr>
          <w:ilvl w:val="0"/>
          <w:numId w:val="3"/>
        </w:numPr>
        <w:autoSpaceDE w:val="false"/>
        <w:spacing w:lineRule="auto" w:line="360"/>
        <w:rPr>
          <w:color w:val="000000"/>
          <w:sz w:val="22"/>
          <w:szCs w:val="22"/>
        </w:rPr>
      </w:pPr>
      <w:r>
        <w:rPr>
          <w:sz w:val="22"/>
          <w:szCs w:val="22"/>
        </w:rPr>
        <w:t>Supervision of Erection, Cabling, Loop checking and commissioning of Field Instruments,      Panels and control Desks. And Tray work, Fabrication of Transmitter rack, Impulse pipe line works and leak proof testing.</w:t>
      </w:r>
    </w:p>
    <w:p>
      <w:pPr>
        <w:pStyle w:val="Normal"/>
        <w:numPr>
          <w:ilvl w:val="0"/>
          <w:numId w:val="3"/>
        </w:numPr>
        <w:jc w:val="both"/>
        <w:rPr>
          <w:sz w:val="22"/>
          <w:szCs w:val="22"/>
        </w:rPr>
      </w:pPr>
      <w:r>
        <w:rPr>
          <w:sz w:val="22"/>
          <w:szCs w:val="22"/>
        </w:rPr>
        <w:t>Pre-planning of the Erection and Commissioning of Field instruments using Piping and Instrumentation Drawings and making necessary changes.</w:t>
      </w:r>
    </w:p>
    <w:p>
      <w:pPr>
        <w:pStyle w:val="Normal"/>
        <w:ind w:left="420" w:hanging="0"/>
        <w:jc w:val="both"/>
        <w:rPr>
          <w:sz w:val="22"/>
          <w:szCs w:val="22"/>
        </w:rPr>
      </w:pPr>
      <w:r>
        <w:rPr>
          <w:sz w:val="22"/>
          <w:szCs w:val="22"/>
        </w:rPr>
      </w:r>
    </w:p>
    <w:p>
      <w:pPr>
        <w:pStyle w:val="Normal"/>
        <w:numPr>
          <w:ilvl w:val="0"/>
          <w:numId w:val="3"/>
        </w:numPr>
        <w:suppressAutoHyphens w:val="true"/>
        <w:spacing w:before="0" w:after="120"/>
        <w:rPr/>
      </w:pPr>
      <w:r>
        <w:rPr>
          <w:sz w:val="22"/>
          <w:szCs w:val="22"/>
        </w:rPr>
        <w:t>Installation of PLC, DCS, and F&amp;G panels inside control room.</w:t>
      </w:r>
    </w:p>
    <w:p>
      <w:pPr>
        <w:pStyle w:val="Normal"/>
        <w:widowControl w:val="false"/>
        <w:numPr>
          <w:ilvl w:val="0"/>
          <w:numId w:val="3"/>
        </w:numPr>
        <w:autoSpaceDE w:val="false"/>
        <w:spacing w:lineRule="auto" w:line="360"/>
        <w:rPr>
          <w:color w:val="000000"/>
          <w:sz w:val="22"/>
          <w:szCs w:val="22"/>
        </w:rPr>
      </w:pPr>
      <w:r>
        <w:rPr>
          <w:sz w:val="22"/>
          <w:szCs w:val="22"/>
        </w:rPr>
        <w:t>Laying of electrical and control cables as per the cables schedule</w:t>
      </w:r>
    </w:p>
    <w:p>
      <w:pPr>
        <w:pStyle w:val="Normal"/>
        <w:numPr>
          <w:ilvl w:val="0"/>
          <w:numId w:val="3"/>
        </w:numPr>
        <w:suppressAutoHyphens w:val="true"/>
        <w:spacing w:before="0" w:after="120"/>
        <w:rPr>
          <w:sz w:val="22"/>
          <w:szCs w:val="22"/>
        </w:rPr>
      </w:pPr>
      <w:r>
        <w:rPr>
          <w:sz w:val="22"/>
          <w:szCs w:val="22"/>
        </w:rPr>
        <w:t>Familiar with PLC wiring and marshalling cabinet termination as per drawings.</w:t>
      </w:r>
    </w:p>
    <w:p>
      <w:pPr>
        <w:pStyle w:val="Normal"/>
        <w:widowControl w:val="false"/>
        <w:numPr>
          <w:ilvl w:val="0"/>
          <w:numId w:val="3"/>
        </w:numPr>
        <w:autoSpaceDE w:val="false"/>
        <w:spacing w:lineRule="auto" w:line="360"/>
        <w:rPr>
          <w:color w:val="000000"/>
          <w:sz w:val="22"/>
          <w:szCs w:val="22"/>
        </w:rPr>
      </w:pPr>
      <w:r>
        <w:rPr>
          <w:sz w:val="22"/>
          <w:szCs w:val="22"/>
        </w:rPr>
        <w:t>Good knowledge of Kuwait Oil Company (KOC) HSE &amp; Permit to work activities.</w:t>
      </w:r>
    </w:p>
    <w:p>
      <w:pPr>
        <w:pStyle w:val="Normal"/>
        <w:numPr>
          <w:ilvl w:val="0"/>
          <w:numId w:val="3"/>
        </w:numPr>
        <w:spacing w:lineRule="auto" w:line="360" w:before="0" w:after="0"/>
        <w:contextualSpacing/>
        <w:jc w:val="both"/>
        <w:rPr/>
      </w:pPr>
      <w:r>
        <w:rPr>
          <w:sz w:val="22"/>
          <w:szCs w:val="22"/>
        </w:rPr>
        <w:t>Plant Maintenance is done by Client side for All Instruments transmitter, control valve.</w:t>
      </w:r>
    </w:p>
    <w:p>
      <w:pPr>
        <w:pStyle w:val="Normal"/>
        <w:numPr>
          <w:ilvl w:val="0"/>
          <w:numId w:val="3"/>
        </w:numPr>
        <w:spacing w:lineRule="auto" w:line="276" w:before="0" w:after="0"/>
        <w:contextualSpacing/>
        <w:rPr>
          <w:spacing w:val="-2"/>
          <w:sz w:val="22"/>
          <w:szCs w:val="22"/>
        </w:rPr>
      </w:pPr>
      <w:r>
        <w:rPr>
          <w:spacing w:val="-2"/>
          <w:sz w:val="22"/>
          <w:szCs w:val="22"/>
        </w:rPr>
        <w:t>Maintenance of online Instrument like Conductivity Transmitter, PH transmitter.</w:t>
      </w:r>
    </w:p>
    <w:p>
      <w:pPr>
        <w:pStyle w:val="Normal"/>
        <w:numPr>
          <w:ilvl w:val="0"/>
          <w:numId w:val="3"/>
        </w:numPr>
        <w:tabs>
          <w:tab w:val="left" w:pos="270" w:leader="none"/>
        </w:tabs>
        <w:ind w:left="420" w:right="21" w:hanging="420"/>
        <w:jc w:val="both"/>
        <w:rPr>
          <w:spacing w:val="-2"/>
          <w:sz w:val="22"/>
          <w:szCs w:val="22"/>
        </w:rPr>
      </w:pPr>
      <w:r>
        <w:rPr>
          <w:spacing w:val="-2"/>
          <w:sz w:val="22"/>
          <w:szCs w:val="22"/>
        </w:rPr>
        <w:t xml:space="preserve">  </w:t>
      </w:r>
      <w:r>
        <w:rPr>
          <w:spacing w:val="-2"/>
          <w:sz w:val="22"/>
          <w:szCs w:val="22"/>
        </w:rPr>
        <w:t>Witnessing and approving construction/pre-commissioning activities such as pressure testing, flushing/blowing and reinstatement</w:t>
      </w:r>
    </w:p>
    <w:p>
      <w:pPr>
        <w:pStyle w:val="Normal"/>
        <w:rPr>
          <w:spacing w:val="-2"/>
          <w:sz w:val="22"/>
          <w:szCs w:val="22"/>
        </w:rPr>
      </w:pPr>
      <w:r>
        <w:rPr>
          <w:spacing w:val="-2"/>
          <w:sz w:val="22"/>
          <w:szCs w:val="22"/>
        </w:rPr>
      </w:r>
    </w:p>
    <w:p>
      <w:pPr>
        <w:pStyle w:val="Normal"/>
        <w:rPr>
          <w:sz w:val="22"/>
          <w:szCs w:val="22"/>
        </w:rPr>
      </w:pPr>
      <w:r>
        <w:rPr>
          <w:sz w:val="22"/>
          <w:szCs w:val="22"/>
        </w:rPr>
      </w:r>
    </w:p>
    <w:p>
      <w:pPr>
        <w:pStyle w:val="Normal"/>
        <w:rPr>
          <w:b/>
          <w:b/>
          <w:sz w:val="28"/>
          <w:szCs w:val="28"/>
          <w:u w:val="single"/>
        </w:rPr>
      </w:pPr>
      <w:r>
        <w:rPr>
          <w:b/>
          <w:sz w:val="28"/>
          <w:szCs w:val="28"/>
          <w:u w:val="single"/>
        </w:rPr>
      </w:r>
    </w:p>
    <w:p>
      <w:pPr>
        <w:pStyle w:val="Normal"/>
        <w:rPr>
          <w:b/>
          <w:b/>
          <w:szCs w:val="28"/>
          <w:u w:val="single"/>
        </w:rPr>
      </w:pPr>
      <w:r>
        <w:rPr>
          <w:b/>
          <w:szCs w:val="28"/>
          <w:u w:val="single"/>
        </w:rPr>
        <w:t xml:space="preserve">Organizational Experience In India </w:t>
      </w:r>
    </w:p>
    <w:p>
      <w:pPr>
        <w:pStyle w:val="Normal"/>
        <w:rPr>
          <w:b/>
          <w:b/>
          <w:szCs w:val="28"/>
          <w:u w:val="single"/>
        </w:rPr>
      </w:pPr>
      <w:r>
        <w:rPr>
          <w:b/>
          <w:szCs w:val="28"/>
          <w:u w:val="single"/>
        </w:rPr>
      </w:r>
    </w:p>
    <w:p>
      <w:pPr>
        <w:pStyle w:val="ListParagraph"/>
        <w:numPr>
          <w:ilvl w:val="0"/>
          <w:numId w:val="1"/>
        </w:numPr>
        <w:spacing w:lineRule="auto" w:line="276" w:before="0" w:after="200"/>
        <w:contextualSpacing/>
        <w:rPr/>
      </w:pPr>
      <w:r>
        <w:rPr>
          <w:b/>
          <w:sz w:val="22"/>
        </w:rPr>
        <w:t>Designation</w:t>
        <w:tab/>
        <w:t>:  Engineer – Instrumentation</w:t>
      </w:r>
      <w:r>
        <w:rPr>
          <w:sz w:val="22"/>
        </w:rPr>
        <w:t xml:space="preserve">. </w:t>
      </w:r>
    </w:p>
    <w:p>
      <w:pPr>
        <w:pStyle w:val="ListParagraph"/>
        <w:numPr>
          <w:ilvl w:val="0"/>
          <w:numId w:val="1"/>
        </w:numPr>
        <w:spacing w:lineRule="auto" w:line="276" w:before="0" w:after="200"/>
        <w:contextualSpacing/>
        <w:rPr>
          <w:sz w:val="22"/>
        </w:rPr>
      </w:pPr>
      <w:r>
        <w:rPr>
          <w:b/>
          <w:sz w:val="22"/>
        </w:rPr>
        <w:t>Organization</w:t>
        <w:tab/>
        <w:t xml:space="preserve">:  </w:t>
      </w:r>
      <w:r>
        <w:rPr>
          <w:b/>
          <w:sz w:val="20"/>
          <w:szCs w:val="20"/>
        </w:rPr>
        <w:t>RAJ ENTERPRISES, INDIA.</w:t>
      </w:r>
    </w:p>
    <w:p>
      <w:pPr>
        <w:pStyle w:val="ListParagraph"/>
        <w:numPr>
          <w:ilvl w:val="0"/>
          <w:numId w:val="1"/>
        </w:numPr>
        <w:spacing w:lineRule="auto" w:line="276" w:before="0" w:after="200"/>
        <w:contextualSpacing/>
        <w:rPr>
          <w:b/>
          <w:b/>
          <w:szCs w:val="28"/>
        </w:rPr>
      </w:pPr>
      <w:r>
        <w:rPr>
          <w:b/>
          <w:sz w:val="22"/>
        </w:rPr>
        <w:t>Experience</w:t>
        <w:tab/>
        <w:t>:</w:t>
      </w:r>
      <w:r>
        <w:rPr>
          <w:sz w:val="22"/>
        </w:rPr>
        <w:t xml:space="preserve">  June 2009 to Feb 2013.   </w:t>
      </w:r>
    </w:p>
    <w:p>
      <w:pPr>
        <w:pStyle w:val="ListParagraph"/>
        <w:numPr>
          <w:ilvl w:val="0"/>
          <w:numId w:val="1"/>
        </w:numPr>
        <w:spacing w:lineRule="auto" w:line="276" w:before="0" w:after="200"/>
        <w:contextualSpacing/>
        <w:rPr>
          <w:b/>
          <w:b/>
          <w:szCs w:val="28"/>
        </w:rPr>
      </w:pPr>
      <w:r>
        <w:rPr>
          <w:b/>
          <w:sz w:val="22"/>
          <w:szCs w:val="22"/>
          <w:lang w:eastAsia="en-GB"/>
        </w:rPr>
        <w:t>Project</w:t>
        <w:tab/>
      </w:r>
      <w:r>
        <w:rPr>
          <w:sz w:val="22"/>
          <w:szCs w:val="22"/>
          <w:lang w:eastAsia="en-GB"/>
        </w:rPr>
        <w:tab/>
        <w:t xml:space="preserve">: </w:t>
      </w:r>
      <w:r>
        <w:rPr>
          <w:sz w:val="18"/>
          <w:szCs w:val="18"/>
          <w:lang w:eastAsia="en-GB"/>
        </w:rPr>
        <w:t>JINDAL THERMAL</w:t>
      </w:r>
      <w:r>
        <w:rPr>
          <w:bCs/>
          <w:sz w:val="18"/>
          <w:szCs w:val="18"/>
          <w:lang w:eastAsia="en-GB"/>
        </w:rPr>
        <w:t xml:space="preserve"> POWER </w:t>
      </w:r>
      <w:r>
        <w:rPr>
          <w:sz w:val="20"/>
          <w:szCs w:val="20"/>
          <w:lang w:eastAsia="en-GB"/>
        </w:rPr>
        <w:t>PLANT</w:t>
      </w:r>
      <w:r>
        <w:rPr>
          <w:bCs/>
          <w:sz w:val="18"/>
          <w:szCs w:val="18"/>
          <w:lang w:eastAsia="en-GB"/>
        </w:rPr>
        <w:t>.</w:t>
      </w:r>
    </w:p>
    <w:p>
      <w:pPr>
        <w:pStyle w:val="ListParagraph"/>
        <w:numPr>
          <w:ilvl w:val="0"/>
          <w:numId w:val="1"/>
        </w:numPr>
        <w:spacing w:lineRule="auto" w:line="276" w:before="0" w:after="200"/>
        <w:contextualSpacing/>
        <w:rPr>
          <w:b/>
          <w:b/>
          <w:szCs w:val="28"/>
        </w:rPr>
      </w:pPr>
      <w:r>
        <w:rPr>
          <w:b/>
          <w:bCs/>
          <w:sz w:val="22"/>
          <w:szCs w:val="22"/>
          <w:lang w:eastAsia="en-GB"/>
        </w:rPr>
        <w:t>Client</w:t>
        <w:tab/>
        <w:tab/>
        <w:t>: BHEL</w:t>
      </w:r>
    </w:p>
    <w:p>
      <w:pPr>
        <w:pStyle w:val="ListParagraph"/>
        <w:numPr>
          <w:ilvl w:val="0"/>
          <w:numId w:val="1"/>
        </w:numPr>
        <w:spacing w:lineRule="auto" w:line="276" w:before="0" w:after="200"/>
        <w:contextualSpacing/>
        <w:rPr>
          <w:b/>
          <w:b/>
          <w:szCs w:val="28"/>
        </w:rPr>
      </w:pPr>
      <w:r>
        <w:rPr>
          <w:b/>
          <w:sz w:val="22"/>
          <w:szCs w:val="22"/>
          <w:lang w:eastAsia="en-GB"/>
        </w:rPr>
        <w:t>Project</w:t>
        <w:tab/>
      </w:r>
      <w:r>
        <w:rPr>
          <w:sz w:val="22"/>
          <w:szCs w:val="22"/>
          <w:lang w:eastAsia="en-GB"/>
        </w:rPr>
        <w:t xml:space="preserve">             : </w:t>
      </w:r>
      <w:r>
        <w:rPr>
          <w:sz w:val="20"/>
          <w:szCs w:val="20"/>
          <w:lang w:eastAsia="en-GB"/>
        </w:rPr>
        <w:t>500 MW</w:t>
      </w:r>
      <w:r>
        <w:rPr>
          <w:bCs/>
          <w:sz w:val="22"/>
          <w:szCs w:val="22"/>
          <w:lang w:eastAsia="en-GB"/>
        </w:rPr>
        <w:t xml:space="preserve"> </w:t>
      </w:r>
      <w:r>
        <w:rPr>
          <w:bCs/>
          <w:sz w:val="18"/>
          <w:szCs w:val="18"/>
          <w:lang w:eastAsia="en-GB"/>
        </w:rPr>
        <w:t>RAMAGUNDAM SUPER THERMAL POWER PLANT</w:t>
      </w:r>
    </w:p>
    <w:p>
      <w:pPr>
        <w:pStyle w:val="ListParagraph"/>
        <w:numPr>
          <w:ilvl w:val="0"/>
          <w:numId w:val="1"/>
        </w:numPr>
        <w:spacing w:lineRule="auto" w:line="276" w:before="0" w:after="200"/>
        <w:contextualSpacing/>
        <w:rPr>
          <w:b/>
          <w:b/>
          <w:szCs w:val="28"/>
        </w:rPr>
      </w:pPr>
      <w:r>
        <w:rPr>
          <w:b/>
          <w:bCs/>
          <w:sz w:val="22"/>
          <w:szCs w:val="22"/>
          <w:lang w:eastAsia="en-GB"/>
        </w:rPr>
        <w:t>Client</w:t>
        <w:tab/>
        <w:tab/>
        <w:t>: NTPC</w:t>
      </w:r>
    </w:p>
    <w:p>
      <w:pPr>
        <w:pStyle w:val="Normal"/>
        <w:rPr>
          <w:b/>
          <w:b/>
          <w:color w:val="000000"/>
          <w:u w:val="single"/>
        </w:rPr>
      </w:pPr>
      <w:r>
        <w:rPr>
          <w:b/>
          <w:color w:val="000000"/>
          <w:u w:val="single"/>
        </w:rPr>
        <w:t xml:space="preserve">Technical Experience – Profile </w:t>
      </w:r>
    </w:p>
    <w:p>
      <w:pPr>
        <w:pStyle w:val="Normal"/>
        <w:rPr>
          <w:b/>
          <w:b/>
          <w:color w:val="000000"/>
          <w:u w:val="single"/>
        </w:rPr>
      </w:pPr>
      <w:r>
        <w:rPr>
          <w:b/>
          <w:color w:val="000000"/>
          <w:u w:val="single"/>
        </w:rPr>
      </w:r>
    </w:p>
    <w:p>
      <w:pPr>
        <w:pStyle w:val="Normal"/>
        <w:numPr>
          <w:ilvl w:val="0"/>
          <w:numId w:val="3"/>
        </w:numPr>
        <w:jc w:val="both"/>
        <w:rPr>
          <w:sz w:val="22"/>
          <w:szCs w:val="22"/>
        </w:rPr>
      </w:pPr>
      <w:r>
        <w:rPr>
          <w:sz w:val="22"/>
          <w:szCs w:val="22"/>
        </w:rPr>
        <w:t>Supervision of Tray work, Fabrication of Transmitter rack, Impulse pipe line works and leak proof testing.</w:t>
      </w:r>
    </w:p>
    <w:p>
      <w:pPr>
        <w:pStyle w:val="Normal"/>
        <w:widowControl w:val="false"/>
        <w:numPr>
          <w:ilvl w:val="0"/>
          <w:numId w:val="3"/>
        </w:numPr>
        <w:autoSpaceDE w:val="false"/>
        <w:spacing w:lineRule="auto" w:line="360"/>
        <w:rPr>
          <w:color w:val="000000"/>
          <w:sz w:val="22"/>
          <w:szCs w:val="22"/>
        </w:rPr>
      </w:pPr>
      <w:r>
        <w:rPr>
          <w:sz w:val="22"/>
          <w:szCs w:val="22"/>
        </w:rPr>
        <w:t xml:space="preserve">Installation of </w:t>
      </w:r>
      <w:r>
        <w:rPr>
          <w:b/>
          <w:bCs/>
          <w:sz w:val="22"/>
          <w:szCs w:val="22"/>
        </w:rPr>
        <w:t>Turbine supervisory instruments</w:t>
      </w:r>
      <w:r>
        <w:rPr>
          <w:sz w:val="22"/>
          <w:szCs w:val="22"/>
        </w:rPr>
        <w:t xml:space="preserve"> (Shaft vibration, Bearing vibration, Eccentricity, Speed sensor, Axial shaft position sensor, Keyphase sensor, Differential Expansion sensor)</w:t>
      </w:r>
    </w:p>
    <w:p>
      <w:pPr>
        <w:pStyle w:val="Normal"/>
        <w:widowControl w:val="false"/>
        <w:numPr>
          <w:ilvl w:val="0"/>
          <w:numId w:val="3"/>
        </w:numPr>
        <w:autoSpaceDE w:val="false"/>
        <w:spacing w:lineRule="auto" w:line="360"/>
        <w:rPr>
          <w:color w:val="000000"/>
          <w:sz w:val="22"/>
          <w:szCs w:val="22"/>
        </w:rPr>
      </w:pPr>
      <w:r>
        <w:rPr>
          <w:rFonts w:eastAsia="Calibri"/>
          <w:color w:val="000000"/>
          <w:sz w:val="22"/>
        </w:rPr>
        <w:t>Preparation &amp; Reviewing of drawings/documents like P&amp;ID’s, Instrument index, I/O list, Loop diagrams, Cable tray layout, Junction box wiring diagram, Cable schedule, Hook up</w:t>
      </w:r>
    </w:p>
    <w:p>
      <w:pPr>
        <w:pStyle w:val="Normal"/>
        <w:widowControl w:val="false"/>
        <w:numPr>
          <w:ilvl w:val="0"/>
          <w:numId w:val="3"/>
        </w:numPr>
        <w:autoSpaceDE w:val="false"/>
        <w:spacing w:lineRule="auto" w:line="360"/>
        <w:rPr>
          <w:color w:val="000000"/>
          <w:sz w:val="22"/>
          <w:szCs w:val="22"/>
        </w:rPr>
      </w:pPr>
      <w:r>
        <w:rPr>
          <w:sz w:val="22"/>
          <w:szCs w:val="22"/>
        </w:rPr>
        <w:t>Installation of Furnace camera TV, Boiler acoustic steam leak detector and Tilt actuator.</w:t>
      </w:r>
    </w:p>
    <w:p>
      <w:pPr>
        <w:pStyle w:val="Normal"/>
        <w:widowControl w:val="false"/>
        <w:numPr>
          <w:ilvl w:val="0"/>
          <w:numId w:val="3"/>
        </w:numPr>
        <w:autoSpaceDE w:val="false"/>
        <w:spacing w:lineRule="auto" w:line="360"/>
        <w:rPr>
          <w:color w:val="000000"/>
          <w:sz w:val="22"/>
          <w:szCs w:val="22"/>
        </w:rPr>
      </w:pPr>
      <w:r>
        <w:rPr>
          <w:sz w:val="22"/>
          <w:szCs w:val="22"/>
        </w:rPr>
        <w:t>Responsible for preparation of as-built, red markup drawings.</w:t>
      </w:r>
    </w:p>
    <w:p>
      <w:pPr>
        <w:pStyle w:val="Normal"/>
        <w:numPr>
          <w:ilvl w:val="0"/>
          <w:numId w:val="3"/>
        </w:numPr>
        <w:spacing w:lineRule="auto" w:line="288" w:before="0" w:after="120"/>
        <w:rPr>
          <w:b/>
          <w:b/>
          <w:color w:val="000000"/>
          <w:sz w:val="22"/>
          <w:szCs w:val="22"/>
        </w:rPr>
      </w:pPr>
      <w:r>
        <w:rPr>
          <w:sz w:val="22"/>
          <w:szCs w:val="22"/>
        </w:rPr>
        <w:t>Preparation of schedule and materials requires for successful completion of the work</w:t>
      </w:r>
    </w:p>
    <w:p>
      <w:pPr>
        <w:pStyle w:val="Normal"/>
        <w:numPr>
          <w:ilvl w:val="0"/>
          <w:numId w:val="3"/>
        </w:numPr>
        <w:tabs>
          <w:tab w:val="left" w:pos="420" w:leader="none"/>
        </w:tabs>
        <w:spacing w:lineRule="auto" w:line="360"/>
        <w:rPr>
          <w:rFonts w:ascii="Calibri" w:hAnsi="Calibri" w:cs="Calibri"/>
          <w:sz w:val="22"/>
          <w:szCs w:val="22"/>
        </w:rPr>
      </w:pPr>
      <w:r>
        <w:rPr>
          <w:sz w:val="22"/>
          <w:szCs w:val="22"/>
        </w:rPr>
        <w:t>Responsible for Preparation, submission and follow up of RFI, closing check sheets and punch clearance.</w:t>
      </w:r>
    </w:p>
    <w:p>
      <w:pPr>
        <w:pStyle w:val="Normal"/>
        <w:numPr>
          <w:ilvl w:val="0"/>
          <w:numId w:val="3"/>
        </w:numPr>
        <w:tabs>
          <w:tab w:val="left" w:pos="420" w:leader="none"/>
        </w:tabs>
        <w:spacing w:lineRule="auto" w:line="360"/>
        <w:rPr/>
      </w:pPr>
      <w:r>
        <w:rPr>
          <w:sz w:val="22"/>
          <w:szCs w:val="22"/>
        </w:rPr>
        <w:t>Installation of Boiler oil gun assembly, Igniter and Flame scanner.</w:t>
      </w:r>
    </w:p>
    <w:p>
      <w:pPr>
        <w:pStyle w:val="Normal"/>
        <w:numPr>
          <w:ilvl w:val="0"/>
          <w:numId w:val="3"/>
        </w:numPr>
        <w:tabs>
          <w:tab w:val="left" w:pos="420" w:leader="none"/>
        </w:tabs>
        <w:spacing w:lineRule="auto" w:line="360"/>
        <w:rPr>
          <w:sz w:val="22"/>
          <w:szCs w:val="22"/>
        </w:rPr>
      </w:pPr>
      <w:r>
        <w:rPr>
          <w:sz w:val="22"/>
          <w:szCs w:val="22"/>
        </w:rPr>
        <w:t>Installation of PH analyzer, Sodium analyzer, Silica analyzer, Residual chlorine analyzer and Conductivity analyzer.</w:t>
      </w:r>
    </w:p>
    <w:p>
      <w:pPr>
        <w:pStyle w:val="Normal"/>
        <w:numPr>
          <w:ilvl w:val="0"/>
          <w:numId w:val="3"/>
        </w:numPr>
        <w:jc w:val="both"/>
        <w:rPr>
          <w:sz w:val="22"/>
          <w:szCs w:val="22"/>
        </w:rPr>
      </w:pPr>
      <w:r>
        <w:rPr>
          <w:sz w:val="22"/>
          <w:szCs w:val="22"/>
        </w:rPr>
        <w:t>Calibration and Commissioning of Control Valves, Pneumatic Dampers and ON-OFF actuators.</w:t>
      </w:r>
    </w:p>
    <w:p>
      <w:pPr>
        <w:pStyle w:val="ListParagraph"/>
        <w:rPr>
          <w:sz w:val="22"/>
          <w:szCs w:val="22"/>
        </w:rPr>
      </w:pPr>
      <w:r>
        <w:rPr>
          <w:sz w:val="22"/>
          <w:szCs w:val="22"/>
        </w:rPr>
      </w:r>
    </w:p>
    <w:p>
      <w:pPr>
        <w:pStyle w:val="Normal"/>
        <w:numPr>
          <w:ilvl w:val="0"/>
          <w:numId w:val="3"/>
        </w:numPr>
        <w:jc w:val="both"/>
        <w:rPr>
          <w:sz w:val="22"/>
          <w:szCs w:val="22"/>
        </w:rPr>
      </w:pPr>
      <w:r>
        <w:rPr>
          <w:sz w:val="22"/>
          <w:szCs w:val="22"/>
        </w:rPr>
        <w:t>Calibration, Erection and Commissioning of Thermocouple, RTD.</w:t>
      </w:r>
    </w:p>
    <w:p>
      <w:pPr>
        <w:pStyle w:val="Normal"/>
        <w:ind w:left="720" w:hanging="0"/>
        <w:rPr>
          <w:sz w:val="22"/>
          <w:szCs w:val="22"/>
        </w:rPr>
      </w:pPr>
      <w:r>
        <w:rPr>
          <w:sz w:val="22"/>
          <w:szCs w:val="22"/>
        </w:rPr>
      </w:r>
    </w:p>
    <w:p>
      <w:pPr>
        <w:pStyle w:val="Normal"/>
        <w:numPr>
          <w:ilvl w:val="0"/>
          <w:numId w:val="3"/>
        </w:numPr>
        <w:jc w:val="both"/>
        <w:rPr>
          <w:sz w:val="22"/>
          <w:szCs w:val="22"/>
        </w:rPr>
      </w:pPr>
      <w:r>
        <w:rPr>
          <w:sz w:val="22"/>
          <w:szCs w:val="22"/>
        </w:rPr>
        <w:t>Calibration, Erection and Commissioning of I/P &amp; P/I converters, Switches, Gauges.</w:t>
      </w:r>
    </w:p>
    <w:p>
      <w:pPr>
        <w:pStyle w:val="Normal"/>
        <w:ind w:left="720" w:hanging="0"/>
        <w:rPr>
          <w:sz w:val="22"/>
          <w:szCs w:val="22"/>
        </w:rPr>
      </w:pPr>
      <w:r>
        <w:rPr>
          <w:sz w:val="22"/>
          <w:szCs w:val="22"/>
        </w:rPr>
      </w:r>
    </w:p>
    <w:p>
      <w:pPr>
        <w:pStyle w:val="Normal"/>
        <w:numPr>
          <w:ilvl w:val="0"/>
          <w:numId w:val="3"/>
        </w:numPr>
        <w:jc w:val="both"/>
        <w:rPr/>
      </w:pPr>
      <w:r>
        <w:rPr>
          <w:sz w:val="22"/>
          <w:szCs w:val="22"/>
        </w:rPr>
        <w:t>Calibration, Erection and Commissioning of field instruments like Temperature / Pressure / Flow / Level Instruments</w:t>
      </w:r>
      <w:r>
        <w:rPr/>
        <w:t>.</w:t>
      </w:r>
    </w:p>
    <w:p>
      <w:pPr>
        <w:pStyle w:val="Normal"/>
        <w:numPr>
          <w:ilvl w:val="0"/>
          <w:numId w:val="3"/>
        </w:numPr>
        <w:suppressAutoHyphens w:val="true"/>
        <w:spacing w:before="0" w:after="120"/>
        <w:rPr>
          <w:sz w:val="22"/>
          <w:szCs w:val="22"/>
        </w:rPr>
      </w:pPr>
      <w:r>
        <w:rPr>
          <w:sz w:val="22"/>
          <w:szCs w:val="22"/>
        </w:rPr>
        <w:t>Loop checking and troubleshooting of various field instruments.</w:t>
      </w:r>
    </w:p>
    <w:p>
      <w:pPr>
        <w:pStyle w:val="Normal"/>
        <w:numPr>
          <w:ilvl w:val="0"/>
          <w:numId w:val="3"/>
        </w:numPr>
        <w:tabs>
          <w:tab w:val="left" w:pos="420" w:leader="none"/>
        </w:tabs>
        <w:spacing w:lineRule="auto" w:line="360"/>
        <w:rPr>
          <w:sz w:val="22"/>
          <w:szCs w:val="22"/>
        </w:rPr>
      </w:pPr>
      <w:r>
        <w:rPr>
          <w:bCs/>
          <w:sz w:val="22"/>
          <w:szCs w:val="22"/>
        </w:rPr>
        <w:t>Calibration of transmitter using HART Communicator and Valve stroke checking.</w:t>
      </w:r>
    </w:p>
    <w:p>
      <w:pPr>
        <w:pStyle w:val="Normal"/>
        <w:widowControl w:val="false"/>
        <w:numPr>
          <w:ilvl w:val="0"/>
          <w:numId w:val="3"/>
        </w:numPr>
        <w:tabs>
          <w:tab w:val="left" w:pos="450" w:leader="none"/>
          <w:tab w:val="left" w:pos="1530" w:leader="none"/>
          <w:tab w:val="left" w:pos="1980" w:leader="none"/>
        </w:tabs>
        <w:autoSpaceDE w:val="false"/>
        <w:spacing w:lineRule="auto" w:line="360"/>
        <w:jc w:val="both"/>
        <w:rPr>
          <w:sz w:val="22"/>
          <w:szCs w:val="22"/>
        </w:rPr>
      </w:pPr>
      <w:r>
        <w:rPr>
          <w:bCs/>
          <w:sz w:val="22"/>
          <w:szCs w:val="22"/>
        </w:rPr>
        <w:t>Coordinating with all Instrumentation activities at the sites and daily reporting to the Client and the Consultant for completion of work as per the schedule.</w:t>
      </w:r>
    </w:p>
    <w:p>
      <w:pPr>
        <w:pStyle w:val="Normal"/>
        <w:widowControl w:val="false"/>
        <w:tabs>
          <w:tab w:val="left" w:pos="450" w:leader="none"/>
          <w:tab w:val="left" w:pos="1530" w:leader="none"/>
          <w:tab w:val="left" w:pos="1980" w:leader="none"/>
        </w:tabs>
        <w:autoSpaceDE w:val="false"/>
        <w:spacing w:lineRule="auto" w:line="360"/>
        <w:jc w:val="both"/>
        <w:rPr>
          <w:sz w:val="22"/>
          <w:szCs w:val="22"/>
        </w:rPr>
      </w:pPr>
      <w:r>
        <w:rPr>
          <w:sz w:val="22"/>
          <w:szCs w:val="22"/>
        </w:rPr>
      </w:r>
    </w:p>
    <w:p>
      <w:pPr>
        <w:pStyle w:val="Normal"/>
        <w:widowControl w:val="false"/>
        <w:tabs>
          <w:tab w:val="left" w:pos="450" w:leader="none"/>
          <w:tab w:val="left" w:pos="1530" w:leader="none"/>
          <w:tab w:val="left" w:pos="1980" w:leader="none"/>
        </w:tabs>
        <w:autoSpaceDE w:val="false"/>
        <w:spacing w:lineRule="auto" w:line="360"/>
        <w:jc w:val="both"/>
        <w:rPr>
          <w:sz w:val="22"/>
          <w:szCs w:val="22"/>
        </w:rPr>
      </w:pPr>
      <w:r>
        <w:rPr>
          <w:sz w:val="22"/>
          <w:szCs w:val="22"/>
        </w:rPr>
      </w:r>
    </w:p>
    <w:p>
      <w:pPr>
        <w:pStyle w:val="Normal"/>
        <w:rPr>
          <w:b/>
          <w:b/>
        </w:rPr>
      </w:pPr>
      <w:r>
        <w:rPr>
          <w:b/>
          <w:u w:val="single"/>
        </w:rPr>
        <w:t>Academics</w:t>
      </w:r>
    </w:p>
    <w:p>
      <w:pPr>
        <w:pStyle w:val="Normal"/>
        <w:rPr>
          <w:b/>
          <w:b/>
          <w:szCs w:val="28"/>
          <w:u w:val="single"/>
        </w:rPr>
      </w:pPr>
      <w:r>
        <w:rPr>
          <w:b/>
          <w:szCs w:val="28"/>
          <w:u w:val="single"/>
        </w:rPr>
      </w:r>
    </w:p>
    <w:p>
      <w:pPr>
        <w:pStyle w:val="Normal"/>
        <w:widowControl w:val="false"/>
        <w:numPr>
          <w:ilvl w:val="0"/>
          <w:numId w:val="6"/>
        </w:numPr>
        <w:tabs>
          <w:tab w:val="left" w:pos="360" w:leader="none"/>
        </w:tabs>
        <w:autoSpaceDE w:val="false"/>
        <w:ind w:left="720" w:hanging="360"/>
        <w:rPr>
          <w:b/>
          <w:b/>
          <w:color w:val="000000"/>
          <w:sz w:val="22"/>
          <w:szCs w:val="22"/>
        </w:rPr>
      </w:pPr>
      <w:r>
        <w:rPr>
          <w:color w:val="000000"/>
          <w:sz w:val="22"/>
          <w:szCs w:val="22"/>
        </w:rPr>
        <w:t xml:space="preserve">Bachelor of Engineer - Instrumentation &amp; Control Engineering from Anna university (2009) , Chennai, </w:t>
      </w:r>
    </w:p>
    <w:p>
      <w:pPr>
        <w:pStyle w:val="Normal"/>
        <w:widowControl w:val="false"/>
        <w:tabs>
          <w:tab w:val="left" w:pos="360" w:leader="none"/>
        </w:tabs>
        <w:autoSpaceDE w:val="false"/>
        <w:ind w:left="720" w:hanging="0"/>
        <w:rPr>
          <w:b/>
          <w:b/>
          <w:color w:val="000000"/>
          <w:sz w:val="22"/>
          <w:szCs w:val="22"/>
        </w:rPr>
      </w:pPr>
      <w:r>
        <w:rPr>
          <w:b/>
          <w:color w:val="000000"/>
          <w:sz w:val="22"/>
          <w:szCs w:val="22"/>
        </w:rPr>
      </w:r>
    </w:p>
    <w:p>
      <w:pPr>
        <w:pStyle w:val="Normal"/>
        <w:tabs>
          <w:tab w:val="left" w:pos="420" w:leader="none"/>
        </w:tabs>
        <w:spacing w:lineRule="auto" w:line="360"/>
        <w:rPr>
          <w:b/>
          <w:b/>
          <w:sz w:val="22"/>
          <w:szCs w:val="22"/>
          <w:u w:val="single"/>
        </w:rPr>
      </w:pPr>
      <w:r>
        <w:rPr>
          <w:b/>
          <w:sz w:val="22"/>
          <w:szCs w:val="22"/>
          <w:u w:val="single"/>
        </w:rPr>
        <w:t>Key Skills</w:t>
      </w:r>
    </w:p>
    <w:p>
      <w:pPr>
        <w:pStyle w:val="ListParagraph"/>
        <w:numPr>
          <w:ilvl w:val="0"/>
          <w:numId w:val="2"/>
        </w:numPr>
        <w:spacing w:lineRule="auto" w:line="276" w:before="60" w:after="60"/>
        <w:ind w:left="1080" w:right="3715" w:hanging="360"/>
        <w:contextualSpacing/>
        <w:jc w:val="both"/>
        <w:rPr>
          <w:sz w:val="22"/>
          <w:szCs w:val="22"/>
        </w:rPr>
      </w:pPr>
      <w:r>
        <w:rPr>
          <w:sz w:val="22"/>
          <w:szCs w:val="22"/>
        </w:rPr>
        <w:t>Construction</w:t>
      </w:r>
    </w:p>
    <w:p>
      <w:pPr>
        <w:pStyle w:val="ListParagraph"/>
        <w:numPr>
          <w:ilvl w:val="0"/>
          <w:numId w:val="2"/>
        </w:numPr>
        <w:spacing w:lineRule="auto" w:line="276" w:before="60" w:after="60"/>
        <w:ind w:left="1080" w:right="3715" w:hanging="360"/>
        <w:contextualSpacing/>
        <w:jc w:val="both"/>
        <w:rPr>
          <w:sz w:val="22"/>
          <w:szCs w:val="22"/>
        </w:rPr>
      </w:pPr>
      <w:r>
        <w:rPr>
          <w:sz w:val="22"/>
          <w:szCs w:val="22"/>
        </w:rPr>
        <w:t>Pre-Commissioning</w:t>
      </w:r>
    </w:p>
    <w:p>
      <w:pPr>
        <w:pStyle w:val="ListParagraph"/>
        <w:numPr>
          <w:ilvl w:val="0"/>
          <w:numId w:val="2"/>
        </w:numPr>
        <w:spacing w:lineRule="auto" w:line="276" w:before="60" w:after="60"/>
        <w:ind w:left="1080" w:right="3715" w:hanging="360"/>
        <w:contextualSpacing/>
        <w:jc w:val="both"/>
        <w:rPr>
          <w:sz w:val="22"/>
          <w:szCs w:val="22"/>
        </w:rPr>
      </w:pPr>
      <w:r>
        <w:rPr>
          <w:sz w:val="22"/>
          <w:szCs w:val="22"/>
        </w:rPr>
        <w:t>Loop checking</w:t>
      </w:r>
    </w:p>
    <w:p>
      <w:pPr>
        <w:pStyle w:val="ListParagraph"/>
        <w:numPr>
          <w:ilvl w:val="0"/>
          <w:numId w:val="2"/>
        </w:numPr>
        <w:spacing w:lineRule="auto" w:line="276" w:before="60" w:after="60"/>
        <w:ind w:left="1080" w:right="3715" w:hanging="360"/>
        <w:contextualSpacing/>
        <w:jc w:val="both"/>
        <w:rPr>
          <w:sz w:val="22"/>
          <w:szCs w:val="22"/>
        </w:rPr>
      </w:pPr>
      <w:r>
        <w:rPr>
          <w:sz w:val="22"/>
          <w:szCs w:val="22"/>
        </w:rPr>
        <w:t>Commissioning</w:t>
        <w:tab/>
        <w:t xml:space="preserve">    </w:t>
        <w:tab/>
        <w:t xml:space="preserve">           </w:t>
        <w:tab/>
      </w:r>
    </w:p>
    <w:p>
      <w:pPr>
        <w:pStyle w:val="ListParagraph"/>
        <w:numPr>
          <w:ilvl w:val="0"/>
          <w:numId w:val="2"/>
        </w:numPr>
        <w:spacing w:lineRule="auto" w:line="276" w:before="60" w:after="60"/>
        <w:ind w:left="1080" w:right="3715" w:hanging="360"/>
        <w:contextualSpacing/>
        <w:jc w:val="both"/>
        <w:rPr>
          <w:sz w:val="22"/>
          <w:szCs w:val="22"/>
        </w:rPr>
      </w:pPr>
      <w:r>
        <w:rPr>
          <w:sz w:val="22"/>
          <w:szCs w:val="22"/>
        </w:rPr>
        <w:t>Maintenance</w:t>
      </w:r>
    </w:p>
    <w:p>
      <w:pPr>
        <w:pStyle w:val="ListParagraph"/>
        <w:numPr>
          <w:ilvl w:val="0"/>
          <w:numId w:val="2"/>
        </w:numPr>
        <w:spacing w:lineRule="auto" w:line="276" w:before="60" w:after="60"/>
        <w:ind w:left="1080" w:right="3715" w:hanging="360"/>
        <w:contextualSpacing/>
        <w:jc w:val="both"/>
        <w:rPr>
          <w:sz w:val="22"/>
          <w:szCs w:val="22"/>
        </w:rPr>
      </w:pPr>
      <w:r>
        <w:rPr>
          <w:sz w:val="22"/>
          <w:szCs w:val="22"/>
        </w:rPr>
        <w:t>Calibration</w:t>
      </w:r>
    </w:p>
    <w:p>
      <w:pPr>
        <w:pStyle w:val="Normal"/>
        <w:tabs>
          <w:tab w:val="left" w:pos="420" w:leader="none"/>
        </w:tabs>
        <w:spacing w:lineRule="auto" w:line="360"/>
        <w:rPr>
          <w:b/>
          <w:b/>
          <w:sz w:val="22"/>
          <w:szCs w:val="22"/>
          <w:u w:val="single"/>
        </w:rPr>
      </w:pPr>
      <w:r>
        <w:rPr>
          <w:b/>
          <w:sz w:val="22"/>
          <w:szCs w:val="22"/>
          <w:u w:val="single"/>
        </w:rPr>
        <w:t>Hse Accountabilities</w:t>
      </w:r>
    </w:p>
    <w:p>
      <w:pPr>
        <w:pStyle w:val="Normal"/>
        <w:widowControl w:val="false"/>
        <w:numPr>
          <w:ilvl w:val="0"/>
          <w:numId w:val="6"/>
        </w:numPr>
        <w:tabs>
          <w:tab w:val="left" w:pos="360" w:leader="none"/>
        </w:tabs>
        <w:autoSpaceDE w:val="false"/>
        <w:ind w:left="720" w:hanging="360"/>
        <w:rPr>
          <w:b/>
          <w:b/>
          <w:color w:val="000000"/>
          <w:sz w:val="22"/>
          <w:szCs w:val="22"/>
        </w:rPr>
      </w:pPr>
      <w:r>
        <w:rPr>
          <w:color w:val="000000"/>
          <w:sz w:val="22"/>
          <w:szCs w:val="22"/>
        </w:rPr>
        <w:t>Ensure HSE systems are in place before starting job, ensure proper use of tools and PPE, advice co-workers on potential hazards, check safety equipment, notify management of unsafe working conditions, report HSE incidents, actively participate HSE meetings, action the asset HSE plan and attend mandatory HSE courses, following the KOC rules.</w:t>
      </w:r>
    </w:p>
    <w:p>
      <w:pPr>
        <w:pStyle w:val="Normal"/>
        <w:widowControl w:val="false"/>
        <w:tabs>
          <w:tab w:val="left" w:pos="360" w:leader="none"/>
        </w:tabs>
        <w:autoSpaceDE w:val="false"/>
        <w:ind w:left="720" w:hanging="0"/>
        <w:rPr>
          <w:b/>
          <w:b/>
          <w:color w:val="000000"/>
          <w:sz w:val="22"/>
          <w:szCs w:val="22"/>
        </w:rPr>
      </w:pPr>
      <w:r>
        <w:rPr>
          <w:b/>
          <w:color w:val="000000"/>
          <w:sz w:val="22"/>
          <w:szCs w:val="22"/>
        </w:rPr>
      </w:r>
    </w:p>
    <w:p>
      <w:pPr>
        <w:pStyle w:val="Normal"/>
        <w:rPr>
          <w:b/>
          <w:b/>
          <w:bCs/>
          <w:sz w:val="28"/>
          <w:szCs w:val="28"/>
          <w:u w:val="single"/>
        </w:rPr>
      </w:pPr>
      <w:r>
        <w:rPr>
          <w:b/>
          <w:bCs/>
          <w:sz w:val="22"/>
          <w:szCs w:val="22"/>
          <w:u w:val="single"/>
        </w:rPr>
        <w:t>Personal</w:t>
      </w:r>
      <w:r>
        <w:rPr>
          <w:b/>
          <w:bCs/>
          <w:u w:val="single"/>
        </w:rPr>
        <w:t xml:space="preserve"> Information</w:t>
      </w:r>
    </w:p>
    <w:p>
      <w:pPr>
        <w:pStyle w:val="Normal"/>
        <w:rPr>
          <w:b/>
          <w:b/>
          <w:bCs/>
          <w:sz w:val="22"/>
          <w:szCs w:val="22"/>
          <w:u w:val="single"/>
        </w:rPr>
      </w:pPr>
      <w:r>
        <w:rPr>
          <w:b/>
          <w:bCs/>
          <w:sz w:val="22"/>
          <w:szCs w:val="22"/>
          <w:u w:val="single"/>
        </w:rPr>
      </w:r>
    </w:p>
    <w:p>
      <w:pPr>
        <w:pStyle w:val="Normal"/>
        <w:spacing w:lineRule="auto" w:line="360"/>
        <w:rPr/>
      </w:pPr>
      <w:r>
        <w:rPr>
          <w:sz w:val="22"/>
          <w:szCs w:val="22"/>
        </w:rPr>
        <w:t>Date of Birth</w:t>
        <w:tab/>
        <w:tab/>
        <w:t xml:space="preserve"> :</w:t>
        <w:tab/>
        <w:t>July 23, 1988</w:t>
      </w:r>
    </w:p>
    <w:p>
      <w:pPr>
        <w:pStyle w:val="Normal"/>
        <w:spacing w:lineRule="auto" w:line="360"/>
        <w:rPr/>
      </w:pPr>
      <w:r>
        <w:rPr>
          <w:sz w:val="22"/>
          <w:szCs w:val="22"/>
        </w:rPr>
        <w:t>Father Name                   :           Jayabal.V</w:t>
      </w:r>
    </w:p>
    <w:p>
      <w:pPr>
        <w:pStyle w:val="Normal"/>
        <w:spacing w:lineRule="auto" w:line="360"/>
        <w:rPr/>
      </w:pPr>
      <w:r>
        <w:rPr>
          <w:sz w:val="22"/>
          <w:szCs w:val="22"/>
        </w:rPr>
        <w:t>Nationality</w:t>
        <w:tab/>
        <w:tab/>
        <w:t xml:space="preserve"> : </w:t>
        <w:tab/>
        <w:t>Indian</w:t>
      </w:r>
    </w:p>
    <w:p>
      <w:pPr>
        <w:pStyle w:val="Normal"/>
        <w:spacing w:lineRule="auto" w:line="360"/>
        <w:rPr>
          <w:sz w:val="22"/>
          <w:szCs w:val="22"/>
        </w:rPr>
      </w:pPr>
      <w:r>
        <w:rPr>
          <w:sz w:val="22"/>
          <w:szCs w:val="22"/>
        </w:rPr>
        <w:t>Language</w:t>
        <w:tab/>
        <w:tab/>
        <w:t xml:space="preserve"> : </w:t>
        <w:tab/>
        <w:t>English, Tamil &amp; Hindi.</w:t>
      </w:r>
    </w:p>
    <w:p>
      <w:pPr>
        <w:pStyle w:val="Normal"/>
        <w:spacing w:lineRule="auto" w:line="360"/>
        <w:rPr/>
      </w:pPr>
      <w:r>
        <w:rPr>
          <w:sz w:val="22"/>
          <w:szCs w:val="22"/>
        </w:rPr>
        <w:t>Sex</w:t>
        <w:tab/>
        <w:tab/>
        <w:tab/>
        <w:t xml:space="preserve"> :</w:t>
        <w:tab/>
        <w:t>Male</w:t>
      </w:r>
    </w:p>
    <w:p>
      <w:pPr>
        <w:pStyle w:val="Normal"/>
        <w:spacing w:lineRule="auto" w:line="360"/>
        <w:rPr/>
      </w:pPr>
      <w:r>
        <w:rPr>
          <w:bCs/>
          <w:sz w:val="22"/>
          <w:szCs w:val="22"/>
        </w:rPr>
        <w:t xml:space="preserve">Marital status                  :            </w:t>
      </w:r>
      <w:r>
        <w:rPr>
          <w:sz w:val="22"/>
          <w:szCs w:val="22"/>
        </w:rPr>
        <w:t>Married</w:t>
      </w:r>
    </w:p>
    <w:p>
      <w:pPr>
        <w:pStyle w:val="Normal"/>
        <w:spacing w:lineRule="auto" w:line="360"/>
        <w:rPr>
          <w:sz w:val="22"/>
          <w:szCs w:val="22"/>
        </w:rPr>
      </w:pPr>
      <w:r>
        <w:rPr>
          <w:bCs/>
          <w:sz w:val="22"/>
          <w:szCs w:val="22"/>
        </w:rPr>
        <w:t xml:space="preserve">Passport Number            </w:t>
      </w:r>
      <w:r>
        <w:rPr>
          <w:sz w:val="22"/>
          <w:szCs w:val="22"/>
        </w:rPr>
        <w:t>:            S0088249</w:t>
      </w:r>
    </w:p>
    <w:p>
      <w:pPr>
        <w:pStyle w:val="Normal"/>
        <w:spacing w:lineRule="auto" w:line="360"/>
        <w:rPr>
          <w:bCs/>
          <w:sz w:val="22"/>
          <w:szCs w:val="22"/>
        </w:rPr>
      </w:pPr>
      <w:r>
        <w:rPr>
          <w:bCs/>
          <w:sz w:val="22"/>
          <w:szCs w:val="22"/>
        </w:rPr>
        <w:t xml:space="preserve">Passport Expiry              </w:t>
      </w:r>
      <w:r>
        <w:rPr>
          <w:sz w:val="22"/>
          <w:szCs w:val="22"/>
        </w:rPr>
        <w:t>:            01/03/2028</w:t>
      </w:r>
    </w:p>
    <w:p>
      <w:pPr>
        <w:pStyle w:val="Normal"/>
        <w:rPr/>
      </w:pPr>
      <w:r>
        <w:rPr>
          <w:sz w:val="22"/>
          <w:szCs w:val="22"/>
        </w:rPr>
        <w:t>Permanent</w:t>
      </w:r>
      <w:r>
        <w:rPr/>
        <w:t xml:space="preserve"> </w:t>
      </w:r>
      <w:r>
        <w:rPr>
          <w:sz w:val="22"/>
          <w:szCs w:val="22"/>
        </w:rPr>
        <w:t>Address</w:t>
      </w:r>
      <w:r>
        <w:rPr/>
        <w:t xml:space="preserve">        :           </w:t>
      </w:r>
      <w:r>
        <w:rPr>
          <w:sz w:val="22"/>
          <w:szCs w:val="22"/>
        </w:rPr>
        <w:t>No: 1/248, Mainroad,</w:t>
      </w:r>
    </w:p>
    <w:p>
      <w:pPr>
        <w:pStyle w:val="Normal"/>
        <w:ind w:left="2160" w:firstLine="720"/>
        <w:rPr/>
      </w:pPr>
      <w:r>
        <w:rPr>
          <w:sz w:val="22"/>
          <w:szCs w:val="22"/>
        </w:rPr>
        <w:t>Thittakkudi (Po), Pattukkottai (Tk),</w:t>
      </w:r>
    </w:p>
    <w:p>
      <w:pPr>
        <w:pStyle w:val="Normal"/>
        <w:spacing w:lineRule="auto" w:line="360"/>
        <w:ind w:left="2160" w:firstLine="720"/>
        <w:rPr>
          <w:sz w:val="22"/>
          <w:szCs w:val="22"/>
        </w:rPr>
      </w:pPr>
      <w:r>
        <w:rPr>
          <w:sz w:val="22"/>
          <w:szCs w:val="22"/>
        </w:rPr>
        <w:t>Thanjavur (Dt), Tamilnadu-614901</w:t>
      </w:r>
    </w:p>
    <w:p>
      <w:pPr>
        <w:pStyle w:val="Normal"/>
        <w:jc w:val="both"/>
        <w:rPr>
          <w:b/>
          <w:b/>
          <w:sz w:val="28"/>
          <w:szCs w:val="28"/>
          <w:u w:val="single"/>
        </w:rPr>
      </w:pPr>
      <w:r>
        <w:rPr>
          <w:b/>
          <w:u w:val="single"/>
        </w:rPr>
        <w:t>Declaration</w:t>
      </w:r>
    </w:p>
    <w:p>
      <w:pPr>
        <w:pStyle w:val="Normal"/>
        <w:jc w:val="both"/>
        <w:rPr>
          <w:b/>
          <w:b/>
          <w:sz w:val="28"/>
          <w:szCs w:val="28"/>
          <w:u w:val="single"/>
        </w:rPr>
      </w:pPr>
      <w:r>
        <w:rPr>
          <w:b/>
          <w:sz w:val="28"/>
          <w:szCs w:val="28"/>
          <w:u w:val="single"/>
        </w:rPr>
      </w:r>
    </w:p>
    <w:p>
      <w:pPr>
        <w:pStyle w:val="Normal"/>
        <w:jc w:val="both"/>
        <w:rPr>
          <w:sz w:val="22"/>
          <w:szCs w:val="22"/>
        </w:rPr>
      </w:pPr>
      <w:r>
        <w:rPr>
          <w:sz w:val="22"/>
          <w:szCs w:val="22"/>
        </w:rPr>
        <w:t xml:space="preserve">I hereby declare that the information furnished above is true to the best of my knowledge </w:t>
      </w:r>
    </w:p>
    <w:p>
      <w:pPr>
        <w:pStyle w:val="Normal"/>
        <w:jc w:val="both"/>
        <w:rPr/>
      </w:pPr>
      <w:r>
        <w:rPr>
          <w:sz w:val="22"/>
          <w:szCs w:val="22"/>
        </w:rPr>
        <w:t>and belief.</w:t>
      </w:r>
    </w:p>
    <w:p>
      <w:pPr>
        <w:pStyle w:val="Normal"/>
        <w:jc w:val="both"/>
        <w:rPr>
          <w:sz w:val="22"/>
          <w:szCs w:val="22"/>
        </w:rPr>
      </w:pPr>
      <w:r>
        <w:rPr>
          <w:sz w:val="22"/>
          <w:szCs w:val="22"/>
        </w:rPr>
      </w:r>
    </w:p>
    <w:p>
      <w:pPr>
        <w:pStyle w:val="Normal"/>
        <w:jc w:val="both"/>
        <w:rPr/>
      </w:pPr>
      <w:r>
        <w:rPr/>
        <w:t xml:space="preserve">Place: Chennai </w:t>
      </w:r>
      <w:r>
        <w:rPr>
          <w:b/>
        </w:rPr>
        <w:t xml:space="preserve">                                                                                              (RENGARAJU.J)</w:t>
      </w:r>
    </w:p>
    <w:p>
      <w:pPr>
        <w:pStyle w:val="Normal"/>
        <w:jc w:val="both"/>
        <w:rPr/>
      </w:pPr>
      <w:r>
        <w:rPr/>
        <w:t>Date:18-03-2018</w:t>
      </w:r>
    </w:p>
    <w:sectPr>
      <w:type w:val="nextPage"/>
      <w:pgSz w:w="12240" w:h="15840"/>
      <w:pgMar w:left="1440" w:right="1440" w:header="0" w:top="1440" w:footer="0" w:bottom="1440" w:gutter="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0"/>
        <w:rFonts w:cs="Symbol"/>
        <w:lang w:eastAsia="en-G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szCs w:val="20"/>
        <w:rFonts w:cs="Symbol"/>
        <w:lang w:eastAsia="en-GB"/>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szCs w:val="20"/>
        <w:rFonts w:cs="Symbol"/>
        <w:lang w:eastAsia="en-GB"/>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rFonts w:cs="Wingdings"/>
      </w:rPr>
    </w:lvl>
  </w:abstractNum>
  <w:abstractNum w:abstractNumId="3">
    <w:lvl w:ilvl="0">
      <w:start w:val="1"/>
      <w:numFmt w:val="bullet"/>
      <w:lvlText w:val=""/>
      <w:lvlJc w:val="left"/>
      <w:pPr>
        <w:tabs>
          <w:tab w:val="num" w:pos="420"/>
        </w:tabs>
        <w:ind w:left="420" w:hanging="420"/>
      </w:pPr>
      <w:rPr>
        <w:rFonts w:ascii="Wingdings" w:hAnsi="Wingdings" w:cs="Wingdings" w:hint="default"/>
        <w:sz w:val="22"/>
        <w:spacing w:val="-2"/>
        <w:szCs w:val="22"/>
        <w:rFonts w:cs="Wingdings"/>
        <w:color w:val="000000"/>
      </w:rPr>
    </w:lvl>
  </w:abstractNum>
  <w:abstractNum w:abstractNumId="4">
    <w:lvl w:ilvl="0">
      <w:start w:val="1"/>
      <w:numFmt w:val="decimal"/>
      <w:lvlText w:val="%1."/>
      <w:lvlJc w:val="left"/>
      <w:pPr>
        <w:ind w:left="720" w:hanging="360"/>
      </w:pPr>
      <w:rPr/>
    </w:lvl>
  </w:abstractNum>
  <w:abstractNum w:abstractNumId="5">
    <w:lvl w:ilvl="0">
      <w:start w:val="1"/>
      <w:numFmt w:val="bullet"/>
      <w:lvlText w:val=""/>
      <w:lvlJc w:val="left"/>
      <w:pPr>
        <w:ind w:left="720" w:hanging="360"/>
      </w:pPr>
      <w:rPr>
        <w:rFonts w:ascii="Symbol" w:hAnsi="Symbol" w:cs="Symbol" w:hint="default"/>
        <w:sz w:val="18"/>
        <w:szCs w:val="18"/>
        <w:rFonts w:cs="Symbol"/>
        <w:color w:val="000000"/>
        <w:lang w:eastAsia="en-GB"/>
      </w:rPr>
    </w:lvl>
  </w:abstractNum>
  <w:abstractNum w:abstractNumId="6">
    <w:lvl w:ilvl="0">
      <w:start w:val="1"/>
      <w:numFmt w:val="bullet"/>
      <w:lvlText w:val=""/>
      <w:lvlJc w:val="left"/>
      <w:pPr>
        <w:ind w:left="927" w:hanging="360"/>
      </w:pPr>
      <w:rPr>
        <w:rFonts w:ascii="Wingdings" w:hAnsi="Wingdings" w:cs="Wingdings" w:hint="default"/>
        <w:sz w:val="24"/>
        <w:b w:val="false"/>
        <w:szCs w:val="22"/>
        <w:rFonts w:cs="Wingdings"/>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rPr>
  </w:style>
  <w:style w:type="character" w:styleId="WW8Num2z0">
    <w:name w:val="WW8Num2z0"/>
    <w:qFormat/>
    <w:rPr>
      <w:rFonts w:ascii="Symbol" w:hAnsi="Symbol" w:cs="Symbol"/>
      <w:sz w:val="22"/>
      <w:szCs w:val="20"/>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eastAsia="Calibri" w:cs="Wingdings"/>
      <w:color w:val="000000"/>
      <w:spacing w:val="-2"/>
      <w:sz w:val="22"/>
      <w:szCs w:val="22"/>
    </w:rPr>
  </w:style>
  <w:style w:type="character" w:styleId="WW8Num5z0">
    <w:name w:val="WW8Num5z0"/>
    <w:qFormat/>
    <w:rPr>
      <w:rFonts w:ascii="Wingdings" w:hAnsi="Wingdings" w:cs="Wingding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sz w:val="18"/>
      <w:szCs w:val="18"/>
      <w:lang w:eastAsia="en-GB"/>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b w:val="false"/>
      <w:color w:val="000000"/>
      <w:sz w:val="24"/>
      <w:szCs w:val="22"/>
    </w:rPr>
  </w:style>
  <w:style w:type="character" w:styleId="WW8Num15z0">
    <w:name w:val="WW8Num15z0"/>
    <w:qFormat/>
    <w:rPr>
      <w:rFonts w:ascii="Wingdings" w:hAnsi="Wingdings" w:eastAsia="Wingdings" w:cs="Wingdings"/>
      <w:b w:val="false"/>
      <w:color w:val="000000"/>
      <w:sz w:val="24"/>
    </w:rPr>
  </w:style>
  <w:style w:type="character" w:styleId="WW8Num16z0">
    <w:name w:val="WW8Num16z0"/>
    <w:qFormat/>
    <w:rPr>
      <w:rFonts w:ascii="Wingdings" w:hAnsi="Wingdings" w:eastAsia="Wingdings" w:cs="Wingdings"/>
      <w:b w:val="false"/>
      <w:color w:val="000000"/>
      <w:sz w:val="24"/>
    </w:rPr>
  </w:style>
  <w:style w:type="character" w:styleId="WW8Num17z0">
    <w:name w:val="WW8Num17z0"/>
    <w:qFormat/>
    <w:rPr>
      <w:rFonts w:ascii="Wingdings" w:hAnsi="Wingdings" w:eastAsia="Wingdings" w:cs="Wingdings"/>
      <w:b w:val="false"/>
      <w:color w:val="000000"/>
      <w:sz w:val="24"/>
    </w:rPr>
  </w:style>
  <w:style w:type="character" w:styleId="WW8Num18z0">
    <w:name w:val="WW8Num18z0"/>
    <w:qFormat/>
    <w:rPr>
      <w:rFonts w:ascii="Wingdings" w:hAnsi="Wingdings" w:eastAsia="Wingdings" w:cs="Wingdings"/>
      <w:b w:val="false"/>
      <w:color w:val="000000"/>
      <w:sz w:val="24"/>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St5z1">
    <w:name w:val="WW8NumSt5z1"/>
    <w:qFormat/>
    <w:rPr/>
  </w:style>
  <w:style w:type="character" w:styleId="WW8NumSt5z2">
    <w:name w:val="WW8NumSt5z2"/>
    <w:qFormat/>
    <w:rPr/>
  </w:style>
  <w:style w:type="character" w:styleId="WW8NumSt5z3">
    <w:name w:val="WW8NumSt5z3"/>
    <w:qFormat/>
    <w:rPr/>
  </w:style>
  <w:style w:type="character" w:styleId="WW8NumSt6z1">
    <w:name w:val="WW8NumSt6z1"/>
    <w:qFormat/>
    <w:rPr/>
  </w:style>
  <w:style w:type="character" w:styleId="WW8NumSt7z1">
    <w:name w:val="WW8NumSt7z1"/>
    <w:qFormat/>
    <w:rPr/>
  </w:style>
  <w:style w:type="character" w:styleId="WW8NumSt7z2">
    <w:name w:val="WW8NumSt7z2"/>
    <w:qFormat/>
    <w:rPr/>
  </w:style>
  <w:style w:type="character" w:styleId="WW8NumSt7z3">
    <w:name w:val="WW8NumSt7z3"/>
    <w:qFormat/>
    <w:rPr/>
  </w:style>
  <w:style w:type="character" w:styleId="WW8NumSt7z4">
    <w:name w:val="WW8NumSt7z4"/>
    <w:qFormat/>
    <w:rPr/>
  </w:style>
  <w:style w:type="character" w:styleId="WW8NumSt7z5">
    <w:name w:val="WW8NumSt7z5"/>
    <w:qFormat/>
    <w:rPr/>
  </w:style>
  <w:style w:type="character" w:styleId="WW8NumSt7z6">
    <w:name w:val="WW8NumSt7z6"/>
    <w:qFormat/>
    <w:rPr/>
  </w:style>
  <w:style w:type="character" w:styleId="WW8NumSt8z1">
    <w:name w:val="WW8NumSt8z1"/>
    <w:qFormat/>
    <w:rPr/>
  </w:style>
  <w:style w:type="character" w:styleId="WW8NumSt8z2">
    <w:name w:val="WW8NumSt8z2"/>
    <w:qFormat/>
    <w:rPr/>
  </w:style>
  <w:style w:type="character" w:styleId="WW8NumSt8z3">
    <w:name w:val="WW8NumSt8z3"/>
    <w:qFormat/>
    <w:rPr/>
  </w:style>
  <w:style w:type="character" w:styleId="WW8NumSt8z4">
    <w:name w:val="WW8NumSt8z4"/>
    <w:qFormat/>
    <w:rPr/>
  </w:style>
  <w:style w:type="character" w:styleId="WW8NumSt8z5">
    <w:name w:val="WW8NumSt8z5"/>
    <w:qFormat/>
    <w:rPr/>
  </w:style>
  <w:style w:type="character" w:styleId="WW8NumSt8z6">
    <w:name w:val="WW8NumSt8z6"/>
    <w:qFormat/>
    <w:rPr/>
  </w:style>
  <w:style w:type="character" w:styleId="WW8NumSt8z7">
    <w:name w:val="WW8NumSt8z7"/>
    <w:qFormat/>
    <w:rPr/>
  </w:style>
  <w:style w:type="character" w:styleId="DefaultParagraphFont">
    <w:name w:val="Default Paragraph Font"/>
    <w:qFormat/>
    <w:rPr/>
  </w:style>
  <w:style w:type="character" w:styleId="InternetLink">
    <w:name w:val="Internet Link"/>
    <w:rPr>
      <w:color w:val="0000FF"/>
      <w:u w:val="single"/>
    </w:rPr>
  </w:style>
  <w:style w:type="character" w:styleId="FooterChar">
    <w:name w:val="Footer Char"/>
    <w:qFormat/>
    <w:rPr>
      <w:rFonts w:ascii="Times New Roman" w:hAnsi="Times New Roman" w:eastAsia="Times New Roman" w:cs="Times New Roman"/>
      <w:sz w:val="24"/>
      <w:szCs w:val="24"/>
    </w:rPr>
  </w:style>
  <w:style w:type="character" w:styleId="BodyTextChar">
    <w:name w:val="Body Text Char"/>
    <w:qFormat/>
    <w:rPr>
      <w:rFonts w:ascii="Times New Roman" w:hAnsi="Times New Roman" w:eastAsia="Times New Roman" w:cs="Times New Roman"/>
      <w:sz w:val="28"/>
      <w:szCs w:val="24"/>
    </w:rPr>
  </w:style>
  <w:style w:type="character" w:styleId="Fontsmall">
    <w:name w:val="fontsmall"/>
    <w:basedOn w:val="DefaultParagraphFont"/>
    <w:qFormat/>
    <w:rPr/>
  </w:style>
  <w:style w:type="character" w:styleId="TitleChar">
    <w:name w:val="Title Char"/>
    <w:qFormat/>
    <w:rPr>
      <w:rFonts w:ascii="Times New Roman" w:hAnsi="Times New Roman" w:eastAsia="Times New Roman" w:cs="Times New Roman"/>
      <w:b/>
      <w:bCs/>
      <w:sz w:val="32"/>
      <w:szCs w:val="24"/>
    </w:rPr>
  </w:style>
  <w:style w:type="character" w:styleId="HeaderChar">
    <w:name w:val="Header Char"/>
    <w:qFormat/>
    <w:rPr>
      <w:rFonts w:ascii="Times New Roman" w:hAnsi="Times New Roman" w:eastAsia="Times New Roman" w:cs="Times New Roman"/>
      <w:sz w:val="24"/>
      <w:szCs w:val="24"/>
    </w:rPr>
  </w:style>
  <w:style w:type="paragraph" w:styleId="Heading">
    <w:name w:val="Heading"/>
    <w:basedOn w:val="Normal"/>
    <w:next w:val="TextBody"/>
    <w:qFormat/>
    <w:pPr>
      <w:jc w:val="center"/>
    </w:pPr>
    <w:rPr>
      <w:b/>
      <w:bCs/>
      <w:sz w:val="32"/>
    </w:rPr>
  </w:style>
  <w:style w:type="paragraph" w:styleId="TextBody">
    <w:name w:val="Body Text"/>
    <w:basedOn w:val="Normal"/>
    <w:pPr>
      <w:jc w:val="both"/>
    </w:pPr>
    <w:rPr>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Default">
    <w:name w:val="Default"/>
    <w:qFormat/>
    <w:pPr>
      <w:widowControl w:val="false"/>
      <w:autoSpaceDE w:val="false"/>
    </w:pPr>
    <w:rPr>
      <w:rFonts w:ascii="Calibri" w:hAnsi="Calibri" w:eastAsia="Calibri" w:cs="Times New Roman"/>
      <w:color w:val="000000"/>
      <w:sz w:val="24"/>
      <w:szCs w:val="20"/>
      <w:lang w:val="en-US" w:bidi="ar-SA" w:eastAsia="zh-CN"/>
    </w:rPr>
  </w:style>
  <w:style w:type="paragraph" w:styleId="CompanyNameOne">
    <w:name w:val="Company Name One"/>
    <w:basedOn w:val="Normal"/>
    <w:next w:val="Normal"/>
    <w:qFormat/>
    <w:pPr>
      <w:numPr>
        <w:ilvl w:val="0"/>
        <w:numId w:val="4"/>
      </w:numPr>
      <w:spacing w:lineRule="auto" w:line="360"/>
      <w:jc w:val="both"/>
    </w:pPr>
    <w:rPr>
      <w:color w:val="00000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engaraju23@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2018-03-15T16:05:00Z</dcterms:created>
  <dc:creator>dinez</dc:creator>
  <dc:description/>
  <cp:keywords/>
  <dc:language>en-US</dc:language>
  <cp:lastModifiedBy>user</cp:lastModifiedBy>
  <dcterms:modified xsi:type="dcterms:W3CDTF">2018-03-18T17:20:00Z</dcterms:modified>
  <cp:revision>209</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