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BCA" w:rsidRDefault="0008181D">
      <w:r>
        <w:rPr>
          <w:rFonts w:ascii="Verdana" w:eastAsia="Verdana" w:hAnsi="Verdana" w:cs="Verdana"/>
          <w:b/>
        </w:rPr>
        <w:t xml:space="preserve">                 </w:t>
      </w:r>
      <w:r w:rsidR="00F017D6">
        <w:rPr>
          <w:rFonts w:ascii="Verdana" w:eastAsia="Verdana" w:hAnsi="Verdana" w:cs="Verdana"/>
          <w:b/>
        </w:rPr>
        <w:t xml:space="preserve">                           </w:t>
      </w:r>
    </w:p>
    <w:p w:rsidR="00F15BCA" w:rsidRDefault="00F017D6">
      <w:pPr>
        <w:ind w:left="2160" w:firstLine="720"/>
      </w:pPr>
      <w:r>
        <w:rPr>
          <w:rFonts w:ascii="Verdana" w:eastAsia="Verdana" w:hAnsi="Verdana" w:cs="Verdana"/>
          <w:b/>
        </w:rPr>
        <w:t xml:space="preserve">                  Resume</w:t>
      </w:r>
    </w:p>
    <w:p w:rsidR="006C05E0" w:rsidRDefault="006C05E0">
      <w:pPr>
        <w:spacing w:after="0"/>
        <w:rPr>
          <w:rFonts w:ascii="Verdana" w:eastAsia="Verdana" w:hAnsi="Verdana" w:cs="Verdana"/>
          <w:b/>
          <w:sz w:val="20"/>
          <w:szCs w:val="20"/>
        </w:rPr>
      </w:pPr>
    </w:p>
    <w:p w:rsidR="00F15BCA" w:rsidRDefault="00F017D6">
      <w:pPr>
        <w:spacing w:after="0"/>
      </w:pPr>
      <w:r>
        <w:rPr>
          <w:rFonts w:ascii="Verdana" w:eastAsia="Verdana" w:hAnsi="Verdana" w:cs="Verdana"/>
          <w:b/>
          <w:sz w:val="20"/>
          <w:szCs w:val="20"/>
        </w:rPr>
        <w:t>G.VIJAY</w:t>
      </w:r>
    </w:p>
    <w:p w:rsidR="00F15BCA" w:rsidRDefault="00F15BCA">
      <w:pPr>
        <w:spacing w:after="0"/>
      </w:pPr>
    </w:p>
    <w:p w:rsidR="00F15BCA" w:rsidRDefault="00F017D6">
      <w:pPr>
        <w:spacing w:after="0" w:line="360" w:lineRule="auto"/>
      </w:pPr>
      <w:r>
        <w:rPr>
          <w:rFonts w:ascii="Verdana" w:eastAsia="Verdana" w:hAnsi="Verdana" w:cs="Verdana"/>
          <w:b/>
          <w:sz w:val="18"/>
          <w:szCs w:val="18"/>
        </w:rPr>
        <w:t xml:space="preserve">Contact 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>No :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+91-9894775678</w:t>
      </w:r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Email          : </w:t>
      </w:r>
      <w:r>
        <w:rPr>
          <w:rFonts w:ascii="Verdana" w:eastAsia="Verdana" w:hAnsi="Verdana" w:cs="Verdana"/>
          <w:b/>
          <w:color w:val="0070C0"/>
          <w:sz w:val="18"/>
          <w:szCs w:val="18"/>
        </w:rPr>
        <w:t>vijayguna13@gmail.com</w:t>
      </w:r>
    </w:p>
    <w:p w:rsidR="00F15BCA" w:rsidRDefault="00F017D6">
      <w:pPr>
        <w:widowControl w:val="0"/>
        <w:spacing w:after="120" w:line="240" w:lineRule="auto"/>
      </w:pPr>
      <w:r>
        <w:rPr>
          <w:rFonts w:ascii="Verdana" w:eastAsia="Verdana" w:hAnsi="Verdana" w:cs="Verdana"/>
          <w:sz w:val="18"/>
          <w:szCs w:val="18"/>
        </w:rPr>
        <w:t>Skype id     : vijayguna13</w:t>
      </w:r>
    </w:p>
    <w:p w:rsidR="00F15BCA" w:rsidRDefault="00F15BCA">
      <w:pPr>
        <w:widowControl w:val="0"/>
        <w:spacing w:after="120" w:line="240" w:lineRule="auto"/>
      </w:pPr>
    </w:p>
    <w:p w:rsidR="006C05E0" w:rsidRDefault="006C05E0"/>
    <w:p w:rsidR="00F15BCA" w:rsidRDefault="00F017D6">
      <w:r>
        <w:t xml:space="preserve">  A professional with 8 Years of experience in </w:t>
      </w:r>
      <w:proofErr w:type="gramStart"/>
      <w:r>
        <w:t>the</w:t>
      </w:r>
      <w:r w:rsidR="00292196">
        <w:t xml:space="preserve"> </w:t>
      </w:r>
      <w:r>
        <w:t xml:space="preserve"> </w:t>
      </w:r>
      <w:r w:rsidR="00292196">
        <w:t>Electrical</w:t>
      </w:r>
      <w:proofErr w:type="gramEnd"/>
      <w:r>
        <w:t xml:space="preserve"> Commission</w:t>
      </w:r>
      <w:r w:rsidR="00292196">
        <w:t xml:space="preserve">ing, operation  And </w:t>
      </w:r>
      <w:r>
        <w:t>Maintenance of</w:t>
      </w:r>
      <w:r>
        <w:rPr>
          <w:b/>
        </w:rPr>
        <w:t xml:space="preserve"> Combined cycle </w:t>
      </w:r>
      <w:r w:rsidR="00F528BC">
        <w:rPr>
          <w:b/>
        </w:rPr>
        <w:t>power plant</w:t>
      </w:r>
      <w:r>
        <w:rPr>
          <w:b/>
        </w:rPr>
        <w:t>.</w:t>
      </w:r>
    </w:p>
    <w:p w:rsidR="00F15BCA" w:rsidRDefault="00F15BCA"/>
    <w:p w:rsidR="00F15BCA" w:rsidRDefault="00F017D6">
      <w:r>
        <w:rPr>
          <w:rFonts w:ascii="Verdana" w:eastAsia="Verdana" w:hAnsi="Verdana" w:cs="Verdana"/>
          <w:b/>
          <w:sz w:val="20"/>
          <w:szCs w:val="20"/>
        </w:rPr>
        <w:t>Educational Qualification</w:t>
      </w:r>
      <w:r>
        <w:rPr>
          <w:rFonts w:ascii="Verdana" w:eastAsia="Verdana" w:hAnsi="Verdana" w:cs="Verdana"/>
          <w:b/>
          <w:sz w:val="16"/>
          <w:szCs w:val="16"/>
        </w:rPr>
        <w:t xml:space="preserve">: </w:t>
      </w:r>
    </w:p>
    <w:p w:rsidR="00F15BCA" w:rsidRDefault="00F017D6">
      <w:pPr>
        <w:spacing w:after="0" w:line="360" w:lineRule="auto"/>
        <w:ind w:left="90"/>
      </w:pPr>
      <w:bookmarkStart w:id="0" w:name="_gjdgxs" w:colFirst="0" w:colLast="0"/>
      <w:bookmarkEnd w:id="0"/>
      <w:proofErr w:type="spellStart"/>
      <w:r>
        <w:rPr>
          <w:rFonts w:ascii="Verdana" w:eastAsia="Verdana" w:hAnsi="Verdana" w:cs="Verdana"/>
          <w:b/>
          <w:sz w:val="18"/>
          <w:szCs w:val="18"/>
        </w:rPr>
        <w:t>B.Tech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(Electrical &amp; Electronics Engineering), 2008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F15BCA" w:rsidRDefault="00F017D6">
      <w:pPr>
        <w:spacing w:before="20" w:after="20" w:line="360" w:lineRule="auto"/>
        <w:ind w:left="360"/>
      </w:pPr>
      <w:proofErr w:type="spellStart"/>
      <w:r>
        <w:rPr>
          <w:rFonts w:ascii="Verdana" w:eastAsia="Verdana" w:hAnsi="Verdana" w:cs="Verdana"/>
          <w:sz w:val="18"/>
          <w:szCs w:val="18"/>
        </w:rPr>
        <w:t>Sastra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University,</w:t>
      </w:r>
    </w:p>
    <w:p w:rsidR="00F15BCA" w:rsidRDefault="00F017D6">
      <w:pPr>
        <w:spacing w:before="20" w:after="20" w:line="360" w:lineRule="auto"/>
        <w:ind w:left="360"/>
      </w:pP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Tanjore</w:t>
      </w:r>
      <w:proofErr w:type="spellEnd"/>
    </w:p>
    <w:p w:rsidR="00F15BCA" w:rsidRDefault="00F15BCA">
      <w:pPr>
        <w:tabs>
          <w:tab w:val="left" w:pos="240"/>
        </w:tabs>
        <w:spacing w:before="20" w:after="20" w:line="360" w:lineRule="auto"/>
      </w:pPr>
    </w:p>
    <w:p w:rsidR="00F15BCA" w:rsidRDefault="00F017D6">
      <w:pPr>
        <w:tabs>
          <w:tab w:val="left" w:pos="240"/>
        </w:tabs>
        <w:spacing w:before="20" w:after="20" w:line="360" w:lineRule="auto"/>
      </w:pPr>
      <w:r>
        <w:rPr>
          <w:rFonts w:ascii="Verdana" w:eastAsia="Verdana" w:hAnsi="Verdana" w:cs="Verdana"/>
          <w:b/>
          <w:sz w:val="20"/>
          <w:szCs w:val="20"/>
        </w:rPr>
        <w:t>Professional Experience:</w:t>
      </w:r>
    </w:p>
    <w:p w:rsidR="00F15BCA" w:rsidRDefault="00F017D6">
      <w:pPr>
        <w:widowControl w:val="0"/>
        <w:numPr>
          <w:ilvl w:val="0"/>
          <w:numId w:val="5"/>
        </w:numPr>
        <w:spacing w:after="0"/>
        <w:ind w:right="-90" w:hanging="360"/>
        <w:contextualSpacing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Organisation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        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b/>
          <w:sz w:val="24"/>
          <w:szCs w:val="24"/>
        </w:rPr>
        <w:t>GS Construction and Engineering, Saudi.</w:t>
      </w:r>
    </w:p>
    <w:p w:rsidR="00F15BCA" w:rsidRDefault="00F017D6">
      <w:pPr>
        <w:widowControl w:val="0"/>
        <w:spacing w:after="0"/>
        <w:ind w:left="360" w:right="-90" w:firstLine="360"/>
      </w:pPr>
      <w:r>
        <w:rPr>
          <w:rFonts w:ascii="Verdana" w:eastAsia="Verdana" w:hAnsi="Verdana" w:cs="Verdana"/>
          <w:sz w:val="18"/>
          <w:szCs w:val="18"/>
        </w:rPr>
        <w:t>Nature of work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color w:val="0000FF"/>
          <w:sz w:val="18"/>
          <w:szCs w:val="18"/>
        </w:rPr>
        <w:tab/>
        <w:t xml:space="preserve">:         </w:t>
      </w:r>
      <w:r>
        <w:rPr>
          <w:rFonts w:ascii="Verdana" w:eastAsia="Verdana" w:hAnsi="Verdana" w:cs="Verdana"/>
          <w:sz w:val="18"/>
          <w:szCs w:val="18"/>
        </w:rPr>
        <w:t xml:space="preserve"> Operation and Commissioning </w:t>
      </w:r>
    </w:p>
    <w:p w:rsidR="00F15BCA" w:rsidRDefault="00F017D6">
      <w:pPr>
        <w:widowControl w:val="0"/>
        <w:spacing w:after="0"/>
        <w:ind w:left="360" w:right="-90" w:firstLine="360"/>
      </w:pPr>
      <w:r>
        <w:rPr>
          <w:rFonts w:ascii="Verdana" w:eastAsia="Verdana" w:hAnsi="Verdana" w:cs="Verdana"/>
          <w:sz w:val="18"/>
          <w:szCs w:val="18"/>
        </w:rPr>
        <w:t xml:space="preserve">Project                    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  <w:t xml:space="preserve">2100 MW combined cycle Power Plant </w:t>
      </w:r>
    </w:p>
    <w:p w:rsidR="00F15BCA" w:rsidRDefault="00F017D6">
      <w:pPr>
        <w:widowControl w:val="0"/>
        <w:spacing w:after="0"/>
        <w:ind w:left="360" w:right="-90" w:firstLine="360"/>
      </w:pPr>
      <w:r>
        <w:rPr>
          <w:rFonts w:ascii="Verdana" w:eastAsia="Verdana" w:hAnsi="Verdana" w:cs="Verdana"/>
          <w:sz w:val="18"/>
          <w:szCs w:val="18"/>
        </w:rPr>
        <w:t>Designation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</w:r>
      <w:r w:rsidR="00F85C56">
        <w:rPr>
          <w:rFonts w:ascii="Verdana" w:eastAsia="Verdana" w:hAnsi="Verdana" w:cs="Verdana"/>
          <w:sz w:val="18"/>
          <w:szCs w:val="18"/>
        </w:rPr>
        <w:t xml:space="preserve">Electrical </w:t>
      </w:r>
      <w:r w:rsidR="00D6158C">
        <w:rPr>
          <w:rFonts w:ascii="Verdana" w:eastAsia="Verdana" w:hAnsi="Verdana" w:cs="Verdana"/>
          <w:sz w:val="18"/>
          <w:szCs w:val="18"/>
        </w:rPr>
        <w:t>Supervisor</w:t>
      </w:r>
    </w:p>
    <w:p w:rsidR="00F15BCA" w:rsidRDefault="00F017D6">
      <w:pPr>
        <w:ind w:firstLine="720"/>
      </w:pPr>
      <w:r>
        <w:rPr>
          <w:rFonts w:ascii="Verdana" w:eastAsia="Verdana" w:hAnsi="Verdana" w:cs="Verdana"/>
          <w:sz w:val="18"/>
          <w:szCs w:val="18"/>
        </w:rPr>
        <w:t>Period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 w:rsidR="00F85EFD">
        <w:rPr>
          <w:rFonts w:ascii="Verdana" w:eastAsia="Verdana" w:hAnsi="Verdana" w:cs="Verdana"/>
          <w:sz w:val="18"/>
          <w:szCs w:val="18"/>
        </w:rPr>
        <w:tab/>
        <w:t>Since</w:t>
      </w:r>
      <w:r w:rsidR="00856CA8">
        <w:rPr>
          <w:rFonts w:ascii="Verdana" w:eastAsia="Verdana" w:hAnsi="Verdana" w:cs="Verdana"/>
          <w:sz w:val="18"/>
          <w:szCs w:val="18"/>
        </w:rPr>
        <w:t xml:space="preserve"> April 2016 to till date</w:t>
      </w:r>
    </w:p>
    <w:p w:rsidR="00F15BCA" w:rsidRDefault="00F017D6">
      <w:pPr>
        <w:widowControl w:val="0"/>
        <w:spacing w:after="0" w:line="240" w:lineRule="auto"/>
        <w:ind w:left="360" w:right="-90"/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</w:p>
    <w:p w:rsidR="00F15BCA" w:rsidRDefault="00F017D6">
      <w:pPr>
        <w:widowControl w:val="0"/>
        <w:numPr>
          <w:ilvl w:val="0"/>
          <w:numId w:val="5"/>
        </w:numPr>
        <w:spacing w:after="0"/>
        <w:ind w:right="-90" w:hanging="360"/>
        <w:contextualSpacing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Organisation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        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Al-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Annma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power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plant,Iraq</w:t>
      </w:r>
      <w:proofErr w:type="spellEnd"/>
    </w:p>
    <w:p w:rsidR="00F15BCA" w:rsidRDefault="00F017D6">
      <w:pPr>
        <w:widowControl w:val="0"/>
        <w:spacing w:after="0"/>
        <w:ind w:left="360" w:right="-90" w:firstLine="360"/>
      </w:pPr>
      <w:r>
        <w:rPr>
          <w:rFonts w:ascii="Verdana" w:eastAsia="Verdana" w:hAnsi="Verdana" w:cs="Verdana"/>
          <w:sz w:val="18"/>
          <w:szCs w:val="18"/>
        </w:rPr>
        <w:t>Nature of work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color w:val="0000FF"/>
          <w:sz w:val="18"/>
          <w:szCs w:val="18"/>
        </w:rPr>
        <w:tab/>
        <w:t xml:space="preserve">:         </w:t>
      </w:r>
      <w:r>
        <w:rPr>
          <w:rFonts w:ascii="Verdana" w:eastAsia="Verdana" w:hAnsi="Verdana" w:cs="Verdana"/>
          <w:sz w:val="18"/>
          <w:szCs w:val="18"/>
        </w:rPr>
        <w:t xml:space="preserve"> Operation and Maintenance </w:t>
      </w:r>
    </w:p>
    <w:p w:rsidR="00F15BCA" w:rsidRDefault="00F017D6">
      <w:pPr>
        <w:widowControl w:val="0"/>
        <w:spacing w:after="0"/>
        <w:ind w:left="360" w:right="-90" w:firstLine="360"/>
      </w:pPr>
      <w:r>
        <w:rPr>
          <w:rFonts w:ascii="Verdana" w:eastAsia="Verdana" w:hAnsi="Verdana" w:cs="Verdana"/>
          <w:sz w:val="18"/>
          <w:szCs w:val="18"/>
        </w:rPr>
        <w:t xml:space="preserve">Project                    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  <w:t xml:space="preserve">133 MW combined cycle Power Plant </w:t>
      </w:r>
    </w:p>
    <w:p w:rsidR="00F15BCA" w:rsidRDefault="00F017D6">
      <w:pPr>
        <w:widowControl w:val="0"/>
        <w:spacing w:after="0"/>
        <w:ind w:left="360" w:right="-90" w:firstLine="360"/>
      </w:pPr>
      <w:r>
        <w:rPr>
          <w:rFonts w:ascii="Verdana" w:eastAsia="Verdana" w:hAnsi="Verdana" w:cs="Verdana"/>
          <w:sz w:val="18"/>
          <w:szCs w:val="18"/>
        </w:rPr>
        <w:t>Designation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  <w:t xml:space="preserve">Electrical Supervisor  </w:t>
      </w:r>
    </w:p>
    <w:p w:rsidR="00F15BCA" w:rsidRDefault="00F017D6">
      <w:pPr>
        <w:ind w:firstLine="720"/>
      </w:pPr>
      <w:r>
        <w:rPr>
          <w:rFonts w:ascii="Verdana" w:eastAsia="Verdana" w:hAnsi="Verdana" w:cs="Verdana"/>
          <w:sz w:val="18"/>
          <w:szCs w:val="18"/>
        </w:rPr>
        <w:t>Period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  <w:t>Since September 2013 to August 2015</w:t>
      </w:r>
    </w:p>
    <w:p w:rsidR="00F15BCA" w:rsidRDefault="00F15BCA">
      <w:pPr>
        <w:ind w:firstLine="720"/>
      </w:pPr>
    </w:p>
    <w:p w:rsidR="00F15BCA" w:rsidRDefault="00F017D6">
      <w:pPr>
        <w:widowControl w:val="0"/>
        <w:spacing w:after="0" w:line="240" w:lineRule="auto"/>
        <w:ind w:left="450" w:right="-90"/>
      </w:pPr>
      <w:r>
        <w:rPr>
          <w:rFonts w:ascii="Verdana" w:eastAsia="Verdana" w:hAnsi="Verdana" w:cs="Verdana"/>
          <w:b/>
          <w:sz w:val="20"/>
          <w:szCs w:val="20"/>
        </w:rPr>
        <w:t xml:space="preserve">3.  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Organisation</w:t>
      </w:r>
      <w:proofErr w:type="spell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Kuttalam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Gas Turbine Power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Station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,India</w:t>
      </w:r>
      <w:proofErr w:type="spellEnd"/>
      <w:proofErr w:type="gramEnd"/>
    </w:p>
    <w:p w:rsidR="00F15BCA" w:rsidRDefault="00F017D6">
      <w:pPr>
        <w:widowControl w:val="0"/>
        <w:spacing w:after="0"/>
        <w:ind w:right="-90" w:firstLine="720"/>
      </w:pPr>
      <w:r>
        <w:rPr>
          <w:rFonts w:ascii="Verdana" w:eastAsia="Verdana" w:hAnsi="Verdana" w:cs="Verdana"/>
          <w:sz w:val="18"/>
          <w:szCs w:val="18"/>
        </w:rPr>
        <w:t>Nature of work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color w:val="0000FF"/>
          <w:sz w:val="18"/>
          <w:szCs w:val="18"/>
        </w:rPr>
        <w:tab/>
        <w:t xml:space="preserve">:           </w:t>
      </w:r>
      <w:r>
        <w:rPr>
          <w:rFonts w:ascii="Verdana" w:eastAsia="Verdana" w:hAnsi="Verdana" w:cs="Verdana"/>
          <w:sz w:val="18"/>
          <w:szCs w:val="18"/>
        </w:rPr>
        <w:t>Responsible for Power Plant Maintenance</w:t>
      </w:r>
    </w:p>
    <w:p w:rsidR="00F15BCA" w:rsidRDefault="00F017D6">
      <w:pPr>
        <w:widowControl w:val="0"/>
        <w:spacing w:after="0"/>
        <w:ind w:right="-90" w:firstLine="720"/>
      </w:pPr>
      <w:r>
        <w:rPr>
          <w:rFonts w:ascii="Verdana" w:eastAsia="Verdana" w:hAnsi="Verdana" w:cs="Verdana"/>
          <w:sz w:val="18"/>
          <w:szCs w:val="18"/>
        </w:rPr>
        <w:t xml:space="preserve">Project                    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 xml:space="preserve">          101 MW Gas Power </w:t>
      </w:r>
      <w:proofErr w:type="gramStart"/>
      <w:r>
        <w:rPr>
          <w:rFonts w:ascii="Verdana" w:eastAsia="Verdana" w:hAnsi="Verdana" w:cs="Verdana"/>
          <w:sz w:val="18"/>
          <w:szCs w:val="18"/>
        </w:rPr>
        <w:t>Plant</w:t>
      </w:r>
      <w:proofErr w:type="gramEnd"/>
    </w:p>
    <w:p w:rsidR="00F15BCA" w:rsidRDefault="00F017D6">
      <w:pPr>
        <w:widowControl w:val="0"/>
        <w:spacing w:after="0"/>
        <w:ind w:right="-90"/>
      </w:pPr>
      <w:r>
        <w:rPr>
          <w:rFonts w:ascii="Verdana" w:eastAsia="Verdana" w:hAnsi="Verdana" w:cs="Verdana"/>
          <w:sz w:val="18"/>
          <w:szCs w:val="18"/>
        </w:rPr>
        <w:t xml:space="preserve">            Designation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           </w:t>
      </w:r>
      <w:r>
        <w:rPr>
          <w:rFonts w:ascii="Verdana" w:eastAsia="Verdana" w:hAnsi="Verdana" w:cs="Verdana"/>
          <w:sz w:val="18"/>
          <w:szCs w:val="18"/>
        </w:rPr>
        <w:t xml:space="preserve">Electrical Supervisor  </w:t>
      </w:r>
    </w:p>
    <w:p w:rsidR="00F15BCA" w:rsidRDefault="00F017D6">
      <w:pPr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Period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          July 2008 to August 2013</w:t>
      </w:r>
    </w:p>
    <w:p w:rsidR="00E46A0A" w:rsidRDefault="00E46A0A">
      <w:pPr>
        <w:ind w:firstLine="720"/>
        <w:rPr>
          <w:rFonts w:ascii="Verdana" w:eastAsia="Verdana" w:hAnsi="Verdana" w:cs="Verdana"/>
          <w:sz w:val="18"/>
          <w:szCs w:val="18"/>
        </w:rPr>
      </w:pPr>
    </w:p>
    <w:p w:rsidR="00F15BCA" w:rsidRDefault="00F017D6">
      <w:bookmarkStart w:id="1" w:name="_GoBack"/>
      <w:bookmarkEnd w:id="1"/>
      <w:r>
        <w:rPr>
          <w:rFonts w:ascii="Verdana" w:eastAsia="Verdana" w:hAnsi="Verdana" w:cs="Verdana"/>
          <w:b/>
          <w:sz w:val="20"/>
          <w:szCs w:val="20"/>
        </w:rPr>
        <w:lastRenderedPageBreak/>
        <w:t>JOB RESPONSIBILITIES</w:t>
      </w:r>
    </w:p>
    <w:p w:rsidR="00F15BCA" w:rsidRDefault="00F017D6">
      <w:pPr>
        <w:numPr>
          <w:ilvl w:val="0"/>
          <w:numId w:val="4"/>
        </w:numPr>
        <w:spacing w:after="0" w:line="360" w:lineRule="auto"/>
        <w:ind w:left="450" w:hanging="360"/>
        <w:contextualSpacing/>
        <w:jc w:val="both"/>
        <w:rPr>
          <w:sz w:val="18"/>
          <w:szCs w:val="18"/>
          <w:u w:val="single"/>
        </w:rPr>
      </w:pPr>
      <w:r>
        <w:rPr>
          <w:rFonts w:ascii="Verdana" w:eastAsia="Verdana" w:hAnsi="Verdana" w:cs="Verdana"/>
          <w:sz w:val="18"/>
          <w:szCs w:val="18"/>
        </w:rPr>
        <w:t>A strategic planner with expertise in managing maintenance of various electrical machines and equipments.</w:t>
      </w:r>
    </w:p>
    <w:p w:rsidR="00F15BCA" w:rsidRDefault="00F017D6">
      <w:pPr>
        <w:numPr>
          <w:ilvl w:val="0"/>
          <w:numId w:val="4"/>
        </w:numPr>
        <w:spacing w:after="0" w:line="360" w:lineRule="auto"/>
        <w:ind w:left="450" w:hanging="360"/>
        <w:contextualSpacing/>
        <w:jc w:val="both"/>
        <w:rPr>
          <w:sz w:val="18"/>
          <w:szCs w:val="18"/>
          <w:u w:val="single"/>
        </w:rPr>
      </w:pPr>
      <w:r>
        <w:rPr>
          <w:rFonts w:ascii="Verdana" w:eastAsia="Verdana" w:hAnsi="Verdana" w:cs="Verdana"/>
          <w:sz w:val="18"/>
          <w:szCs w:val="18"/>
        </w:rPr>
        <w:t>Expertise in managing maintenance operations for reducing breakdown/downtime &amp; enhancing operational effectiveness of equipments.</w:t>
      </w:r>
    </w:p>
    <w:p w:rsidR="00F15BCA" w:rsidRDefault="00F017D6">
      <w:pPr>
        <w:numPr>
          <w:ilvl w:val="0"/>
          <w:numId w:val="4"/>
        </w:numPr>
        <w:spacing w:after="0" w:line="360" w:lineRule="auto"/>
        <w:ind w:left="450" w:hanging="360"/>
        <w:contextualSpacing/>
        <w:jc w:val="both"/>
        <w:rPr>
          <w:sz w:val="18"/>
          <w:szCs w:val="18"/>
          <w:u w:val="single"/>
        </w:rPr>
      </w:pPr>
      <w:r>
        <w:rPr>
          <w:rFonts w:ascii="Verdana" w:eastAsia="Verdana" w:hAnsi="Verdana" w:cs="Verdana"/>
          <w:sz w:val="18"/>
          <w:szCs w:val="18"/>
        </w:rPr>
        <w:t>All routine &amp; Non-routine maintenance activities.</w:t>
      </w:r>
    </w:p>
    <w:p w:rsidR="00F15BCA" w:rsidRDefault="00F017D6">
      <w:pPr>
        <w:numPr>
          <w:ilvl w:val="0"/>
          <w:numId w:val="4"/>
        </w:numPr>
        <w:spacing w:line="360" w:lineRule="auto"/>
        <w:ind w:left="450" w:right="-900" w:hanging="360"/>
        <w:contextualSpacing/>
        <w:jc w:val="both"/>
        <w:rPr>
          <w:sz w:val="18"/>
          <w:szCs w:val="18"/>
          <w:u w:val="single"/>
        </w:rPr>
      </w:pPr>
      <w:r>
        <w:rPr>
          <w:rFonts w:ascii="Verdana" w:eastAsia="Verdana" w:hAnsi="Verdana" w:cs="Verdana"/>
          <w:sz w:val="18"/>
          <w:szCs w:val="18"/>
        </w:rPr>
        <w:t>Condition monitoring and Inspection of electrical equipments, abnormalities and taking corrective action.</w:t>
      </w:r>
    </w:p>
    <w:p w:rsidR="00F15BCA" w:rsidRDefault="00F017D6">
      <w:pPr>
        <w:widowControl w:val="0"/>
        <w:spacing w:after="0"/>
        <w:ind w:right="-90"/>
      </w:pPr>
      <w:r>
        <w:rPr>
          <w:rFonts w:ascii="Verdana" w:eastAsia="Verdana" w:hAnsi="Verdana" w:cs="Verdana"/>
          <w:b/>
          <w:sz w:val="20"/>
          <w:szCs w:val="20"/>
        </w:rPr>
        <w:t>JOB DESCRIPTION</w:t>
      </w:r>
    </w:p>
    <w:p w:rsidR="00F15BCA" w:rsidRDefault="00F15BCA">
      <w:pPr>
        <w:spacing w:after="0" w:line="360" w:lineRule="auto"/>
        <w:ind w:left="450"/>
      </w:pPr>
    </w:p>
    <w:p w:rsidR="00F15BCA" w:rsidRDefault="00F017D6">
      <w:pPr>
        <w:numPr>
          <w:ilvl w:val="0"/>
          <w:numId w:val="6"/>
        </w:numPr>
        <w:spacing w:after="0" w:line="360" w:lineRule="auto"/>
        <w:ind w:left="446" w:right="-450" w:hanging="360"/>
        <w:contextualSpacing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Operation &amp; Commissioning of  18KV/380KV (470 MVA,242 MVA), 11KV/480v (2500KVA) Transformers</w:t>
      </w:r>
    </w:p>
    <w:p w:rsidR="00F15BCA" w:rsidRDefault="00F017D6">
      <w:pPr>
        <w:numPr>
          <w:ilvl w:val="0"/>
          <w:numId w:val="6"/>
        </w:numPr>
        <w:spacing w:after="0" w:line="360" w:lineRule="auto"/>
        <w:ind w:left="446"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Operation &amp; Maintenance of  11KV/132KV (100MVA,50 MVA), 11KV/400v(2500KVA)Transformers</w:t>
      </w:r>
    </w:p>
    <w:p w:rsidR="00F15BCA" w:rsidRDefault="00F017D6">
      <w:pPr>
        <w:numPr>
          <w:ilvl w:val="0"/>
          <w:numId w:val="6"/>
        </w:numPr>
        <w:spacing w:after="0" w:line="360" w:lineRule="auto"/>
        <w:ind w:left="446"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Operation &amp; Maintenance and overhauling </w:t>
      </w:r>
      <w:proofErr w:type="spellStart"/>
      <w:r>
        <w:rPr>
          <w:rFonts w:ascii="Verdana" w:eastAsia="Verdana" w:hAnsi="Verdana" w:cs="Verdana"/>
          <w:sz w:val="18"/>
          <w:szCs w:val="18"/>
        </w:rPr>
        <w:t>Mv</w:t>
      </w:r>
      <w:proofErr w:type="spellEnd"/>
      <w:r>
        <w:rPr>
          <w:rFonts w:ascii="Verdana" w:eastAsia="Verdana" w:hAnsi="Verdana" w:cs="Verdana"/>
          <w:sz w:val="18"/>
          <w:szCs w:val="18"/>
        </w:rPr>
        <w:t>(18kv,11KV,6.6KV), LT(415V)Motors and PMCC Feeders</w:t>
      </w:r>
    </w:p>
    <w:p w:rsidR="00F15BCA" w:rsidRDefault="00F017D6">
      <w:pPr>
        <w:numPr>
          <w:ilvl w:val="0"/>
          <w:numId w:val="6"/>
        </w:numPr>
        <w:spacing w:after="0" w:line="360" w:lineRule="auto"/>
        <w:ind w:left="446"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Operation &amp; Maintenance of Vacuum circuit breaker (VCB) </w:t>
      </w:r>
      <w:proofErr w:type="spellStart"/>
      <w:r>
        <w:rPr>
          <w:rFonts w:ascii="Verdana" w:eastAsia="Verdana" w:hAnsi="Verdana" w:cs="Verdana"/>
          <w:sz w:val="18"/>
          <w:szCs w:val="18"/>
        </w:rPr>
        <w:t>Make:Schneider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(11KV), SF6(110KV,132KV,380KV) Make: Crompton greaves and Air circuit breaker(ACB) </w:t>
      </w:r>
      <w:proofErr w:type="spellStart"/>
      <w:r>
        <w:rPr>
          <w:rFonts w:ascii="Verdana" w:eastAsia="Verdana" w:hAnsi="Verdana" w:cs="Verdana"/>
          <w:sz w:val="18"/>
          <w:szCs w:val="18"/>
        </w:rPr>
        <w:t>Make:ABB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F15BCA" w:rsidRDefault="00F017D6">
      <w:pPr>
        <w:numPr>
          <w:ilvl w:val="0"/>
          <w:numId w:val="6"/>
        </w:numPr>
        <w:spacing w:after="0"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TG  parallel operation with grid</w:t>
      </w:r>
    </w:p>
    <w:p w:rsidR="00F15BCA" w:rsidRDefault="00F017D6">
      <w:pPr>
        <w:widowControl w:val="0"/>
        <w:numPr>
          <w:ilvl w:val="0"/>
          <w:numId w:val="3"/>
        </w:numPr>
        <w:tabs>
          <w:tab w:val="left" w:pos="540"/>
        </w:tabs>
        <w:spacing w:after="0" w:line="240" w:lineRule="auto"/>
        <w:ind w:hanging="360"/>
        <w:contextualSpacing/>
        <w:rPr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Testing &amp; Maintenance of Power Transformers.</w:t>
      </w:r>
    </w:p>
    <w:p w:rsidR="00F15BCA" w:rsidRDefault="00F017D6">
      <w:pPr>
        <w:widowControl w:val="0"/>
        <w:spacing w:after="0" w:line="240" w:lineRule="auto"/>
        <w:ind w:left="720" w:firstLine="360"/>
      </w:pPr>
      <w:r>
        <w:rPr>
          <w:rFonts w:ascii="Verdana" w:eastAsia="Verdana" w:hAnsi="Verdana" w:cs="Verdana"/>
          <w:sz w:val="18"/>
          <w:szCs w:val="18"/>
        </w:rPr>
        <w:t>Rating</w:t>
      </w:r>
      <w:r>
        <w:rPr>
          <w:rFonts w:ascii="Verdana" w:eastAsia="Verdana" w:hAnsi="Verdana" w:cs="Verdana"/>
          <w:sz w:val="18"/>
          <w:szCs w:val="18"/>
        </w:rPr>
        <w:tab/>
        <w:t>:  470 MVA</w:t>
      </w:r>
      <w:proofErr w:type="gramStart"/>
      <w:r>
        <w:rPr>
          <w:rFonts w:ascii="Verdana" w:eastAsia="Verdana" w:hAnsi="Verdana" w:cs="Verdana"/>
          <w:sz w:val="18"/>
          <w:szCs w:val="18"/>
        </w:rPr>
        <w:t>,242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MVA,90MVA, 50 MVA, 15 MVA and 2.25 MVA</w:t>
      </w:r>
    </w:p>
    <w:p w:rsidR="00F15BCA" w:rsidRDefault="00F017D6">
      <w:pPr>
        <w:widowControl w:val="0"/>
        <w:numPr>
          <w:ilvl w:val="0"/>
          <w:numId w:val="3"/>
        </w:numPr>
        <w:tabs>
          <w:tab w:val="left" w:pos="540"/>
        </w:tabs>
        <w:spacing w:after="0" w:line="240" w:lineRule="auto"/>
        <w:ind w:hanging="360"/>
        <w:contextualSpacing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Testing of HT and LT Breakers</w:t>
      </w:r>
    </w:p>
    <w:p w:rsidR="00F15BCA" w:rsidRDefault="00F017D6">
      <w:pPr>
        <w:widowControl w:val="0"/>
        <w:spacing w:after="0" w:line="240" w:lineRule="auto"/>
        <w:ind w:left="720" w:firstLine="360"/>
      </w:pPr>
      <w:r>
        <w:rPr>
          <w:rFonts w:ascii="Verdana" w:eastAsia="Verdana" w:hAnsi="Verdana" w:cs="Verdana"/>
          <w:sz w:val="18"/>
          <w:szCs w:val="18"/>
        </w:rPr>
        <w:t>Types</w:t>
      </w:r>
      <w:r>
        <w:rPr>
          <w:rFonts w:ascii="Verdana" w:eastAsia="Verdana" w:hAnsi="Verdana" w:cs="Verdana"/>
          <w:sz w:val="18"/>
          <w:szCs w:val="18"/>
        </w:rPr>
        <w:tab/>
        <w:t xml:space="preserve">:  Air Circuit Breakers, Vacuum circuit breakers, SF6 Circuit Breakers.                         </w:t>
      </w:r>
      <w:r>
        <w:rPr>
          <w:rFonts w:ascii="Verdana" w:eastAsia="Verdana" w:hAnsi="Verdana" w:cs="Verdana"/>
          <w:sz w:val="18"/>
          <w:szCs w:val="18"/>
        </w:rPr>
        <w:tab/>
      </w:r>
    </w:p>
    <w:p w:rsidR="00F15BCA" w:rsidRDefault="00F017D6">
      <w:pPr>
        <w:widowControl w:val="0"/>
        <w:numPr>
          <w:ilvl w:val="0"/>
          <w:numId w:val="3"/>
        </w:numPr>
        <w:tabs>
          <w:tab w:val="left" w:pos="540"/>
        </w:tabs>
        <w:spacing w:after="0" w:line="360" w:lineRule="auto"/>
        <w:ind w:hanging="360"/>
        <w:contextualSpacing/>
        <w:rPr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Operation</w:t>
      </w:r>
      <w:proofErr w:type="gramStart"/>
      <w:r>
        <w:rPr>
          <w:rFonts w:ascii="Verdana" w:eastAsia="Verdana" w:hAnsi="Verdana" w:cs="Verdana"/>
          <w:sz w:val="18"/>
          <w:szCs w:val="18"/>
        </w:rPr>
        <w:t>,Maintenance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and Troubleshooting of Actuators.</w:t>
      </w:r>
    </w:p>
    <w:p w:rsidR="00F15BCA" w:rsidRDefault="00F017D6">
      <w:pPr>
        <w:widowControl w:val="0"/>
        <w:spacing w:after="0" w:line="360" w:lineRule="auto"/>
        <w:ind w:left="720" w:firstLine="360"/>
      </w:pPr>
      <w:r>
        <w:rPr>
          <w:rFonts w:ascii="Verdana" w:eastAsia="Verdana" w:hAnsi="Verdana" w:cs="Verdana"/>
          <w:sz w:val="18"/>
          <w:szCs w:val="18"/>
        </w:rPr>
        <w:t>Make</w:t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proofErr w:type="spellStart"/>
      <w:r>
        <w:rPr>
          <w:rFonts w:ascii="Verdana" w:eastAsia="Verdana" w:hAnsi="Verdana" w:cs="Verdana"/>
          <w:sz w:val="18"/>
          <w:szCs w:val="18"/>
        </w:rPr>
        <w:t>Limitorque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Rotork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and </w:t>
      </w:r>
      <w:proofErr w:type="spellStart"/>
      <w:r>
        <w:rPr>
          <w:rFonts w:ascii="Verdana" w:eastAsia="Verdana" w:hAnsi="Verdana" w:cs="Verdana"/>
          <w:sz w:val="18"/>
          <w:szCs w:val="18"/>
        </w:rPr>
        <w:t>Antrieb</w:t>
      </w:r>
      <w:proofErr w:type="spellEnd"/>
      <w:r>
        <w:rPr>
          <w:rFonts w:ascii="Verdana" w:eastAsia="Verdana" w:hAnsi="Verdana" w:cs="Verdana"/>
          <w:sz w:val="18"/>
          <w:szCs w:val="18"/>
        </w:rPr>
        <w:t>.</w:t>
      </w:r>
    </w:p>
    <w:p w:rsidR="00F15BCA" w:rsidRDefault="00F017D6">
      <w:pPr>
        <w:widowControl w:val="0"/>
        <w:numPr>
          <w:ilvl w:val="0"/>
          <w:numId w:val="3"/>
        </w:numPr>
        <w:tabs>
          <w:tab w:val="left" w:pos="540"/>
        </w:tabs>
        <w:spacing w:after="0" w:line="360" w:lineRule="auto"/>
        <w:ind w:hanging="360"/>
        <w:contextualSpacing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Maintenance and Troubleshooting of LT &amp; HT Switchgears Protection System and Control panels.</w:t>
      </w:r>
    </w:p>
    <w:p w:rsidR="00F15BCA" w:rsidRDefault="00F017D6">
      <w:pPr>
        <w:widowControl w:val="0"/>
        <w:numPr>
          <w:ilvl w:val="0"/>
          <w:numId w:val="3"/>
        </w:numPr>
        <w:tabs>
          <w:tab w:val="left" w:pos="540"/>
        </w:tabs>
        <w:spacing w:after="0" w:line="360" w:lineRule="auto"/>
        <w:ind w:hanging="360"/>
        <w:contextualSpacing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Testing of 132KV,110KV And 6.6kv Breaker-contact resistance test (SF6)</w:t>
      </w:r>
    </w:p>
    <w:p w:rsidR="00F15BCA" w:rsidRDefault="00F017D6">
      <w:pPr>
        <w:widowControl w:val="0"/>
        <w:numPr>
          <w:ilvl w:val="0"/>
          <w:numId w:val="3"/>
        </w:numPr>
        <w:tabs>
          <w:tab w:val="left" w:pos="540"/>
        </w:tabs>
        <w:spacing w:after="0" w:line="360" w:lineRule="auto"/>
        <w:ind w:hanging="360"/>
        <w:contextualSpacing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Maintenance of HFO Treatment plant operation panel-SIEMENS:SIMATIC-S7300</w:t>
      </w:r>
    </w:p>
    <w:p w:rsidR="00F15BCA" w:rsidRDefault="00F017D6">
      <w:pPr>
        <w:widowControl w:val="0"/>
        <w:numPr>
          <w:ilvl w:val="0"/>
          <w:numId w:val="3"/>
        </w:numPr>
        <w:tabs>
          <w:tab w:val="left" w:pos="540"/>
        </w:tabs>
        <w:spacing w:after="0" w:line="360" w:lineRule="auto"/>
        <w:ind w:hanging="360"/>
        <w:contextualSpacing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Maintenance and Troubleshooting of HFO Treatment plant Electrical Auxiliaries. </w:t>
      </w:r>
    </w:p>
    <w:p w:rsidR="00F15BCA" w:rsidRDefault="00F017D6">
      <w:pPr>
        <w:numPr>
          <w:ilvl w:val="0"/>
          <w:numId w:val="3"/>
        </w:numPr>
        <w:spacing w:after="0"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Material selection and critical Spare Maintaining   </w:t>
      </w:r>
    </w:p>
    <w:p w:rsidR="00F15BCA" w:rsidRDefault="00F017D6">
      <w:pPr>
        <w:numPr>
          <w:ilvl w:val="0"/>
          <w:numId w:val="3"/>
        </w:numPr>
        <w:spacing w:after="0" w:line="360" w:lineRule="auto"/>
        <w:ind w:right="-450"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Submitting the daily reports and workers report, History card maintaining, checklist maintaining work.</w:t>
      </w:r>
    </w:p>
    <w:p w:rsidR="00F15BCA" w:rsidRDefault="00F15BCA">
      <w:pPr>
        <w:widowControl w:val="0"/>
        <w:tabs>
          <w:tab w:val="left" w:pos="540"/>
        </w:tabs>
        <w:spacing w:after="0" w:line="240" w:lineRule="auto"/>
        <w:ind w:left="450"/>
      </w:pPr>
    </w:p>
    <w:p w:rsidR="00F15BCA" w:rsidRDefault="00F017D6">
      <w:pPr>
        <w:spacing w:after="0" w:line="360" w:lineRule="auto"/>
      </w:pPr>
      <w:r>
        <w:rPr>
          <w:rFonts w:ascii="Verdana" w:eastAsia="Verdana" w:hAnsi="Verdana" w:cs="Verdana"/>
          <w:b/>
          <w:sz w:val="20"/>
          <w:szCs w:val="20"/>
        </w:rPr>
        <w:t>CORE COMPETENCIES</w:t>
      </w:r>
    </w:p>
    <w:p w:rsidR="00F15BCA" w:rsidRDefault="00F017D6">
      <w:pPr>
        <w:numPr>
          <w:ilvl w:val="0"/>
          <w:numId w:val="1"/>
        </w:numPr>
        <w:spacing w:after="0" w:line="360" w:lineRule="auto"/>
        <w:ind w:left="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Planning &amp; implementing the preventive maintenance schedule </w:t>
      </w:r>
    </w:p>
    <w:p w:rsidR="00F15BCA" w:rsidRDefault="00F017D6">
      <w:pPr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  <w:proofErr w:type="gramStart"/>
      <w:r>
        <w:rPr>
          <w:rFonts w:ascii="Verdana" w:eastAsia="Verdana" w:hAnsi="Verdana" w:cs="Verdana"/>
          <w:sz w:val="18"/>
          <w:szCs w:val="18"/>
        </w:rPr>
        <w:t>For improving the overall reliability and safety of plant equipments &amp; machinery.</w:t>
      </w:r>
      <w:proofErr w:type="gramEnd"/>
    </w:p>
    <w:p w:rsidR="00F15BCA" w:rsidRDefault="00F017D6">
      <w:pPr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•     Reviewing history records of key machines for repeated breakdowns to analysis </w:t>
      </w:r>
    </w:p>
    <w:p w:rsidR="00F15BCA" w:rsidRDefault="00F017D6">
      <w:pPr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  <w:proofErr w:type="gramStart"/>
      <w:r>
        <w:rPr>
          <w:rFonts w:ascii="Verdana" w:eastAsia="Verdana" w:hAnsi="Verdana" w:cs="Verdana"/>
          <w:sz w:val="18"/>
          <w:szCs w:val="18"/>
        </w:rPr>
        <w:t>and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carrying out necessary corrective action.</w:t>
      </w:r>
    </w:p>
    <w:p w:rsidR="00F15BCA" w:rsidRDefault="00F017D6">
      <w:pPr>
        <w:numPr>
          <w:ilvl w:val="0"/>
          <w:numId w:val="2"/>
        </w:numPr>
        <w:spacing w:after="0" w:line="360" w:lineRule="auto"/>
        <w:ind w:left="54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Organizing activities for continual improvement &amp; working towards cost </w:t>
      </w:r>
    </w:p>
    <w:p w:rsidR="00F15BCA" w:rsidRDefault="00F017D6">
      <w:pPr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proofErr w:type="gramStart"/>
      <w:r>
        <w:rPr>
          <w:rFonts w:ascii="Verdana" w:eastAsia="Verdana" w:hAnsi="Verdana" w:cs="Verdana"/>
          <w:sz w:val="18"/>
          <w:szCs w:val="18"/>
        </w:rPr>
        <w:t>reduction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activities.</w:t>
      </w:r>
    </w:p>
    <w:p w:rsidR="00F15BCA" w:rsidRDefault="00F017D6">
      <w:pPr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 •    An effective communicator with excellent relationship management skills and </w:t>
      </w:r>
    </w:p>
    <w:p w:rsidR="00F15BCA" w:rsidRDefault="00F017D6" w:rsidP="00E46A0A">
      <w:pPr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proofErr w:type="gramStart"/>
      <w:r>
        <w:rPr>
          <w:rFonts w:ascii="Verdana" w:eastAsia="Verdana" w:hAnsi="Verdana" w:cs="Verdana"/>
          <w:sz w:val="18"/>
          <w:szCs w:val="18"/>
        </w:rPr>
        <w:t>strong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analytical leadership, decision making and problem solving abilities.</w:t>
      </w:r>
    </w:p>
    <w:p w:rsidR="009302D5" w:rsidRDefault="009302D5">
      <w:pPr>
        <w:widowControl w:val="0"/>
        <w:spacing w:after="0" w:line="360" w:lineRule="auto"/>
        <w:rPr>
          <w:b/>
        </w:rPr>
      </w:pPr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b/>
          <w:sz w:val="20"/>
          <w:szCs w:val="20"/>
        </w:rPr>
        <w:t xml:space="preserve">Personal Details: </w:t>
      </w:r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Father Name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:</w:t>
      </w:r>
      <w:r>
        <w:rPr>
          <w:rFonts w:ascii="Verdana" w:eastAsia="Verdana" w:hAnsi="Verdana" w:cs="Verdana"/>
          <w:sz w:val="18"/>
          <w:szCs w:val="18"/>
        </w:rPr>
        <w:tab/>
      </w:r>
      <w:proofErr w:type="spellStart"/>
      <w:r>
        <w:rPr>
          <w:rFonts w:ascii="Verdana" w:eastAsia="Verdana" w:hAnsi="Verdana" w:cs="Verdana"/>
          <w:sz w:val="18"/>
          <w:szCs w:val="18"/>
        </w:rPr>
        <w:t>M.Gunasekaran</w:t>
      </w:r>
      <w:proofErr w:type="spellEnd"/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Date of Birth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:</w:t>
      </w:r>
      <w:r>
        <w:rPr>
          <w:rFonts w:ascii="Verdana" w:eastAsia="Verdana" w:hAnsi="Verdana" w:cs="Verdana"/>
          <w:sz w:val="18"/>
          <w:szCs w:val="18"/>
        </w:rPr>
        <w:tab/>
        <w:t>13.02.1986</w:t>
      </w:r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>Marital Status                            :</w:t>
      </w:r>
      <w:r>
        <w:rPr>
          <w:rFonts w:ascii="Verdana" w:eastAsia="Verdana" w:hAnsi="Verdana" w:cs="Verdana"/>
          <w:sz w:val="18"/>
          <w:szCs w:val="18"/>
        </w:rPr>
        <w:tab/>
        <w:t>Married</w:t>
      </w:r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>Languages Known                      :</w:t>
      </w:r>
      <w:r>
        <w:rPr>
          <w:rFonts w:ascii="Verdana" w:eastAsia="Verdana" w:hAnsi="Verdana" w:cs="Verdana"/>
          <w:sz w:val="18"/>
          <w:szCs w:val="18"/>
        </w:rPr>
        <w:tab/>
        <w:t>Tamil (R&amp;W), English(R&amp;W)</w:t>
      </w:r>
    </w:p>
    <w:p w:rsidR="00F15BCA" w:rsidRDefault="00F017D6">
      <w:r>
        <w:rPr>
          <w:rFonts w:ascii="Verdana" w:eastAsia="Verdana" w:hAnsi="Verdana" w:cs="Verdana"/>
          <w:sz w:val="18"/>
          <w:szCs w:val="18"/>
        </w:rPr>
        <w:t>Passport No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:</w:t>
      </w:r>
      <w:r>
        <w:rPr>
          <w:rFonts w:ascii="Verdana" w:eastAsia="Verdana" w:hAnsi="Verdana" w:cs="Verdana"/>
          <w:sz w:val="18"/>
          <w:szCs w:val="18"/>
        </w:rPr>
        <w:tab/>
        <w:t>H3588880</w:t>
      </w:r>
    </w:p>
    <w:p w:rsidR="00F15BCA" w:rsidRDefault="00F017D6">
      <w:r>
        <w:rPr>
          <w:rFonts w:ascii="Verdana" w:eastAsia="Verdana" w:hAnsi="Verdana" w:cs="Verdana"/>
          <w:sz w:val="18"/>
          <w:szCs w:val="18"/>
        </w:rPr>
        <w:t xml:space="preserve">Valid </w:t>
      </w:r>
      <w:proofErr w:type="spellStart"/>
      <w:r>
        <w:rPr>
          <w:rFonts w:ascii="Verdana" w:eastAsia="Verdana" w:hAnsi="Verdana" w:cs="Verdana"/>
          <w:sz w:val="18"/>
          <w:szCs w:val="18"/>
        </w:rPr>
        <w:t>upto</w:t>
      </w:r>
      <w:proofErr w:type="spell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:</w:t>
      </w:r>
      <w:r>
        <w:rPr>
          <w:rFonts w:ascii="Verdana" w:eastAsia="Verdana" w:hAnsi="Verdana" w:cs="Verdana"/>
          <w:sz w:val="18"/>
          <w:szCs w:val="18"/>
        </w:rPr>
        <w:tab/>
        <w:t>2019</w:t>
      </w:r>
    </w:p>
    <w:p w:rsidR="00F15BCA" w:rsidRDefault="00F017D6">
      <w:pPr>
        <w:widowControl w:val="0"/>
        <w:spacing w:after="0"/>
      </w:pPr>
      <w:r>
        <w:rPr>
          <w:rFonts w:ascii="Verdana" w:eastAsia="Verdana" w:hAnsi="Verdana" w:cs="Verdana"/>
          <w:sz w:val="18"/>
          <w:szCs w:val="18"/>
        </w:rPr>
        <w:t>Place of Issue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:</w:t>
      </w:r>
      <w:r>
        <w:rPr>
          <w:rFonts w:ascii="Verdana" w:eastAsia="Verdana" w:hAnsi="Verdana" w:cs="Verdana"/>
          <w:sz w:val="18"/>
          <w:szCs w:val="18"/>
        </w:rPr>
        <w:tab/>
      </w:r>
      <w:proofErr w:type="spellStart"/>
      <w:r>
        <w:rPr>
          <w:rFonts w:ascii="Verdana" w:eastAsia="Verdana" w:hAnsi="Verdana" w:cs="Verdana"/>
          <w:sz w:val="18"/>
          <w:szCs w:val="18"/>
        </w:rPr>
        <w:t>Tiruchirappalli</w:t>
      </w:r>
      <w:proofErr w:type="spellEnd"/>
    </w:p>
    <w:p w:rsidR="00F15BCA" w:rsidRDefault="00F017D6">
      <w:pPr>
        <w:widowControl w:val="0"/>
        <w:spacing w:after="0" w:line="240" w:lineRule="auto"/>
        <w:jc w:val="both"/>
      </w:pPr>
      <w:r>
        <w:rPr>
          <w:rFonts w:ascii="Verdana" w:eastAsia="Verdana" w:hAnsi="Verdana" w:cs="Verdana"/>
          <w:sz w:val="18"/>
          <w:szCs w:val="18"/>
        </w:rPr>
        <w:t>Permanent Address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113 D </w:t>
      </w:r>
      <w:proofErr w:type="spellStart"/>
      <w:r>
        <w:rPr>
          <w:rFonts w:ascii="Verdana" w:eastAsia="Verdana" w:hAnsi="Verdana" w:cs="Verdana"/>
          <w:sz w:val="18"/>
          <w:szCs w:val="18"/>
        </w:rPr>
        <w:t>vetri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vinayagar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nagar</w:t>
      </w:r>
      <w:proofErr w:type="spellEnd"/>
      <w:r>
        <w:rPr>
          <w:rFonts w:ascii="Verdana" w:eastAsia="Verdana" w:hAnsi="Verdana" w:cs="Verdana"/>
          <w:sz w:val="18"/>
          <w:szCs w:val="18"/>
        </w:rPr>
        <w:t>,</w:t>
      </w:r>
    </w:p>
    <w:p w:rsidR="00F15BCA" w:rsidRDefault="00F017D6">
      <w:pPr>
        <w:widowControl w:val="0"/>
        <w:spacing w:after="0" w:line="240" w:lineRule="auto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</w:t>
      </w:r>
      <w:proofErr w:type="spellStart"/>
      <w:r>
        <w:rPr>
          <w:rFonts w:ascii="Verdana" w:eastAsia="Verdana" w:hAnsi="Verdana" w:cs="Verdana"/>
          <w:sz w:val="18"/>
          <w:szCs w:val="18"/>
        </w:rPr>
        <w:t>Mappadugai</w:t>
      </w:r>
      <w:proofErr w:type="spellEnd"/>
      <w:r>
        <w:rPr>
          <w:rFonts w:ascii="Verdana" w:eastAsia="Verdana" w:hAnsi="Verdana" w:cs="Verdana"/>
          <w:sz w:val="18"/>
          <w:szCs w:val="18"/>
        </w:rPr>
        <w:t>,</w:t>
      </w:r>
    </w:p>
    <w:p w:rsidR="00F15BCA" w:rsidRDefault="00F017D6">
      <w:pPr>
        <w:widowControl w:val="0"/>
        <w:spacing w:after="0"/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</w:t>
      </w:r>
      <w:proofErr w:type="spellStart"/>
      <w:r>
        <w:rPr>
          <w:rFonts w:ascii="Verdana" w:eastAsia="Verdana" w:hAnsi="Verdana" w:cs="Verdana"/>
          <w:sz w:val="18"/>
          <w:szCs w:val="18"/>
        </w:rPr>
        <w:t>Mayiladuthurai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609003</w:t>
      </w:r>
    </w:p>
    <w:p w:rsidR="00F15BCA" w:rsidRDefault="00F15BCA">
      <w:pPr>
        <w:widowControl w:val="0"/>
        <w:spacing w:after="0" w:line="360" w:lineRule="auto"/>
      </w:pPr>
    </w:p>
    <w:p w:rsidR="00F15BCA" w:rsidRDefault="00F15BCA">
      <w:pPr>
        <w:widowControl w:val="0"/>
        <w:spacing w:after="0" w:line="360" w:lineRule="auto"/>
      </w:pPr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b/>
          <w:sz w:val="20"/>
          <w:szCs w:val="20"/>
        </w:rPr>
        <w:t>Declaration:</w:t>
      </w:r>
    </w:p>
    <w:p w:rsidR="00F15BCA" w:rsidRDefault="00F15BCA">
      <w:pPr>
        <w:widowControl w:val="0"/>
        <w:spacing w:after="0" w:line="360" w:lineRule="auto"/>
      </w:pPr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I hereby declare that all the entries made in the application are true to the best </w:t>
      </w:r>
      <w:r>
        <w:rPr>
          <w:rFonts w:ascii="Verdana" w:eastAsia="Verdana" w:hAnsi="Verdana" w:cs="Verdana"/>
          <w:sz w:val="18"/>
          <w:szCs w:val="18"/>
        </w:rPr>
        <w:br/>
        <w:t>of my knowledge.</w:t>
      </w:r>
    </w:p>
    <w:p w:rsidR="00F15BCA" w:rsidRDefault="00F15BCA">
      <w:pPr>
        <w:widowControl w:val="0"/>
        <w:spacing w:after="0" w:line="360" w:lineRule="auto"/>
      </w:pPr>
    </w:p>
    <w:p w:rsidR="00F15BCA" w:rsidRDefault="00F15BCA">
      <w:pPr>
        <w:widowControl w:val="0"/>
        <w:spacing w:after="0" w:line="360" w:lineRule="auto"/>
      </w:pPr>
    </w:p>
    <w:p w:rsidR="00F15BCA" w:rsidRDefault="00F017D6">
      <w:pPr>
        <w:widowControl w:val="0"/>
        <w:spacing w:after="0" w:line="360" w:lineRule="auto"/>
      </w:pPr>
      <w:r>
        <w:rPr>
          <w:rFonts w:ascii="Verdana" w:eastAsia="Verdana" w:hAnsi="Verdana" w:cs="Verdana"/>
          <w:b/>
          <w:sz w:val="18"/>
          <w:szCs w:val="18"/>
        </w:rPr>
        <w:t>Place: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Mayiladuthurai</w:t>
      </w:r>
      <w:proofErr w:type="spell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                                                                         Signature</w:t>
      </w:r>
    </w:p>
    <w:p w:rsidR="00F15BCA" w:rsidRDefault="00F017D6">
      <w:pPr>
        <w:widowControl w:val="0"/>
        <w:spacing w:line="360" w:lineRule="auto"/>
      </w:pPr>
      <w:r>
        <w:rPr>
          <w:rFonts w:ascii="Verdana" w:eastAsia="Verdana" w:hAnsi="Verdana" w:cs="Verdana"/>
          <w:b/>
          <w:sz w:val="18"/>
          <w:szCs w:val="18"/>
        </w:rPr>
        <w:t>Date: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F15BCA" w:rsidRDefault="00F017D6">
      <w:pPr>
        <w:widowControl w:val="0"/>
        <w:spacing w:line="360" w:lineRule="auto"/>
      </w:pP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                                                                             (G.VIJAY)</w:t>
      </w:r>
    </w:p>
    <w:p w:rsidR="00F15BCA" w:rsidRDefault="00F15BCA">
      <w:pPr>
        <w:spacing w:after="0" w:line="360" w:lineRule="auto"/>
      </w:pPr>
    </w:p>
    <w:p w:rsidR="00F15BCA" w:rsidRDefault="00F15BCA">
      <w:pPr>
        <w:spacing w:after="0" w:line="360" w:lineRule="auto"/>
      </w:pPr>
    </w:p>
    <w:sectPr w:rsidR="00F15BCA" w:rsidSect="00E46A0A">
      <w:pgSz w:w="12240" w:h="15840"/>
      <w:pgMar w:top="13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3C10"/>
    <w:multiLevelType w:val="multilevel"/>
    <w:tmpl w:val="09BA8C00"/>
    <w:lvl w:ilvl="0">
      <w:start w:val="1"/>
      <w:numFmt w:val="bullet"/>
      <w:lvlText w:val="●"/>
      <w:lvlJc w:val="left"/>
      <w:pPr>
        <w:ind w:left="450" w:firstLine="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32D00A53"/>
    <w:multiLevelType w:val="multilevel"/>
    <w:tmpl w:val="9104DD1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41FC1222"/>
    <w:multiLevelType w:val="multilevel"/>
    <w:tmpl w:val="9F006502"/>
    <w:lvl w:ilvl="0">
      <w:start w:val="1"/>
      <w:numFmt w:val="bullet"/>
      <w:lvlText w:val="●"/>
      <w:lvlJc w:val="left"/>
      <w:pPr>
        <w:ind w:left="450" w:firstLine="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</w:rPr>
    </w:lvl>
  </w:abstractNum>
  <w:abstractNum w:abstractNumId="3">
    <w:nsid w:val="482B4E0B"/>
    <w:multiLevelType w:val="multilevel"/>
    <w:tmpl w:val="759ED0FE"/>
    <w:lvl w:ilvl="0">
      <w:start w:val="1"/>
      <w:numFmt w:val="decimal"/>
      <w:lvlText w:val="%1."/>
      <w:lvlJc w:val="left"/>
      <w:pPr>
        <w:ind w:left="795" w:firstLine="435"/>
      </w:pPr>
      <w:rPr>
        <w:b/>
      </w:rPr>
    </w:lvl>
    <w:lvl w:ilvl="1">
      <w:start w:val="1"/>
      <w:numFmt w:val="lowerLetter"/>
      <w:lvlText w:val="%2."/>
      <w:lvlJc w:val="left"/>
      <w:pPr>
        <w:ind w:left="1515" w:firstLine="1155"/>
      </w:pPr>
    </w:lvl>
    <w:lvl w:ilvl="2">
      <w:start w:val="1"/>
      <w:numFmt w:val="lowerRoman"/>
      <w:lvlText w:val="%3."/>
      <w:lvlJc w:val="right"/>
      <w:pPr>
        <w:ind w:left="2235" w:firstLine="2055"/>
      </w:pPr>
    </w:lvl>
    <w:lvl w:ilvl="3">
      <w:start w:val="1"/>
      <w:numFmt w:val="decimal"/>
      <w:lvlText w:val="%4."/>
      <w:lvlJc w:val="left"/>
      <w:pPr>
        <w:ind w:left="2955" w:firstLine="2595"/>
      </w:pPr>
    </w:lvl>
    <w:lvl w:ilvl="4">
      <w:start w:val="1"/>
      <w:numFmt w:val="lowerLetter"/>
      <w:lvlText w:val="%5."/>
      <w:lvlJc w:val="left"/>
      <w:pPr>
        <w:ind w:left="3675" w:firstLine="3315"/>
      </w:pPr>
    </w:lvl>
    <w:lvl w:ilvl="5">
      <w:start w:val="1"/>
      <w:numFmt w:val="lowerRoman"/>
      <w:lvlText w:val="%6."/>
      <w:lvlJc w:val="right"/>
      <w:pPr>
        <w:ind w:left="4395" w:firstLine="4215"/>
      </w:pPr>
    </w:lvl>
    <w:lvl w:ilvl="6">
      <w:start w:val="1"/>
      <w:numFmt w:val="decimal"/>
      <w:lvlText w:val="%7."/>
      <w:lvlJc w:val="left"/>
      <w:pPr>
        <w:ind w:left="5115" w:firstLine="4755"/>
      </w:pPr>
    </w:lvl>
    <w:lvl w:ilvl="7">
      <w:start w:val="1"/>
      <w:numFmt w:val="lowerLetter"/>
      <w:lvlText w:val="%8."/>
      <w:lvlJc w:val="left"/>
      <w:pPr>
        <w:ind w:left="5835" w:firstLine="5475"/>
      </w:pPr>
    </w:lvl>
    <w:lvl w:ilvl="8">
      <w:start w:val="1"/>
      <w:numFmt w:val="lowerRoman"/>
      <w:lvlText w:val="%9."/>
      <w:lvlJc w:val="right"/>
      <w:pPr>
        <w:ind w:left="6555" w:firstLine="6375"/>
      </w:pPr>
    </w:lvl>
  </w:abstractNum>
  <w:abstractNum w:abstractNumId="4">
    <w:nsid w:val="54714B72"/>
    <w:multiLevelType w:val="multilevel"/>
    <w:tmpl w:val="265602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9A90332"/>
    <w:multiLevelType w:val="multilevel"/>
    <w:tmpl w:val="947A98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15BCA"/>
    <w:rsid w:val="0008181D"/>
    <w:rsid w:val="000A18F4"/>
    <w:rsid w:val="000A3F9F"/>
    <w:rsid w:val="00292196"/>
    <w:rsid w:val="002E06C2"/>
    <w:rsid w:val="00465CCF"/>
    <w:rsid w:val="004C2518"/>
    <w:rsid w:val="006C05E0"/>
    <w:rsid w:val="006D1A90"/>
    <w:rsid w:val="007224DE"/>
    <w:rsid w:val="00791597"/>
    <w:rsid w:val="00833BC1"/>
    <w:rsid w:val="00853CB2"/>
    <w:rsid w:val="00856CA8"/>
    <w:rsid w:val="009302D5"/>
    <w:rsid w:val="00973410"/>
    <w:rsid w:val="00976000"/>
    <w:rsid w:val="00B25FC9"/>
    <w:rsid w:val="00CB230C"/>
    <w:rsid w:val="00D16CB0"/>
    <w:rsid w:val="00D2732B"/>
    <w:rsid w:val="00D6158C"/>
    <w:rsid w:val="00E46A0A"/>
    <w:rsid w:val="00E5738C"/>
    <w:rsid w:val="00F017D6"/>
    <w:rsid w:val="00F15659"/>
    <w:rsid w:val="00F15BCA"/>
    <w:rsid w:val="00F528BC"/>
    <w:rsid w:val="00F85C56"/>
    <w:rsid w:val="00F85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18F4"/>
  </w:style>
  <w:style w:type="paragraph" w:styleId="Heading1">
    <w:name w:val="heading 1"/>
    <w:basedOn w:val="Normal"/>
    <w:next w:val="Normal"/>
    <w:rsid w:val="000A18F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A18F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A18F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A18F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A18F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A18F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A18F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A18F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2</cp:revision>
  <dcterms:created xsi:type="dcterms:W3CDTF">2016-12-09T14:39:00Z</dcterms:created>
  <dcterms:modified xsi:type="dcterms:W3CDTF">2016-12-09T14:39:00Z</dcterms:modified>
</cp:coreProperties>
</file>