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libri" w:hAnsi="Calibri" w:cs="Calibri"/>
          <w:b/>
          <w:b/>
          <w:sz w:val="12"/>
          <w:szCs w:val="12"/>
        </w:rPr>
      </w:pPr>
      <w:r>
        <w:rPr>
          <w:rFonts w:cs="Calibri" w:ascii="Calibri" w:hAnsi="Calibri"/>
          <w:b/>
          <w:sz w:val="12"/>
          <w:szCs w:val="1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5700395</wp:posOffset>
                </wp:positionH>
                <wp:positionV relativeFrom="paragraph">
                  <wp:posOffset>67310</wp:posOffset>
                </wp:positionV>
                <wp:extent cx="929005" cy="96583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9658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463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63"/>
                            </w:tblGrid>
                            <w:tr>
                              <w:trPr>
                                <w:trHeight w:val="1356" w:hRule="atLeast"/>
                              </w:trPr>
                              <w:tc>
                                <w:tcPr>
                                  <w:tcW w:w="146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rFonts w:ascii="Calibri" w:hAnsi="Calibri" w:cs="Calibri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>
                                        <wp:extent cx="791210" cy="965835"/>
                                        <wp:effectExtent l="0" t="0" r="0" b="0"/>
                                        <wp:docPr id="2" name="Image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rcRect l="-28" t="-22" r="-28" b="-2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91210" cy="9658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73.15pt;height:76.05pt;mso-wrap-distance-left:9pt;mso-wrap-distance-right:9pt;mso-wrap-distance-top:0pt;mso-wrap-distance-bottom:0pt;margin-top:5.3pt;mso-position-vertical-relative:text;margin-left:448.85pt;mso-position-horizontal-relative:text">
                <v:fill opacity="0f"/>
                <v:textbox>
                  <w:txbxContent>
                    <w:tbl>
                      <w:tblPr>
                        <w:tblW w:w="1463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63"/>
                      </w:tblGrid>
                      <w:tr>
                        <w:trPr>
                          <w:trHeight w:val="1356" w:hRule="atLeast"/>
                        </w:trPr>
                        <w:tc>
                          <w:tcPr>
                            <w:tcW w:w="146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791210" cy="96583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8" t="-22" r="-2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1210" cy="965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Spacing"/>
        <w:jc w:val="both"/>
        <w:rPr>
          <w:rFonts w:cs="Calibri"/>
          <w:b/>
          <w:b/>
          <w:color w:val="0070C0"/>
          <w:sz w:val="26"/>
          <w:szCs w:val="26"/>
        </w:rPr>
      </w:pPr>
      <w:r>
        <w:rPr>
          <w:rFonts w:cs="Calibri"/>
          <w:b/>
          <w:color w:val="0070C0"/>
          <w:sz w:val="26"/>
          <w:szCs w:val="26"/>
        </w:rPr>
        <w:t>PROJECT MANAGEMENT PROFESSIONAL – PROJECT ENGINEER CIVIL</w:t>
      </w:r>
    </w:p>
    <w:p>
      <w:pPr>
        <w:pStyle w:val="Normal"/>
        <w:jc w:val="both"/>
        <w:rPr>
          <w:rFonts w:ascii="Calibri" w:hAnsi="Calibri" w:cs="Calibri"/>
          <w:b/>
          <w:b/>
          <w:color w:val="0070C0"/>
          <w:sz w:val="8"/>
          <w:szCs w:val="8"/>
        </w:rPr>
      </w:pPr>
      <w:r>
        <w:rPr>
          <w:rFonts w:cs="Calibri" w:ascii="Calibri" w:hAnsi="Calibri"/>
          <w:b/>
          <w:color w:val="0070C0"/>
          <w:sz w:val="8"/>
          <w:szCs w:val="8"/>
        </w:rPr>
      </w:r>
    </w:p>
    <w:p>
      <w:pPr>
        <w:pStyle w:val="Normal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  <w:t>Successful track record of executing prestigious projects within defined cost/time parameters, managing entire operations with key focus on bottom line profitability by ensuring optimal utilization of resources under pressure to achieve the master construction schedule</w:t>
      </w:r>
    </w:p>
    <w:p>
      <w:pPr>
        <w:pStyle w:val="Normal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2"/>
          <w:szCs w:val="22"/>
        </w:rPr>
        <w:drawing>
          <wp:inline distT="0" distB="0" distL="0" distR="0">
            <wp:extent cx="6795135" cy="9969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13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both"/>
        <w:rPr>
          <w:rFonts w:cs="Calibri"/>
          <w:b/>
          <w:b/>
          <w:color w:val="0070C0"/>
          <w:sz w:val="26"/>
          <w:szCs w:val="26"/>
        </w:rPr>
      </w:pPr>
      <w:r>
        <w:rPr>
          <w:rFonts w:cs="Calibri"/>
          <w:b/>
          <w:color w:val="0070C0"/>
          <w:sz w:val="26"/>
          <w:szCs w:val="26"/>
        </w:rPr>
        <w:t xml:space="preserve">Executive summary </w:t>
      </w:r>
    </w:p>
    <w:p>
      <w:pPr>
        <w:pStyle w:val="Normal"/>
        <w:jc w:val="both"/>
        <w:rPr>
          <w:rFonts w:ascii="Calibri" w:hAnsi="Calibri" w:cs="Calibri"/>
          <w:b/>
          <w:b/>
          <w:color w:val="002060"/>
          <w:sz w:val="12"/>
          <w:szCs w:val="12"/>
        </w:rPr>
      </w:pPr>
      <w:r>
        <w:rPr>
          <w:rFonts w:cs="Calibri" w:ascii="Calibri" w:hAnsi="Calibri"/>
          <w:b/>
          <w:color w:val="002060"/>
          <w:sz w:val="12"/>
          <w:szCs w:val="12"/>
        </w:rPr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Competent, diligent and result oriented civil engineer with </w:t>
      </w:r>
      <w:r>
        <w:rPr>
          <w:rFonts w:cs="Calibri" w:ascii="Calibri" w:hAnsi="Calibri"/>
          <w:b/>
          <w:sz w:val="22"/>
          <w:szCs w:val="22"/>
        </w:rPr>
        <w:t>11 years (EPC)</w:t>
      </w:r>
      <w:r>
        <w:rPr>
          <w:rFonts w:cs="Calibri" w:ascii="Calibri" w:hAnsi="Calibri"/>
          <w:sz w:val="22"/>
          <w:szCs w:val="22"/>
        </w:rPr>
        <w:t xml:space="preserve"> experience in high valued  projects with knowledge of </w:t>
      </w:r>
      <w:r>
        <w:rPr>
          <w:rFonts w:cs="Calibri" w:ascii="Calibri" w:hAnsi="Calibri"/>
          <w:b/>
          <w:sz w:val="22"/>
          <w:szCs w:val="22"/>
        </w:rPr>
        <w:t xml:space="preserve">Quality systems, Building, Highway standards </w:t>
      </w:r>
      <w:r>
        <w:rPr>
          <w:rFonts w:cs="Calibri" w:ascii="Calibri" w:hAnsi="Calibri"/>
          <w:sz w:val="22"/>
          <w:szCs w:val="22"/>
        </w:rPr>
        <w:t xml:space="preserve">and modern </w:t>
      </w:r>
      <w:r>
        <w:rPr>
          <w:rFonts w:cs="Calibri" w:ascii="Calibri" w:hAnsi="Calibri"/>
          <w:b/>
          <w:sz w:val="22"/>
          <w:szCs w:val="22"/>
        </w:rPr>
        <w:t>Construction technology</w:t>
      </w:r>
    </w:p>
    <w:p>
      <w:pPr>
        <w:pStyle w:val="Normal"/>
        <w:ind w:left="360" w:hanging="0"/>
        <w:jc w:val="bot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</w:rPr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Currently spearheading functions as </w:t>
      </w:r>
      <w:r>
        <w:rPr>
          <w:rFonts w:cs="Calibri" w:ascii="Calibri" w:hAnsi="Calibri"/>
          <w:b/>
          <w:sz w:val="22"/>
          <w:szCs w:val="22"/>
        </w:rPr>
        <w:t>project engineer civil</w:t>
      </w:r>
      <w:r>
        <w:rPr>
          <w:rFonts w:cs="Calibri" w:ascii="Calibri" w:hAnsi="Calibri"/>
          <w:sz w:val="22"/>
          <w:szCs w:val="22"/>
        </w:rPr>
        <w:t xml:space="preserve"> in china petroleum engineering &amp; construction corps </w:t>
      </w:r>
      <w:r>
        <w:rPr>
          <w:rFonts w:cs="Calibri" w:ascii="Calibri" w:hAnsi="Calibri"/>
          <w:b/>
          <w:sz w:val="22"/>
          <w:szCs w:val="22"/>
        </w:rPr>
        <w:t>(CPECC)</w:t>
      </w:r>
      <w:r>
        <w:rPr>
          <w:rFonts w:cs="Calibri" w:ascii="Calibri" w:hAnsi="Calibri"/>
          <w:sz w:val="22"/>
          <w:szCs w:val="22"/>
        </w:rPr>
        <w:t xml:space="preserve">  in diverse areas like </w:t>
      </w:r>
      <w:r>
        <w:rPr>
          <w:rFonts w:cs="Calibri" w:ascii="Calibri" w:hAnsi="Calibri"/>
          <w:b/>
          <w:sz w:val="22"/>
          <w:szCs w:val="22"/>
        </w:rPr>
        <w:t xml:space="preserve">project management, construction supervision </w:t>
      </w:r>
      <w:r>
        <w:rPr>
          <w:rFonts w:cs="Calibri" w:ascii="Calibri" w:hAnsi="Calibri"/>
          <w:sz w:val="22"/>
          <w:szCs w:val="22"/>
        </w:rPr>
        <w:t>and</w:t>
      </w:r>
      <w:r>
        <w:rPr>
          <w:rFonts w:cs="Calibri" w:ascii="Calibri" w:hAnsi="Calibri"/>
          <w:b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>manpower management</w:t>
      </w:r>
    </w:p>
    <w:p>
      <w:pPr>
        <w:pStyle w:val="Normal"/>
        <w:ind w:left="360" w:hanging="0"/>
        <w:jc w:val="bot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cs="Calibri" w:ascii="Calibri" w:hAnsi="Calibri"/>
          <w:sz w:val="22"/>
          <w:szCs w:val="22"/>
        </w:rPr>
        <w:t>Professional competencies in reviewing the</w:t>
      </w:r>
      <w:r>
        <w:rPr>
          <w:rFonts w:cs="Calibri" w:ascii="Calibri" w:hAnsi="Calibri"/>
          <w:b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>technical and commercial aspects of the project</w:t>
      </w:r>
      <w:r>
        <w:rPr>
          <w:rFonts w:cs="Calibri" w:ascii="Calibri" w:hAnsi="Calibri"/>
          <w:b/>
          <w:sz w:val="22"/>
          <w:szCs w:val="22"/>
        </w:rPr>
        <w:t xml:space="preserve">, </w:t>
      </w:r>
      <w:r>
        <w:rPr>
          <w:rFonts w:cs="Calibri" w:ascii="Calibri" w:hAnsi="Calibri"/>
          <w:sz w:val="22"/>
          <w:szCs w:val="22"/>
        </w:rPr>
        <w:t>preparing</w:t>
      </w:r>
      <w:r>
        <w:rPr>
          <w:rFonts w:cs="Calibri" w:ascii="Calibri" w:hAnsi="Calibri"/>
          <w:b/>
          <w:sz w:val="22"/>
          <w:szCs w:val="22"/>
        </w:rPr>
        <w:t xml:space="preserve"> proposals,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cs="Calibri" w:ascii="Calibri" w:hAnsi="Calibri"/>
          <w:b/>
          <w:sz w:val="22"/>
          <w:szCs w:val="22"/>
        </w:rPr>
        <w:t>budgeting</w:t>
      </w:r>
      <w:r>
        <w:rPr>
          <w:rFonts w:cs="Calibri" w:ascii="Calibri" w:hAnsi="Calibri"/>
          <w:sz w:val="22"/>
          <w:szCs w:val="22"/>
        </w:rPr>
        <w:t xml:space="preserve">, implementing </w:t>
      </w:r>
      <w:r>
        <w:rPr>
          <w:rFonts w:cs="Calibri" w:ascii="Calibri" w:hAnsi="Calibri"/>
          <w:b/>
          <w:sz w:val="22"/>
          <w:szCs w:val="22"/>
        </w:rPr>
        <w:t>cost reduction</w:t>
      </w:r>
      <w:r>
        <w:rPr>
          <w:rFonts w:cs="Calibri" w:ascii="Calibri" w:hAnsi="Calibri"/>
          <w:sz w:val="22"/>
          <w:szCs w:val="22"/>
        </w:rPr>
        <w:t xml:space="preserve"> processes while ensuring quality benchmark of the projects</w:t>
      </w:r>
    </w:p>
    <w:p>
      <w:pPr>
        <w:pStyle w:val="Normal"/>
        <w:jc w:val="bot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cs="Calibri" w:ascii="Calibri" w:hAnsi="Calibri"/>
          <w:sz w:val="22"/>
          <w:szCs w:val="22"/>
        </w:rPr>
        <w:t xml:space="preserve">Articulate communicator, skilled at effectively collaborating with </w:t>
      </w:r>
      <w:r>
        <w:rPr>
          <w:rFonts w:cs="Calibri" w:ascii="Calibri" w:hAnsi="Calibri"/>
          <w:b/>
          <w:sz w:val="22"/>
          <w:szCs w:val="22"/>
        </w:rPr>
        <w:t>clients, designers, consultants</w:t>
      </w:r>
      <w:r>
        <w:rPr>
          <w:rFonts w:cs="Calibri" w:ascii="Calibri" w:hAnsi="Calibri"/>
          <w:sz w:val="22"/>
          <w:szCs w:val="22"/>
        </w:rPr>
        <w:t xml:space="preserve">  to freeze the technical parameters, work scope to iron out any ambiguities and providing technical validation for project</w:t>
      </w:r>
    </w:p>
    <w:p>
      <w:pPr>
        <w:pStyle w:val="ListParagrap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</w:rPr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Referring American standards</w:t>
      </w:r>
      <w:r>
        <w:rPr>
          <w:rFonts w:cs="Calibri" w:ascii="Calibri" w:hAnsi="Calibri"/>
          <w:b/>
          <w:sz w:val="22"/>
          <w:szCs w:val="22"/>
        </w:rPr>
        <w:t xml:space="preserve"> (AASHTO,ASTM)</w:t>
      </w:r>
      <w:r>
        <w:rPr>
          <w:rFonts w:cs="Calibri" w:ascii="Calibri" w:hAnsi="Calibri"/>
          <w:sz w:val="22"/>
          <w:szCs w:val="22"/>
        </w:rPr>
        <w:t>,</w:t>
      </w:r>
      <w:r>
        <w:rPr>
          <w:rFonts w:cs="Calibri" w:ascii="Calibri" w:hAnsi="Calibri"/>
          <w:b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 xml:space="preserve">British standards  </w:t>
      </w:r>
      <w:r>
        <w:rPr>
          <w:rFonts w:cs="Calibri" w:ascii="Calibri" w:hAnsi="Calibri"/>
          <w:b/>
          <w:sz w:val="22"/>
          <w:szCs w:val="22"/>
        </w:rPr>
        <w:t>(BS, FS)</w:t>
      </w:r>
      <w:r>
        <w:rPr>
          <w:rFonts w:cs="Calibri" w:ascii="Calibri" w:hAnsi="Calibri"/>
          <w:sz w:val="22"/>
          <w:szCs w:val="22"/>
        </w:rPr>
        <w:t>,</w:t>
      </w:r>
      <w:r>
        <w:rPr>
          <w:rFonts w:cs="Calibri" w:ascii="Calibri" w:hAnsi="Calibri"/>
          <w:b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>Asphalt  manual</w:t>
      </w:r>
      <w:r>
        <w:rPr>
          <w:rFonts w:cs="Calibri" w:ascii="Calibri" w:hAnsi="Calibri"/>
          <w:b/>
          <w:sz w:val="22"/>
          <w:szCs w:val="22"/>
        </w:rPr>
        <w:t xml:space="preserve"> (AIM)</w:t>
      </w:r>
      <w:r>
        <w:rPr>
          <w:rFonts w:cs="Calibri" w:ascii="Calibri" w:hAnsi="Calibri"/>
          <w:sz w:val="22"/>
          <w:szCs w:val="22"/>
        </w:rPr>
        <w:t xml:space="preserve">, </w:t>
      </w:r>
      <w:r>
        <w:rPr>
          <w:rFonts w:cs="Calibri" w:ascii="Calibri" w:hAnsi="Calibri"/>
          <w:b/>
          <w:sz w:val="22"/>
          <w:szCs w:val="22"/>
        </w:rPr>
        <w:t xml:space="preserve">SHELL DEPs </w:t>
      </w:r>
      <w:r>
        <w:rPr>
          <w:rFonts w:cs="Calibri" w:ascii="Calibri" w:hAnsi="Calibri"/>
          <w:sz w:val="22"/>
          <w:szCs w:val="22"/>
        </w:rPr>
        <w:t>&amp; Abu Dhabi municipality standards</w:t>
      </w:r>
      <w:r>
        <w:rPr>
          <w:rFonts w:cs="Calibri" w:ascii="Calibri" w:hAnsi="Calibri"/>
          <w:b/>
          <w:sz w:val="22"/>
          <w:szCs w:val="22"/>
        </w:rPr>
        <w:t xml:space="preserve"> (ADM) , </w:t>
      </w:r>
      <w:r>
        <w:rPr>
          <w:rFonts w:cs="Calibri" w:ascii="Calibri" w:hAnsi="Calibri"/>
          <w:sz w:val="22"/>
          <w:szCs w:val="22"/>
        </w:rPr>
        <w:t>Health &amp; Safety norms (</w:t>
      </w:r>
      <w:r>
        <w:rPr>
          <w:rFonts w:cs="Calibri" w:ascii="Calibri" w:hAnsi="Calibri"/>
          <w:b/>
          <w:sz w:val="22"/>
          <w:szCs w:val="22"/>
        </w:rPr>
        <w:t>HSE Guidelines</w:t>
      </w:r>
      <w:r>
        <w:rPr>
          <w:rFonts w:cs="Calibri" w:ascii="Calibri" w:hAnsi="Calibri"/>
          <w:sz w:val="22"/>
          <w:szCs w:val="22"/>
        </w:rPr>
        <w:t>) to solve the site disputes</w:t>
      </w:r>
    </w:p>
    <w:p>
      <w:pPr>
        <w:pStyle w:val="Normal"/>
        <w:ind w:left="360" w:hanging="0"/>
        <w:jc w:val="bot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cs="Calibri" w:ascii="Calibri" w:hAnsi="Calibri"/>
          <w:sz w:val="22"/>
          <w:szCs w:val="22"/>
        </w:rPr>
        <w:t xml:space="preserve">Expertise in supervise and manage project activities including </w:t>
      </w:r>
      <w:r>
        <w:rPr>
          <w:rFonts w:cs="Calibri" w:ascii="Calibri" w:hAnsi="Calibri"/>
          <w:b/>
          <w:sz w:val="22"/>
          <w:szCs w:val="22"/>
        </w:rPr>
        <w:t>project scheduling</w:t>
      </w:r>
      <w:r>
        <w:rPr>
          <w:rFonts w:cs="Calibri" w:ascii="Calibri" w:hAnsi="Calibri"/>
          <w:sz w:val="22"/>
          <w:szCs w:val="22"/>
        </w:rPr>
        <w:t xml:space="preserve"> and </w:t>
      </w:r>
      <w:r>
        <w:rPr>
          <w:rFonts w:cs="Calibri" w:ascii="Calibri" w:hAnsi="Calibri"/>
          <w:b/>
          <w:sz w:val="22"/>
          <w:szCs w:val="22"/>
        </w:rPr>
        <w:t>resource allocation</w:t>
      </w:r>
      <w:r>
        <w:rPr>
          <w:rFonts w:cs="Calibri" w:ascii="Calibri" w:hAnsi="Calibri"/>
          <w:sz w:val="22"/>
          <w:szCs w:val="22"/>
        </w:rPr>
        <w:t xml:space="preserve"> with conceptualizing and optimizing resource utilization for maximizing productivity with streamlining operations</w:t>
      </w:r>
    </w:p>
    <w:p>
      <w:pPr>
        <w:pStyle w:val="Normal"/>
        <w:ind w:left="360" w:hanging="0"/>
        <w:jc w:val="bot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cs="Calibri" w:ascii="Calibri" w:hAnsi="Calibri"/>
          <w:sz w:val="22"/>
          <w:szCs w:val="22"/>
        </w:rPr>
        <w:t xml:space="preserve">Identifying critical issues related to site activities and ensuring timely resolution of queries with </w:t>
      </w:r>
      <w:r>
        <w:rPr>
          <w:rFonts w:cs="Calibri" w:ascii="Calibri" w:hAnsi="Calibri"/>
          <w:b/>
          <w:sz w:val="22"/>
          <w:szCs w:val="22"/>
        </w:rPr>
        <w:t>Field change requests (FCR)</w:t>
      </w:r>
      <w:r>
        <w:rPr>
          <w:rFonts w:cs="Calibri" w:ascii="Calibri" w:hAnsi="Calibri"/>
          <w:sz w:val="22"/>
          <w:szCs w:val="22"/>
        </w:rPr>
        <w:t xml:space="preserve"> for uninterrupted construction; Implementing strategies for building team spirit</w:t>
      </w:r>
    </w:p>
    <w:p>
      <w:pPr>
        <w:pStyle w:val="NoSpacing"/>
        <w:jc w:val="both"/>
        <w:rPr>
          <w:rFonts w:ascii="Calibri" w:hAnsi="Calibri" w:cs="Calibri"/>
          <w:b/>
          <w:b/>
          <w:color w:val="002060"/>
          <w:sz w:val="8"/>
          <w:szCs w:val="8"/>
        </w:rPr>
      </w:pPr>
      <w:r>
        <w:rPr>
          <w:rFonts w:cs="Calibri"/>
          <w:b/>
          <w:color w:val="002060"/>
          <w:sz w:val="8"/>
          <w:szCs w:val="8"/>
        </w:rPr>
      </w:r>
    </w:p>
    <w:p>
      <w:pPr>
        <w:pStyle w:val="NoSpacing"/>
        <w:jc w:val="both"/>
        <w:rPr>
          <w:rFonts w:cs="Calibri"/>
          <w:b/>
          <w:b/>
          <w:color w:val="0070C0"/>
          <w:sz w:val="26"/>
          <w:szCs w:val="26"/>
        </w:rPr>
      </w:pPr>
      <w:r>
        <w:rPr>
          <w:rFonts w:cs="Calibri"/>
          <w:b/>
          <w:color w:val="0070C0"/>
          <w:sz w:val="26"/>
          <w:szCs w:val="26"/>
        </w:rPr>
        <w:t>Core competencies</w:t>
      </w:r>
    </w:p>
    <w:p>
      <w:pPr>
        <w:pStyle w:val="Normal"/>
        <w:jc w:val="both"/>
        <w:rPr>
          <w:rFonts w:ascii="Calibri" w:hAnsi="Calibri" w:cs="Calibri"/>
          <w:b/>
          <w:b/>
          <w:color w:val="002060"/>
          <w:sz w:val="8"/>
          <w:szCs w:val="8"/>
        </w:rPr>
      </w:pPr>
      <w:r>
        <w:rPr>
          <w:rFonts w:cs="Calibri" w:ascii="Calibri" w:hAnsi="Calibri"/>
          <w:b/>
          <w:color w:val="002060"/>
          <w:sz w:val="8"/>
          <w:szCs w:val="8"/>
        </w:rPr>
      </w:r>
    </w:p>
    <w:p>
      <w:pPr>
        <w:pStyle w:val="Normal"/>
        <w:jc w:val="both"/>
        <w:rPr/>
      </w:pPr>
      <w:r>
        <w:rPr>
          <w:rFonts w:cs="Calibri" w:ascii="Calibri" w:hAnsi="Calibri"/>
          <w:sz w:val="22"/>
          <w:szCs w:val="22"/>
        </w:rPr>
        <w:t xml:space="preserve">EPC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Oil and Gas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Onshore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Green field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Brown field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Upstream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cross country pipeline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Earth work                              Infrastructure 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Highways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Road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Bridges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Culverts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Piling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stone/concrete foundations                      Under passes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Tunnels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Utility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Drain Work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Asphalt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Substations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Oil Plants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Well Heads                 OHL Tower 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Gatch Pads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Tank farms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oil storage tanks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 AutoCAD, SAP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Construction 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  Site Engineering                          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Civil Project Management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Site Construction Management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Planning &amp; Scheduling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Quality Assurance Drawings &amp; Documentation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Crisis Management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Analytical Skills </w:t>
      </w:r>
      <w:r>
        <w:rPr>
          <w:rFonts w:eastAsia="Wingdings" w:cs="Wingdings" w:ascii="Wingdings" w:hAnsi="Wingdings"/>
          <w:sz w:val="22"/>
          <w:szCs w:val="22"/>
        </w:rPr>
        <w:t></w:t>
      </w:r>
      <w:r>
        <w:rPr>
          <w:rFonts w:cs="Calibri" w:ascii="Calibri" w:hAnsi="Calibri"/>
          <w:sz w:val="22"/>
          <w:szCs w:val="22"/>
        </w:rPr>
        <w:t xml:space="preserve">  Material Management </w:t>
      </w:r>
    </w:p>
    <w:p>
      <w:pPr>
        <w:pStyle w:val="Normal"/>
        <w:jc w:val="both"/>
        <w:rPr>
          <w:rFonts w:ascii="Calibri" w:hAnsi="Calibri" w:cs="Calibri"/>
          <w:color w:val="002060"/>
          <w:sz w:val="8"/>
          <w:szCs w:val="8"/>
        </w:rPr>
      </w:pPr>
      <w:r>
        <w:rPr>
          <w:rFonts w:cs="Calibri" w:ascii="Calibri" w:hAnsi="Calibri"/>
          <w:color w:val="002060"/>
          <w:sz w:val="8"/>
          <w:szCs w:val="8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drawing>
          <wp:inline distT="0" distB="0" distL="0" distR="0">
            <wp:extent cx="6795135" cy="9969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13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both"/>
        <w:rPr/>
      </w:pPr>
      <w:r>
        <w:rPr>
          <w:rFonts w:cs="Calibri"/>
          <w:b/>
          <w:color w:val="0070C0"/>
          <w:sz w:val="26"/>
          <w:szCs w:val="26"/>
        </w:rPr>
        <w:t xml:space="preserve">Professional Experience </w:t>
      </w:r>
    </w:p>
    <w:p>
      <w:pPr>
        <w:pStyle w:val="Normal"/>
        <w:jc w:val="both"/>
        <w:rPr>
          <w:rFonts w:ascii="Calibri" w:hAnsi="Calibri" w:cs="Calibri"/>
          <w:b/>
          <w:b/>
          <w:color w:val="0070C0"/>
          <w:sz w:val="8"/>
          <w:szCs w:val="8"/>
        </w:rPr>
      </w:pPr>
      <w:r>
        <w:rPr>
          <w:rFonts w:cs="Calibri" w:ascii="Calibri" w:hAnsi="Calibri"/>
          <w:b/>
          <w:color w:val="0070C0"/>
          <w:sz w:val="8"/>
          <w:szCs w:val="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China petroleum Engineering &amp; Construction Corporation (CPECC)</w:t>
      </w:r>
      <w:r>
        <w:rPr>
          <w:rFonts w:cs="Calibri" w:ascii="Calibri" w:hAnsi="Calibri"/>
          <w:sz w:val="22"/>
          <w:szCs w:val="22"/>
        </w:rPr>
        <w:t xml:space="preserve">                Since Dec 16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Project Engineer (Oil &amp; Gas, Infrastructure)</w:t>
      </w:r>
    </w:p>
    <w:p>
      <w:pPr>
        <w:pStyle w:val="Normal"/>
        <w:jc w:val="bot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AL Tasnim Enterprises LLC</w:t>
      </w:r>
      <w:r>
        <w:rPr>
          <w:rFonts w:cs="Calibri" w:ascii="Calibri" w:hAnsi="Calibri"/>
          <w:sz w:val="22"/>
          <w:szCs w:val="22"/>
        </w:rPr>
        <w:t xml:space="preserve">     (Project Engineer – Bridge &amp; Road)                       Sep 14 to Nov 16</w:t>
      </w:r>
    </w:p>
    <w:p>
      <w:pPr>
        <w:pStyle w:val="Normal"/>
        <w:jc w:val="both"/>
        <w:rPr>
          <w:rFonts w:ascii="Calibri" w:hAnsi="Calibri" w:cs="Calibri"/>
          <w:b/>
          <w:b/>
          <w:sz w:val="8"/>
          <w:szCs w:val="8"/>
        </w:rPr>
      </w:pPr>
      <w:r>
        <w:rPr>
          <w:rFonts w:cs="Calibri" w:ascii="Calibri" w:hAnsi="Calibri"/>
          <w:b/>
          <w:sz w:val="8"/>
          <w:szCs w:val="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Yuksel Inshaat A.S                   </w:t>
      </w:r>
      <w:r>
        <w:rPr>
          <w:rFonts w:cs="Calibri" w:ascii="Calibri" w:hAnsi="Calibri"/>
          <w:sz w:val="22"/>
          <w:szCs w:val="22"/>
        </w:rPr>
        <w:t xml:space="preserve">(Site Engineer)                                                           Oct 11 to Aug 14                         </w:t>
      </w:r>
    </w:p>
    <w:p>
      <w:pPr>
        <w:pStyle w:val="Normal"/>
        <w:jc w:val="both"/>
        <w:rPr>
          <w:rFonts w:ascii="Calibri" w:hAnsi="Calibri" w:cs="Calibri"/>
          <w:b/>
          <w:b/>
          <w:sz w:val="8"/>
          <w:szCs w:val="8"/>
        </w:rPr>
      </w:pPr>
      <w:r>
        <w:rPr>
          <w:rFonts w:cs="Calibri" w:ascii="Calibri" w:hAnsi="Calibri"/>
          <w:b/>
          <w:sz w:val="8"/>
          <w:szCs w:val="8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Larsen &amp; Toubro Limited       </w:t>
      </w:r>
      <w:r>
        <w:rPr>
          <w:rFonts w:cs="Calibri" w:ascii="Calibri" w:hAnsi="Calibri"/>
          <w:sz w:val="22"/>
          <w:szCs w:val="22"/>
        </w:rPr>
        <w:t xml:space="preserve">(Site Engineer)                                                       </w:t>
      </w:r>
      <w:r>
        <w:rPr>
          <w:rFonts w:cs="Calibri" w:ascii="Calibri" w:hAnsi="Calibri"/>
          <w:b/>
          <w:sz w:val="22"/>
          <w:szCs w:val="22"/>
        </w:rPr>
        <w:t xml:space="preserve">    </w:t>
      </w:r>
      <w:r>
        <w:rPr>
          <w:rFonts w:cs="Calibri" w:ascii="Calibri" w:hAnsi="Calibri"/>
          <w:sz w:val="22"/>
          <w:szCs w:val="22"/>
        </w:rPr>
        <w:t>Jul 06 to Sep 11</w:t>
      </w:r>
      <w:r>
        <w:rPr>
          <w:rFonts w:cs="Calibri" w:ascii="Calibri" w:hAnsi="Calibri"/>
          <w:b/>
          <w:sz w:val="22"/>
          <w:szCs w:val="22"/>
        </w:rPr>
        <w:t xml:space="preserve">   </w:t>
      </w:r>
    </w:p>
    <w:p>
      <w:pPr>
        <w:pStyle w:val="Normal"/>
        <w:jc w:val="both"/>
        <w:rPr>
          <w:rFonts w:ascii="Calibri" w:hAnsi="Calibri" w:cs="Calibri"/>
          <w:b/>
          <w:b/>
          <w:sz w:val="12"/>
          <w:szCs w:val="12"/>
        </w:rPr>
      </w:pPr>
      <w:r>
        <w:rPr>
          <w:rFonts w:eastAsia="Calibri" w:cs="Calibri" w:ascii="Calibri" w:hAnsi="Calibri"/>
          <w:b/>
          <w:sz w:val="12"/>
          <w:szCs w:val="12"/>
        </w:rPr>
        <w:t xml:space="preserve">                  </w:t>
      </w:r>
    </w:p>
    <w:p>
      <w:pPr>
        <w:pStyle w:val="NoSpacing"/>
        <w:jc w:val="both"/>
        <w:rPr>
          <w:rFonts w:cs="Calibri"/>
          <w:b/>
          <w:b/>
          <w:color w:val="0070C0"/>
          <w:sz w:val="26"/>
          <w:szCs w:val="26"/>
        </w:rPr>
      </w:pPr>
      <w:r>
        <w:rPr>
          <w:rFonts w:cs="Calibri"/>
          <w:b/>
          <w:color w:val="0070C0"/>
          <w:sz w:val="26"/>
          <w:szCs w:val="26"/>
        </w:rPr>
        <w:t>Achievements</w:t>
      </w:r>
    </w:p>
    <w:p>
      <w:pPr>
        <w:pStyle w:val="Normal"/>
        <w:jc w:val="both"/>
        <w:rPr>
          <w:rFonts w:ascii="Calibri" w:hAnsi="Calibri" w:cs="Calibri"/>
          <w:b/>
          <w:b/>
          <w:color w:val="002060"/>
          <w:sz w:val="8"/>
          <w:szCs w:val="8"/>
        </w:rPr>
      </w:pPr>
      <w:r>
        <w:rPr>
          <w:rFonts w:cs="Calibri" w:ascii="Calibri" w:hAnsi="Calibri"/>
          <w:b/>
          <w:color w:val="002060"/>
          <w:sz w:val="8"/>
          <w:szCs w:val="8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sz w:val="22"/>
          <w:szCs w:val="22"/>
        </w:rPr>
        <w:t xml:space="preserve">Saved approx. 16.50 million AED </w:t>
      </w:r>
      <w:r>
        <w:rPr>
          <w:rFonts w:cs="Calibri" w:ascii="Calibri" w:hAnsi="Calibri"/>
          <w:sz w:val="22"/>
          <w:szCs w:val="22"/>
        </w:rPr>
        <w:t xml:space="preserve"> by replacing fill material from engineering fill to general fill</w:t>
      </w:r>
    </w:p>
    <w:p>
      <w:pPr>
        <w:pStyle w:val="Normal"/>
        <w:ind w:left="360" w:hanging="0"/>
        <w:jc w:val="bot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sz w:val="22"/>
          <w:szCs w:val="22"/>
        </w:rPr>
        <w:t>Saved approx. 0.53 million OMR</w:t>
      </w:r>
      <w:r>
        <w:rPr>
          <w:rFonts w:cs="Calibri" w:ascii="Calibri" w:hAnsi="Calibri"/>
          <w:sz w:val="22"/>
          <w:szCs w:val="22"/>
        </w:rPr>
        <w:t xml:space="preserve">  by finding natural soil and water resource at wadis with proper approval from municipality and ministries instead of buying them from market</w:t>
      </w:r>
    </w:p>
    <w:p>
      <w:pPr>
        <w:pStyle w:val="Normal"/>
        <w:ind w:left="360" w:hanging="0"/>
        <w:jc w:val="bot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sz w:val="22"/>
          <w:szCs w:val="22"/>
        </w:rPr>
        <w:t xml:space="preserve">Successful achievement of </w:t>
      </w:r>
      <w:r>
        <w:rPr>
          <w:rFonts w:cs="Calibri" w:ascii="Calibri" w:hAnsi="Calibri"/>
          <w:b/>
          <w:sz w:val="22"/>
          <w:szCs w:val="22"/>
        </w:rPr>
        <w:t>7.5 million safe man hours</w:t>
      </w:r>
      <w:r>
        <w:rPr>
          <w:rFonts w:cs="Calibri" w:ascii="Calibri" w:hAnsi="Calibri"/>
          <w:sz w:val="22"/>
          <w:szCs w:val="22"/>
        </w:rPr>
        <w:t xml:space="preserve"> without LTI in lusail CP4 project</w:t>
      </w:r>
    </w:p>
    <w:p>
      <w:pPr>
        <w:pStyle w:val="Normal"/>
        <w:ind w:left="360" w:hanging="0"/>
        <w:jc w:val="bot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sz w:val="22"/>
          <w:szCs w:val="22"/>
        </w:rPr>
        <w:t xml:space="preserve">Successful achievement of </w:t>
      </w:r>
      <w:r>
        <w:rPr>
          <w:rFonts w:cs="Calibri" w:ascii="Calibri" w:hAnsi="Calibri"/>
          <w:b/>
          <w:sz w:val="22"/>
          <w:szCs w:val="22"/>
        </w:rPr>
        <w:t>6 million safe man hours</w:t>
      </w:r>
      <w:r>
        <w:rPr>
          <w:rFonts w:cs="Calibri" w:ascii="Calibri" w:hAnsi="Calibri"/>
          <w:sz w:val="22"/>
          <w:szCs w:val="22"/>
        </w:rPr>
        <w:t xml:space="preserve"> in salwa project</w:t>
      </w:r>
    </w:p>
    <w:p>
      <w:pPr>
        <w:pStyle w:val="Normal"/>
        <w:ind w:left="360" w:hanging="0"/>
        <w:jc w:val="bot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Completion of 2.3 km road without damage of any underground utilities like QTEL,QAF, TSE, DSSS,  storm water ,</w:t>
      </w:r>
    </w:p>
    <w:p>
      <w:pPr>
        <w:pStyle w:val="Normal"/>
        <w:ind w:left="36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Potable water, foul sewer system, irrigation line, land drain and sewerage system</w:t>
      </w:r>
    </w:p>
    <w:p>
      <w:pPr>
        <w:pStyle w:val="Normal"/>
        <w:ind w:left="360" w:hanging="0"/>
        <w:jc w:val="bot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Achievement of </w:t>
      </w:r>
      <w:r>
        <w:rPr>
          <w:rFonts w:cs="Calibri" w:ascii="Calibri" w:hAnsi="Calibri"/>
          <w:b/>
          <w:sz w:val="22"/>
          <w:szCs w:val="22"/>
        </w:rPr>
        <w:t>8 days cycle</w:t>
      </w:r>
      <w:r>
        <w:rPr>
          <w:rFonts w:cs="Calibri" w:ascii="Calibri" w:hAnsi="Calibri"/>
          <w:sz w:val="22"/>
          <w:szCs w:val="22"/>
        </w:rPr>
        <w:t xml:space="preserve"> for slab of 13000 sq.ft  by using table formwork system</w:t>
      </w:r>
    </w:p>
    <w:p>
      <w:pPr>
        <w:pStyle w:val="NoSpacing"/>
        <w:jc w:val="both"/>
        <w:rPr>
          <w:rFonts w:cs="Calibri"/>
          <w:b/>
          <w:b/>
          <w:color w:val="0070C0"/>
          <w:sz w:val="26"/>
          <w:szCs w:val="26"/>
        </w:rPr>
      </w:pPr>
      <w:r>
        <w:rPr>
          <w:rFonts w:cs="Calibri"/>
          <w:b/>
          <w:color w:val="0070C0"/>
          <w:sz w:val="26"/>
          <w:szCs w:val="26"/>
        </w:rPr>
        <w:t>Projects Undergone</w:t>
      </w:r>
    </w:p>
    <w:p>
      <w:pPr>
        <w:pStyle w:val="NoSpacing"/>
        <w:jc w:val="both"/>
        <w:rPr>
          <w:rFonts w:cs="Calibri"/>
          <w:b/>
          <w:b/>
          <w:color w:val="0070C0"/>
          <w:sz w:val="8"/>
          <w:szCs w:val="8"/>
        </w:rPr>
      </w:pPr>
      <w:r>
        <w:rPr>
          <w:rFonts w:cs="Calibri"/>
          <w:b/>
          <w:color w:val="0070C0"/>
          <w:sz w:val="8"/>
          <w:szCs w:val="8"/>
        </w:rPr>
      </w:r>
    </w:p>
    <w:tbl>
      <w:tblPr>
        <w:tblW w:w="10761" w:type="dxa"/>
        <w:jc w:val="left"/>
        <w:tblInd w:w="-118" w:type="dxa"/>
        <w:tblBorders>
          <w:top w:val="dotted" w:sz="8" w:space="0" w:color="000000"/>
          <w:left w:val="dotted" w:sz="8" w:space="0" w:color="000000"/>
          <w:bottom w:val="dotted" w:sz="8" w:space="0" w:color="000000"/>
          <w:insideH w:val="dotted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48"/>
        <w:gridCol w:w="1170"/>
        <w:gridCol w:w="8943"/>
      </w:tblGrid>
      <w:tr>
        <w:trPr>
          <w:trHeight w:val="259" w:hRule="atLeast"/>
        </w:trPr>
        <w:tc>
          <w:tcPr>
            <w:tcW w:w="1818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Spacing"/>
              <w:jc w:val="both"/>
              <w:rPr/>
            </w:pPr>
            <w:r>
              <w:rPr>
                <w:rFonts w:cs="Calibri"/>
                <w:b/>
              </w:rPr>
              <w:t>EPC Contractor</w:t>
            </w:r>
          </w:p>
        </w:tc>
        <w:tc>
          <w:tcPr>
            <w:tcW w:w="894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China Petroleum Engineering and Construction Corporation (CPECC)</w:t>
            </w:r>
          </w:p>
        </w:tc>
      </w:tr>
      <w:tr>
        <w:trPr>
          <w:trHeight w:val="259" w:hRule="atLeast"/>
        </w:trPr>
        <w:tc>
          <w:tcPr>
            <w:tcW w:w="1818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Title</w:t>
            </w:r>
          </w:p>
        </w:tc>
        <w:tc>
          <w:tcPr>
            <w:tcW w:w="894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EPC for Mender field development project – phase 1, Mender Oil Field; Abu Dhabi, UAE</w:t>
            </w:r>
          </w:p>
        </w:tc>
      </w:tr>
      <w:tr>
        <w:trPr>
          <w:trHeight w:val="259" w:hRule="atLeast"/>
        </w:trPr>
        <w:tc>
          <w:tcPr>
            <w:tcW w:w="1818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>Client</w:t>
            </w:r>
          </w:p>
        </w:tc>
        <w:tc>
          <w:tcPr>
            <w:tcW w:w="894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Abudhabi company for onshore petroleum operations limited </w:t>
            </w:r>
            <w:r>
              <w:rPr>
                <w:rFonts w:cs="Calibri"/>
                <w:b/>
              </w:rPr>
              <w:t>(ADCO);</w:t>
            </w:r>
            <w:r>
              <w:rPr>
                <w:rFonts w:cs="Calibri"/>
              </w:rPr>
              <w:t xml:space="preserve"> value – </w:t>
            </w:r>
            <w:r>
              <w:rPr>
                <w:rFonts w:cs="Calibri"/>
                <w:b/>
              </w:rPr>
              <w:t>1.14 billion AED</w:t>
            </w:r>
          </w:p>
        </w:tc>
      </w:tr>
      <w:tr>
        <w:trPr>
          <w:trHeight w:val="259" w:hRule="atLeast"/>
        </w:trPr>
        <w:tc>
          <w:tcPr>
            <w:tcW w:w="1818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Nature of work </w:t>
              <w:tab/>
            </w:r>
          </w:p>
        </w:tc>
        <w:tc>
          <w:tcPr>
            <w:tcW w:w="894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Spacing"/>
              <w:jc w:val="both"/>
              <w:rPr/>
            </w:pPr>
            <w:r>
              <w:rPr>
                <w:rFonts w:cs="Calibri"/>
              </w:rPr>
              <w:t xml:space="preserve">Greenfield &amp; Brown field construction. (110 wells - oil producers, water injectors &amp; disposal)  Overhead line (OHL), substation, 3”, 4”, 8”, 14” Nitrogen and crude oil pipeline, Asphalt road. </w:t>
            </w:r>
          </w:p>
        </w:tc>
      </w:tr>
      <w:tr>
        <w:trPr>
          <w:trHeight w:val="306" w:hRule="atLeast"/>
        </w:trPr>
        <w:tc>
          <w:tcPr>
            <w:tcW w:w="1818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>Role</w:t>
            </w:r>
          </w:p>
        </w:tc>
        <w:tc>
          <w:tcPr>
            <w:tcW w:w="894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>Project Engineer- pipe line/flow line, duct banks, culvert, asphalt road and landscaping</w:t>
            </w:r>
          </w:p>
        </w:tc>
      </w:tr>
      <w:tr>
        <w:trPr>
          <w:trHeight w:val="186" w:hRule="atLeast"/>
        </w:trPr>
        <w:tc>
          <w:tcPr>
            <w:tcW w:w="10761" w:type="dxa"/>
            <w:gridSpan w:val="3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>Responsibilities,</w:t>
            </w:r>
          </w:p>
        </w:tc>
      </w:tr>
      <w:tr>
        <w:trPr>
          <w:trHeight w:val="80" w:hRule="atLeast"/>
        </w:trPr>
        <w:tc>
          <w:tcPr>
            <w:tcW w:w="648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Spacing"/>
              <w:snapToGrid w:val="false"/>
              <w:ind w:left="810" w:hanging="0"/>
              <w:jc w:val="both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cs="Calibri" w:ascii="Calibri" w:hAnsi="Calibri"/>
                <w:sz w:val="22"/>
                <w:szCs w:val="22"/>
                <w:lang w:val="en-IN"/>
              </w:rPr>
            </w:r>
          </w:p>
        </w:tc>
        <w:tc>
          <w:tcPr>
            <w:tcW w:w="10113" w:type="dxa"/>
            <w:gridSpan w:val="2"/>
            <w:tcBorders>
              <w:top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4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>Preparing project execution plan (</w:t>
            </w:r>
            <w:r>
              <w:rPr>
                <w:rFonts w:cs="Calibri"/>
                <w:b/>
              </w:rPr>
              <w:t>PEP</w:t>
            </w:r>
            <w:r>
              <w:rPr>
                <w:rFonts w:cs="Calibri"/>
              </w:rPr>
              <w:t xml:space="preserve">), method statements </w:t>
            </w:r>
            <w:r>
              <w:rPr>
                <w:rFonts w:cs="Calibri"/>
                <w:b/>
              </w:rPr>
              <w:t>(MS)</w:t>
            </w:r>
            <w:r>
              <w:rPr>
                <w:rFonts w:cs="Calibri"/>
              </w:rPr>
              <w:t xml:space="preserve">, construction schedule </w:t>
            </w:r>
            <w:r>
              <w:rPr>
                <w:rFonts w:cs="Calibri"/>
                <w:b/>
              </w:rPr>
              <w:t>(P6 Program)</w:t>
            </w:r>
            <w:r>
              <w:rPr>
                <w:rFonts w:cs="Calibri"/>
              </w:rPr>
              <w:t xml:space="preserve">, manpower and machinery </w:t>
            </w:r>
            <w:r>
              <w:rPr>
                <w:rFonts w:cs="Calibri"/>
                <w:b/>
              </w:rPr>
              <w:t>histograms</w:t>
            </w:r>
            <w:r>
              <w:rPr>
                <w:rFonts w:cs="Calibri"/>
              </w:rPr>
              <w:t xml:space="preserve">, </w:t>
            </w:r>
            <w:r>
              <w:rPr>
                <w:rFonts w:cs="Calibri"/>
                <w:b/>
              </w:rPr>
              <w:t>S curve</w:t>
            </w:r>
            <w:r>
              <w:rPr>
                <w:rFonts w:cs="Calibri"/>
              </w:rPr>
              <w:t xml:space="preserve"> in association with planning department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4"/>
              </w:numPr>
              <w:jc w:val="both"/>
              <w:rPr/>
            </w:pPr>
            <w:r>
              <w:rPr>
                <w:rFonts w:cs="Calibri"/>
              </w:rPr>
              <w:t xml:space="preserve">Finalising project quality plan </w:t>
            </w:r>
            <w:r>
              <w:rPr>
                <w:rFonts w:cs="Calibri"/>
                <w:b/>
              </w:rPr>
              <w:t>(PQP)</w:t>
            </w:r>
            <w:r>
              <w:rPr>
                <w:rFonts w:cs="Calibri"/>
              </w:rPr>
              <w:t xml:space="preserve">, inspection test plan </w:t>
            </w:r>
            <w:r>
              <w:rPr>
                <w:rFonts w:cs="Calibri"/>
                <w:b/>
              </w:rPr>
              <w:t>(ITP)</w:t>
            </w:r>
            <w:r>
              <w:rPr>
                <w:rFonts w:cs="Calibri"/>
              </w:rPr>
              <w:t xml:space="preserve">, material approval sheet </w:t>
            </w:r>
            <w:r>
              <w:rPr>
                <w:rFonts w:cs="Calibri"/>
                <w:b/>
              </w:rPr>
              <w:t>(MAS/MAR),</w:t>
            </w:r>
            <w:r>
              <w:rPr>
                <w:rFonts w:cs="Calibri"/>
              </w:rPr>
              <w:t xml:space="preserve"> project HSE plan along with QA/QC and HSE department with shop drawings submission log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4"/>
              </w:numPr>
              <w:jc w:val="both"/>
              <w:rPr/>
            </w:pPr>
            <w:r>
              <w:rPr>
                <w:rFonts w:cs="Calibri"/>
              </w:rPr>
              <w:t>Reviewing project drawings and raising technical quarry</w:t>
            </w:r>
            <w:r>
              <w:rPr>
                <w:rFonts w:cs="Calibri"/>
                <w:b/>
              </w:rPr>
              <w:t xml:space="preserve"> </w:t>
            </w:r>
            <w:r>
              <w:rPr>
                <w:rFonts w:cs="Calibri"/>
              </w:rPr>
              <w:t>and</w:t>
            </w:r>
            <w:r>
              <w:rPr>
                <w:rFonts w:cs="Calibri"/>
                <w:b/>
              </w:rPr>
              <w:t xml:space="preserve"> FCR</w:t>
            </w:r>
            <w:r>
              <w:rPr>
                <w:rFonts w:cs="Calibri"/>
              </w:rPr>
              <w:t xml:space="preserve"> to design consultant very periodically and drafting</w:t>
            </w:r>
            <w:r>
              <w:rPr>
                <w:rFonts w:cs="Calibri"/>
                <w:b/>
              </w:rPr>
              <w:t xml:space="preserve"> official letters</w:t>
            </w:r>
            <w:r>
              <w:rPr>
                <w:rFonts w:cs="Calibri"/>
              </w:rPr>
              <w:t xml:space="preserve"> to communicate with consultant and various subcontractors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4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Executing all civil related works in </w:t>
            </w:r>
            <w:r>
              <w:rPr>
                <w:rFonts w:cs="Calibri"/>
                <w:b/>
              </w:rPr>
              <w:t>substation, gathering station</w:t>
            </w:r>
            <w:r>
              <w:rPr>
                <w:rFonts w:cs="Calibri"/>
              </w:rPr>
              <w:t>(chemical, potable water skid),</w:t>
            </w:r>
            <w:r>
              <w:rPr>
                <w:rFonts w:cs="Calibri"/>
                <w:b/>
              </w:rPr>
              <w:t xml:space="preserve"> oil well heads, OHL Tower </w:t>
            </w:r>
            <w:r>
              <w:rPr>
                <w:rFonts w:cs="Calibri"/>
              </w:rPr>
              <w:t>and</w:t>
            </w:r>
            <w:r>
              <w:rPr>
                <w:rFonts w:cs="Calibri"/>
                <w:b/>
              </w:rPr>
              <w:t xml:space="preserve"> oil pipeline sleepers, berms </w:t>
            </w:r>
            <w:r>
              <w:rPr>
                <w:rFonts w:cs="Calibri"/>
              </w:rPr>
              <w:t>and</w:t>
            </w:r>
            <w:r>
              <w:rPr>
                <w:rFonts w:cs="Calibri"/>
                <w:b/>
              </w:rPr>
              <w:t xml:space="preserve"> beds </w:t>
            </w:r>
            <w:r>
              <w:rPr>
                <w:rFonts w:cs="Calibri"/>
              </w:rPr>
              <w:t>installation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4"/>
              </w:numPr>
              <w:jc w:val="both"/>
              <w:rPr/>
            </w:pPr>
            <w:r>
              <w:rPr>
                <w:rFonts w:cs="Calibri"/>
              </w:rPr>
              <w:t>Supervising and guiding various subcontractors for some special works like topographic survey, existing utilities identification, road marking with continuous micro level monitoring to get the progress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4"/>
              </w:numPr>
              <w:jc w:val="both"/>
              <w:rPr/>
            </w:pPr>
            <w:r>
              <w:rPr>
                <w:rFonts w:cs="Calibri"/>
              </w:rPr>
              <w:t>Regularly participating weekly construction progress meeting with employer and sub-contractor to contribute and implement the resolution points on site to attain the progress as per baseline program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4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Close cooperation with QA/QC and HSE departments in order to ensure, the work is being performed adhering to specification and AFC drawing within stipulated time by promoting pro-active approach. 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4"/>
              </w:numPr>
              <w:tabs>
                <w:tab w:val="left" w:pos="720" w:leader="none"/>
              </w:tabs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Construction of pipe </w:t>
            </w:r>
            <w:r>
              <w:rPr>
                <w:rFonts w:cs="Calibri"/>
                <w:b/>
              </w:rPr>
              <w:t>culverts</w:t>
            </w:r>
            <w:r>
              <w:rPr>
                <w:rFonts w:cs="Calibri"/>
              </w:rPr>
              <w:t xml:space="preserve">, </w:t>
            </w:r>
            <w:r>
              <w:rPr>
                <w:rFonts w:cs="Calibri"/>
                <w:b/>
              </w:rPr>
              <w:t>flow line duct banks</w:t>
            </w:r>
            <w:r>
              <w:rPr>
                <w:rFonts w:cs="Calibri"/>
              </w:rPr>
              <w:t>, soil stabilisation with slope protection in dune sand hill; Laying of sub grade, aggregate base course</w:t>
            </w:r>
            <w:r>
              <w:rPr>
                <w:rFonts w:cs="Calibri"/>
                <w:b/>
              </w:rPr>
              <w:t>(ABC),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b/>
              </w:rPr>
              <w:t>asphalt pavement</w:t>
            </w:r>
            <w:r>
              <w:rPr>
                <w:rFonts w:cs="Calibri"/>
              </w:rPr>
              <w:t xml:space="preserve"> like </w:t>
            </w:r>
            <w:r>
              <w:rPr>
                <w:rFonts w:cs="Calibri"/>
                <w:b/>
              </w:rPr>
              <w:t xml:space="preserve">base </w:t>
            </w:r>
            <w:r>
              <w:rPr>
                <w:rFonts w:cs="Calibri"/>
              </w:rPr>
              <w:t xml:space="preserve">and </w:t>
            </w:r>
            <w:r>
              <w:rPr>
                <w:rFonts w:cs="Calibri"/>
                <w:b/>
              </w:rPr>
              <w:t>wearing courses</w:t>
            </w:r>
          </w:p>
          <w:p>
            <w:pPr>
              <w:pStyle w:val="NoSpacing"/>
              <w:tabs>
                <w:tab w:val="left" w:pos="720" w:leader="none"/>
              </w:tabs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4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Median barrier, curb stone, interlock  fixing, Construction of speed humps, installation of </w:t>
            </w:r>
            <w:r>
              <w:rPr>
                <w:rFonts w:cs="Calibri"/>
                <w:b/>
              </w:rPr>
              <w:t>traffic sign boards</w:t>
            </w:r>
            <w:r>
              <w:rPr>
                <w:rFonts w:cs="Calibri"/>
              </w:rPr>
              <w:t xml:space="preserve">, concrete posts and </w:t>
            </w:r>
            <w:r>
              <w:rPr>
                <w:rFonts w:cs="Calibri"/>
                <w:b/>
              </w:rPr>
              <w:t>bollards</w:t>
            </w:r>
            <w:r>
              <w:rPr>
                <w:rFonts w:cs="Calibri"/>
              </w:rPr>
              <w:t xml:space="preserve">, reflecting studs and </w:t>
            </w:r>
            <w:r>
              <w:rPr>
                <w:rFonts w:cs="Calibri"/>
                <w:b/>
              </w:rPr>
              <w:t>road  lane marking</w:t>
            </w:r>
            <w:r>
              <w:rPr>
                <w:rFonts w:cs="Calibri"/>
              </w:rPr>
              <w:t xml:space="preserve"> using </w:t>
            </w:r>
            <w:r>
              <w:rPr>
                <w:rFonts w:cs="Calibri"/>
                <w:b/>
              </w:rPr>
              <w:t>thermoplastic paint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4"/>
              </w:numPr>
              <w:jc w:val="both"/>
              <w:rPr/>
            </w:pPr>
            <w:r>
              <w:rPr>
                <w:rFonts w:cs="Calibri"/>
              </w:rPr>
              <w:t xml:space="preserve">Execution of cutting and filling works for asphalt road </w:t>
            </w:r>
            <w:r>
              <w:rPr>
                <w:rFonts w:cs="Calibri"/>
                <w:b/>
              </w:rPr>
              <w:t>embankment</w:t>
            </w:r>
            <w:r>
              <w:rPr>
                <w:rFonts w:cs="Calibri"/>
              </w:rPr>
              <w:t>, pipe line and various</w:t>
            </w:r>
            <w:r>
              <w:rPr>
                <w:rFonts w:cs="Calibri"/>
                <w:b/>
              </w:rPr>
              <w:t xml:space="preserve"> </w:t>
            </w:r>
            <w:r>
              <w:rPr>
                <w:rFonts w:cs="Calibri"/>
              </w:rPr>
              <w:t xml:space="preserve">foundations; As-built drawings preparation with all related information for final submission to client 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sz w:val="16"/>
          <w:szCs w:val="16"/>
        </w:rPr>
      </w:pPr>
      <w:r>
        <w:rPr>
          <w:rFonts w:cs="Calibri" w:ascii="Calibri" w:hAnsi="Calibri"/>
          <w:b/>
          <w:sz w:val="16"/>
          <w:szCs w:val="16"/>
        </w:rPr>
      </w:r>
    </w:p>
    <w:tbl>
      <w:tblPr>
        <w:tblW w:w="10761" w:type="dxa"/>
        <w:jc w:val="left"/>
        <w:tblInd w:w="-118" w:type="dxa"/>
        <w:tblBorders>
          <w:top w:val="dotted" w:sz="8" w:space="0" w:color="000000"/>
          <w:left w:val="dotted" w:sz="8" w:space="0" w:color="000000"/>
          <w:bottom w:val="dotted" w:sz="8" w:space="0" w:color="000000"/>
          <w:insideH w:val="dotted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48"/>
        <w:gridCol w:w="1170"/>
        <w:gridCol w:w="8943"/>
      </w:tblGrid>
      <w:tr>
        <w:trPr>
          <w:trHeight w:val="259" w:hRule="atLeast"/>
        </w:trPr>
        <w:tc>
          <w:tcPr>
            <w:tcW w:w="1818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EPC Contractor</w:t>
            </w:r>
          </w:p>
        </w:tc>
        <w:tc>
          <w:tcPr>
            <w:tcW w:w="894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Al Tasnim Enterprises LLC</w:t>
            </w:r>
          </w:p>
        </w:tc>
      </w:tr>
      <w:tr>
        <w:trPr>
          <w:trHeight w:val="259" w:hRule="atLeast"/>
        </w:trPr>
        <w:tc>
          <w:tcPr>
            <w:tcW w:w="1818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Title</w:t>
            </w:r>
          </w:p>
        </w:tc>
        <w:tc>
          <w:tcPr>
            <w:tcW w:w="894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Construction of internal roads at Al-Amerat part 2; Muscat – Oman</w:t>
            </w:r>
          </w:p>
        </w:tc>
      </w:tr>
      <w:tr>
        <w:trPr>
          <w:trHeight w:val="259" w:hRule="atLeast"/>
        </w:trPr>
        <w:tc>
          <w:tcPr>
            <w:tcW w:w="1818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Client</w:t>
            </w:r>
          </w:p>
        </w:tc>
        <w:tc>
          <w:tcPr>
            <w:tcW w:w="894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Muscat Municipality; Project value - 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14.5 Million </w:t>
            </w:r>
            <w:r>
              <w:rPr>
                <w:rFonts w:cs="Calibri" w:ascii="Calibri" w:hAnsi="Calibri"/>
                <w:b/>
                <w:sz w:val="22"/>
                <w:szCs w:val="22"/>
                <w:shd w:fill="FFFFFF" w:val="clear"/>
              </w:rPr>
              <w:t>Omani Rials</w:t>
            </w:r>
            <w:r>
              <w:rPr>
                <w:rFonts w:cs="Calibri" w:ascii="Calibri" w:hAnsi="Calibri"/>
                <w:sz w:val="22"/>
                <w:szCs w:val="22"/>
              </w:rPr>
              <w:t>.</w:t>
            </w:r>
          </w:p>
        </w:tc>
      </w:tr>
      <w:tr>
        <w:trPr>
          <w:trHeight w:val="259" w:hRule="atLeast"/>
        </w:trPr>
        <w:tc>
          <w:tcPr>
            <w:tcW w:w="1818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Nature of work </w:t>
              <w:tab/>
            </w:r>
          </w:p>
        </w:tc>
        <w:tc>
          <w:tcPr>
            <w:tcW w:w="894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Culvert, road, pipeline, rock cutting, utilities, slope protection &amp; asphalt- 40 KM. (EPC)</w:t>
            </w:r>
          </w:p>
        </w:tc>
      </w:tr>
      <w:tr>
        <w:trPr>
          <w:trHeight w:val="306" w:hRule="atLeast"/>
        </w:trPr>
        <w:tc>
          <w:tcPr>
            <w:tcW w:w="1818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Role</w:t>
            </w:r>
          </w:p>
        </w:tc>
        <w:tc>
          <w:tcPr>
            <w:tcW w:w="894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Project Engineer- Bridge, culvert, Hill (mountain) roads, pipe line, slope stability and utility works.</w:t>
            </w:r>
          </w:p>
        </w:tc>
      </w:tr>
      <w:tr>
        <w:trPr>
          <w:trHeight w:val="186" w:hRule="atLeast"/>
        </w:trPr>
        <w:tc>
          <w:tcPr>
            <w:tcW w:w="10761" w:type="dxa"/>
            <w:gridSpan w:val="3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>Responsibilities,</w:t>
            </w:r>
          </w:p>
        </w:tc>
      </w:tr>
      <w:tr>
        <w:trPr>
          <w:trHeight w:val="80" w:hRule="atLeast"/>
        </w:trPr>
        <w:tc>
          <w:tcPr>
            <w:tcW w:w="648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Spacing"/>
              <w:snapToGrid w:val="false"/>
              <w:ind w:left="810" w:hanging="0"/>
              <w:jc w:val="both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cs="Calibri" w:ascii="Calibri" w:hAnsi="Calibri"/>
                <w:sz w:val="22"/>
                <w:szCs w:val="22"/>
                <w:lang w:val="en-IN"/>
              </w:rPr>
            </w:r>
          </w:p>
        </w:tc>
        <w:tc>
          <w:tcPr>
            <w:tcW w:w="10113" w:type="dxa"/>
            <w:gridSpan w:val="2"/>
            <w:tcBorders>
              <w:top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>Establishing site office with all facilities for client, consultant and contractor. very close coordination with client, vendors, designers  and various government ministries for data collections,</w:t>
            </w:r>
            <w:r>
              <w:rPr>
                <w:rFonts w:cs="Calibri"/>
                <w:b/>
              </w:rPr>
              <w:t xml:space="preserve"> NOC</w:t>
            </w:r>
            <w:r>
              <w:rPr>
                <w:rFonts w:cs="Calibri"/>
              </w:rPr>
              <w:t xml:space="preserve"> and approvals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5"/>
              </w:numPr>
              <w:jc w:val="both"/>
              <w:rPr/>
            </w:pPr>
            <w:r>
              <w:rPr>
                <w:rFonts w:cs="Calibri"/>
              </w:rPr>
              <w:t>Preparing project execution plan (</w:t>
            </w:r>
            <w:r>
              <w:rPr>
                <w:rFonts w:cs="Calibri"/>
                <w:b/>
              </w:rPr>
              <w:t>PEP</w:t>
            </w:r>
            <w:r>
              <w:rPr>
                <w:rFonts w:cs="Calibri"/>
              </w:rPr>
              <w:t>), method statements</w:t>
            </w:r>
            <w:r>
              <w:rPr>
                <w:rFonts w:cs="Calibri"/>
                <w:b/>
              </w:rPr>
              <w:t xml:space="preserve"> (MS), </w:t>
            </w:r>
            <w:r>
              <w:rPr>
                <w:rFonts w:cs="Calibri"/>
              </w:rPr>
              <w:t>project quality plan (</w:t>
            </w:r>
            <w:r>
              <w:rPr>
                <w:rFonts w:cs="Calibri"/>
                <w:b/>
              </w:rPr>
              <w:t>PQP</w:t>
            </w:r>
            <w:r>
              <w:rPr>
                <w:rFonts w:cs="Calibri"/>
              </w:rPr>
              <w:t>),</w:t>
            </w:r>
            <w:r>
              <w:rPr>
                <w:rFonts w:cs="Calibri"/>
                <w:b/>
              </w:rPr>
              <w:t xml:space="preserve"> </w:t>
            </w:r>
            <w:r>
              <w:rPr>
                <w:rFonts w:cs="Calibri"/>
              </w:rPr>
              <w:t>inspection test plan (</w:t>
            </w:r>
            <w:r>
              <w:rPr>
                <w:rFonts w:cs="Calibri"/>
                <w:b/>
              </w:rPr>
              <w:t>ITP</w:t>
            </w:r>
            <w:r>
              <w:rPr>
                <w:rFonts w:cs="Calibri"/>
              </w:rPr>
              <w:t>), material approval sheet (</w:t>
            </w:r>
            <w:r>
              <w:rPr>
                <w:rFonts w:cs="Calibri"/>
                <w:b/>
              </w:rPr>
              <w:t>MAS / MAR</w:t>
            </w:r>
            <w:r>
              <w:rPr>
                <w:rFonts w:cs="Calibri"/>
              </w:rPr>
              <w:t xml:space="preserve">) along with QA/QC department 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5"/>
              </w:numPr>
              <w:jc w:val="both"/>
              <w:rPr/>
            </w:pPr>
            <w:r>
              <w:rPr>
                <w:rFonts w:cs="Calibri"/>
              </w:rPr>
              <w:t>Finalising project</w:t>
            </w:r>
            <w:r>
              <w:rPr>
                <w:rFonts w:cs="Calibri"/>
                <w:b/>
              </w:rPr>
              <w:t xml:space="preserve"> HSE plan</w:t>
            </w:r>
            <w:r>
              <w:rPr>
                <w:rFonts w:cs="Calibri"/>
              </w:rPr>
              <w:t>, construction schedule (</w:t>
            </w:r>
            <w:r>
              <w:rPr>
                <w:rFonts w:cs="Calibri"/>
                <w:b/>
              </w:rPr>
              <w:t>P6 Program</w:t>
            </w:r>
            <w:r>
              <w:rPr>
                <w:rFonts w:cs="Calibri"/>
              </w:rPr>
              <w:t xml:space="preserve">),manpower and machinery </w:t>
            </w:r>
            <w:r>
              <w:rPr>
                <w:rFonts w:cs="Calibri"/>
                <w:b/>
              </w:rPr>
              <w:t>histograms,</w:t>
            </w:r>
            <w:r>
              <w:rPr>
                <w:rFonts w:cs="Calibri"/>
              </w:rPr>
              <w:t xml:space="preserve">                 </w:t>
            </w:r>
            <w:r>
              <w:rPr>
                <w:rFonts w:cs="Calibri"/>
                <w:b/>
              </w:rPr>
              <w:t>S curve</w:t>
            </w:r>
            <w:r>
              <w:rPr>
                <w:rFonts w:cs="Calibri"/>
              </w:rPr>
              <w:t xml:space="preserve"> in association with HSE and central planning department with shop drawings submission log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5"/>
              </w:numPr>
              <w:jc w:val="both"/>
              <w:rPr/>
            </w:pPr>
            <w:r>
              <w:rPr>
                <w:rFonts w:cs="Calibri"/>
              </w:rPr>
              <w:t xml:space="preserve">Negotiation and Finalising various subcontractors for some special works like </w:t>
            </w:r>
            <w:r>
              <w:rPr>
                <w:rFonts w:cs="Calibri"/>
                <w:b/>
              </w:rPr>
              <w:t>blasting, topographic survey</w:t>
            </w:r>
            <w:r>
              <w:rPr>
                <w:rFonts w:cs="Calibri"/>
              </w:rPr>
              <w:t>, existing utilities identification and micro level monitoring to get the progress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>Execution of pipeline work such as</w:t>
            </w:r>
            <w:r>
              <w:rPr>
                <w:rFonts w:cs="Calibri"/>
                <w:b/>
              </w:rPr>
              <w:t xml:space="preserve"> </w:t>
            </w:r>
            <w:r>
              <w:rPr>
                <w:rFonts w:cs="Calibri"/>
              </w:rPr>
              <w:t>storm water, potable water, irrigation , land drain, sewerage system, raw water pipeline</w:t>
            </w:r>
            <w:r>
              <w:rPr>
                <w:rFonts w:cs="Calibri"/>
                <w:b/>
              </w:rPr>
              <w:t xml:space="preserve"> </w:t>
            </w:r>
            <w:r>
              <w:rPr>
                <w:rFonts w:cs="Calibri"/>
              </w:rPr>
              <w:t>using</w:t>
            </w:r>
            <w:r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  <w:shd w:fill="FFFFFF" w:val="clear"/>
              </w:rPr>
              <w:t>DI , BWSC, HDPE,  UPVC, GRP</w:t>
            </w:r>
            <w:r>
              <w:rPr>
                <w:rFonts w:cs="Calibri"/>
              </w:rPr>
              <w:t xml:space="preserve"> and </w:t>
            </w:r>
            <w:r>
              <w:rPr>
                <w:rFonts w:cs="Calibri"/>
                <w:b/>
              </w:rPr>
              <w:t xml:space="preserve">vitrified clay pipes 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Carrying out </w:t>
            </w:r>
            <w:r>
              <w:rPr>
                <w:rFonts w:cs="Calibri"/>
                <w:b/>
              </w:rPr>
              <w:t xml:space="preserve">rock cutting, shotcrete, rock/soil </w:t>
            </w:r>
            <w:r>
              <w:rPr>
                <w:rFonts w:cs="Calibri"/>
                <w:b/>
                <w:bCs/>
                <w:shd w:fill="FFFFFF" w:val="clear"/>
              </w:rPr>
              <w:t>stabilisation</w:t>
            </w:r>
            <w:r>
              <w:rPr>
                <w:rFonts w:cs="Calibri"/>
                <w:bCs/>
                <w:shd w:fill="FFFFFF" w:val="clear"/>
              </w:rPr>
              <w:t>, mass filling,</w:t>
            </w:r>
            <w:r>
              <w:rPr>
                <w:rFonts w:cs="Calibri"/>
              </w:rPr>
              <w:t xml:space="preserve"> fire hydrant, </w:t>
            </w:r>
            <w:r>
              <w:rPr>
                <w:rFonts w:cs="Calibri"/>
                <w:b/>
              </w:rPr>
              <w:t>Irish crossing,</w:t>
            </w:r>
            <w:r>
              <w:rPr>
                <w:rFonts w:cs="Calibri"/>
              </w:rPr>
              <w:t xml:space="preserve"> (Box, slab, pipe, single &amp; multi cells)</w:t>
            </w:r>
            <w:r>
              <w:rPr>
                <w:rFonts w:cs="Calibri"/>
                <w:b/>
              </w:rPr>
              <w:t xml:space="preserve"> culverts</w:t>
            </w:r>
            <w:r>
              <w:rPr>
                <w:rFonts w:cs="Calibri"/>
              </w:rPr>
              <w:t>, outer</w:t>
            </w:r>
            <w:r>
              <w:rPr>
                <w:rFonts w:cs="Calibri"/>
                <w:b/>
              </w:rPr>
              <w:t xml:space="preserve"> RCC drain, canal earthwork</w:t>
            </w:r>
            <w:r>
              <w:rPr>
                <w:rFonts w:cs="Calibri"/>
              </w:rPr>
              <w:t xml:space="preserve"> and lining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cs="Calibri"/>
                <w:highlight w:val="white"/>
              </w:rPr>
            </w:pPr>
            <w:r>
              <w:rPr>
                <w:rFonts w:cs="Calibri"/>
              </w:rPr>
              <w:t>Laying sub grade, granular sub base(</w:t>
            </w:r>
            <w:r>
              <w:rPr>
                <w:rFonts w:cs="Calibri"/>
                <w:b/>
              </w:rPr>
              <w:t>GSB</w:t>
            </w:r>
            <w:r>
              <w:rPr>
                <w:rFonts w:cs="Calibri"/>
              </w:rPr>
              <w:t>),aggregate base course(</w:t>
            </w:r>
            <w:r>
              <w:rPr>
                <w:rFonts w:cs="Calibri"/>
                <w:b/>
              </w:rPr>
              <w:t>ABC</w:t>
            </w:r>
            <w:r>
              <w:rPr>
                <w:rFonts w:cs="Calibri"/>
              </w:rPr>
              <w:t xml:space="preserve">), </w:t>
            </w:r>
            <w:r>
              <w:rPr>
                <w:rFonts w:cs="Calibri"/>
                <w:b/>
              </w:rPr>
              <w:t>asphalt</w:t>
            </w:r>
            <w:r>
              <w:rPr>
                <w:rFonts w:cs="Calibri"/>
              </w:rPr>
              <w:t xml:space="preserve">  base course, wearing course for rigid/flexible pavement using </w:t>
            </w:r>
            <w:r>
              <w:rPr>
                <w:rFonts w:cs="Calibri"/>
                <w:b/>
              </w:rPr>
              <w:t>polymer modified bitumen</w:t>
            </w:r>
          </w:p>
          <w:p>
            <w:pPr>
              <w:pStyle w:val="ListParagraph"/>
              <w:rPr>
                <w:rFonts w:cs="Calibri"/>
                <w:sz w:val="8"/>
                <w:szCs w:val="8"/>
                <w:highlight w:val="white"/>
              </w:rPr>
            </w:pPr>
            <w:r>
              <w:rPr>
                <w:rFonts w:cs="Calibri"/>
                <w:sz w:val="8"/>
                <w:szCs w:val="8"/>
                <w:shd w:fill="FFFFFF" w:val="clear"/>
              </w:rPr>
            </w:r>
          </w:p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cs="Calibri"/>
                <w:highlight w:val="white"/>
              </w:rPr>
            </w:pPr>
            <w:r>
              <w:rPr>
                <w:rFonts w:cs="Calibri"/>
              </w:rPr>
              <w:t xml:space="preserve">Construction of </w:t>
            </w:r>
            <w:r>
              <w:rPr>
                <w:rFonts w:cs="Calibri"/>
                <w:b/>
              </w:rPr>
              <w:t>speed humps</w:t>
            </w:r>
            <w:r>
              <w:rPr>
                <w:rFonts w:cs="Calibri"/>
              </w:rPr>
              <w:t xml:space="preserve">, installation of </w:t>
            </w:r>
            <w:r>
              <w:rPr>
                <w:rFonts w:cs="Calibri"/>
                <w:b/>
              </w:rPr>
              <w:t xml:space="preserve">traffic sign boards, </w:t>
            </w:r>
            <w:r>
              <w:rPr>
                <w:rFonts w:cs="Calibri"/>
              </w:rPr>
              <w:t>concrete posts/</w:t>
            </w:r>
            <w:r>
              <w:rPr>
                <w:rFonts w:cs="Calibri"/>
                <w:b/>
              </w:rPr>
              <w:t>bollards</w:t>
            </w:r>
            <w:r>
              <w:rPr>
                <w:rFonts w:cs="Calibri"/>
              </w:rPr>
              <w:t xml:space="preserve">, reflecting </w:t>
            </w:r>
            <w:r>
              <w:rPr>
                <w:rFonts w:cs="Calibri"/>
                <w:b/>
              </w:rPr>
              <w:t>studs</w:t>
            </w:r>
            <w:r>
              <w:rPr>
                <w:rFonts w:cs="Calibri"/>
              </w:rPr>
              <w:t xml:space="preserve"> road  </w:t>
            </w:r>
            <w:r>
              <w:rPr>
                <w:rFonts w:cs="Calibri"/>
                <w:b/>
              </w:rPr>
              <w:t>lane marking</w:t>
            </w:r>
            <w:r>
              <w:rPr>
                <w:rFonts w:cs="Calibri"/>
              </w:rPr>
              <w:t xml:space="preserve"> and temporary traffic diversion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  <w:highlight w:val="white"/>
              </w:rPr>
            </w:pPr>
            <w:r>
              <w:rPr>
                <w:rFonts w:cs="Calibri"/>
                <w:sz w:val="8"/>
                <w:szCs w:val="8"/>
                <w:shd w:fill="FFFFFF" w:val="clear"/>
              </w:rPr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tbl>
      <w:tblPr>
        <w:tblW w:w="10761" w:type="dxa"/>
        <w:jc w:val="left"/>
        <w:tblInd w:w="-118" w:type="dxa"/>
        <w:tblBorders>
          <w:top w:val="dotted" w:sz="8" w:space="0" w:color="000000"/>
          <w:left w:val="dotted" w:sz="8" w:space="0" w:color="000000"/>
          <w:bottom w:val="dotted" w:sz="8" w:space="0" w:color="000000"/>
          <w:insideH w:val="dotted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48"/>
        <w:gridCol w:w="1152"/>
        <w:gridCol w:w="8961"/>
      </w:tblGrid>
      <w:tr>
        <w:trPr>
          <w:trHeight w:val="259" w:hRule="atLeast"/>
        </w:trPr>
        <w:tc>
          <w:tcPr>
            <w:tcW w:w="1800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EPC Contractor</w:t>
            </w:r>
          </w:p>
        </w:tc>
        <w:tc>
          <w:tcPr>
            <w:tcW w:w="896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YukSel – Midmac joint venture</w:t>
            </w:r>
          </w:p>
        </w:tc>
      </w:tr>
      <w:tr>
        <w:trPr>
          <w:trHeight w:val="259" w:hRule="atLeast"/>
        </w:trPr>
        <w:tc>
          <w:tcPr>
            <w:tcW w:w="1800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Title</w:t>
            </w:r>
          </w:p>
        </w:tc>
        <w:tc>
          <w:tcPr>
            <w:tcW w:w="896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Lusail expressway primary infrastructure-construction package 4; Doha – Qatar</w:t>
            </w:r>
          </w:p>
        </w:tc>
      </w:tr>
      <w:tr>
        <w:trPr>
          <w:trHeight w:val="259" w:hRule="atLeast"/>
        </w:trPr>
        <w:tc>
          <w:tcPr>
            <w:tcW w:w="1800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Client</w:t>
              <w:tab/>
              <w:tab/>
            </w:r>
          </w:p>
        </w:tc>
        <w:tc>
          <w:tcPr>
            <w:tcW w:w="896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Qatari Diar; Project value - 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>1.6 Billion Qatari riyal</w:t>
            </w:r>
          </w:p>
        </w:tc>
      </w:tr>
      <w:tr>
        <w:trPr>
          <w:trHeight w:val="259" w:hRule="atLeast"/>
        </w:trPr>
        <w:tc>
          <w:tcPr>
            <w:tcW w:w="1800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Nature of work </w:t>
              <w:tab/>
            </w:r>
          </w:p>
        </w:tc>
        <w:tc>
          <w:tcPr>
            <w:tcW w:w="896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PSC Box girder bridges, fly over, micro tunnels, interchange, elevated highways &amp; pipelines (EPC)</w:t>
            </w:r>
          </w:p>
        </w:tc>
      </w:tr>
      <w:tr>
        <w:trPr>
          <w:trHeight w:val="259" w:hRule="atLeast"/>
        </w:trPr>
        <w:tc>
          <w:tcPr>
            <w:tcW w:w="1800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Title</w:t>
            </w:r>
          </w:p>
        </w:tc>
        <w:tc>
          <w:tcPr>
            <w:tcW w:w="896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Salwa Road--Phase II. Doha Expressway Package 7; Doha – Qatar</w:t>
            </w:r>
          </w:p>
        </w:tc>
      </w:tr>
      <w:tr>
        <w:trPr>
          <w:trHeight w:val="259" w:hRule="atLeast"/>
        </w:trPr>
        <w:tc>
          <w:tcPr>
            <w:tcW w:w="1800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Client</w:t>
              <w:tab/>
              <w:tab/>
            </w:r>
          </w:p>
        </w:tc>
        <w:tc>
          <w:tcPr>
            <w:tcW w:w="896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Ashghal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; Project value - 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>1.2 Billion Qatari Riyal</w:t>
            </w:r>
          </w:p>
        </w:tc>
      </w:tr>
      <w:tr>
        <w:trPr>
          <w:trHeight w:val="259" w:hRule="atLeast"/>
        </w:trPr>
        <w:tc>
          <w:tcPr>
            <w:tcW w:w="1800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Nature of work </w:t>
              <w:tab/>
            </w:r>
          </w:p>
        </w:tc>
        <w:tc>
          <w:tcPr>
            <w:tcW w:w="896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Box girder / truss bridges, underpasses, pipelines, highways and utilities (EPC)</w:t>
            </w:r>
          </w:p>
        </w:tc>
      </w:tr>
      <w:tr>
        <w:trPr>
          <w:trHeight w:val="259" w:hRule="atLeast"/>
        </w:trPr>
        <w:tc>
          <w:tcPr>
            <w:tcW w:w="1800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Role </w:t>
              <w:tab/>
              <w:tab/>
            </w:r>
          </w:p>
        </w:tc>
        <w:tc>
          <w:tcPr>
            <w:tcW w:w="896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Site engineer - Box girder bridge, under pass, pipe line,  highways and utility works</w:t>
            </w:r>
          </w:p>
        </w:tc>
      </w:tr>
      <w:tr>
        <w:trPr>
          <w:trHeight w:val="259" w:hRule="atLeast"/>
        </w:trPr>
        <w:tc>
          <w:tcPr>
            <w:tcW w:w="10761" w:type="dxa"/>
            <w:gridSpan w:val="3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Responsibilities,</w:t>
            </w:r>
          </w:p>
        </w:tc>
      </w:tr>
      <w:tr>
        <w:trPr>
          <w:trHeight w:val="259" w:hRule="atLeast"/>
        </w:trPr>
        <w:tc>
          <w:tcPr>
            <w:tcW w:w="648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10113" w:type="dxa"/>
            <w:gridSpan w:val="2"/>
            <w:tcBorders>
              <w:top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3"/>
              </w:numPr>
              <w:jc w:val="both"/>
              <w:rPr>
                <w:rFonts w:cs="Calibri"/>
                <w:b/>
                <w:b/>
              </w:rPr>
            </w:pPr>
            <w:r>
              <w:rPr>
                <w:rFonts w:cs="Calibri"/>
                <w:shd w:fill="FFFFFF" w:val="clear"/>
              </w:rPr>
              <w:t xml:space="preserve">Execution of </w:t>
            </w:r>
            <w:r>
              <w:rPr>
                <w:rFonts w:cs="Calibri"/>
                <w:b/>
                <w:shd w:fill="FFFFFF" w:val="clear"/>
              </w:rPr>
              <w:t xml:space="preserve">grading, </w:t>
            </w:r>
            <w:r>
              <w:rPr>
                <w:rFonts w:cs="Calibri"/>
                <w:b/>
              </w:rPr>
              <w:t xml:space="preserve">excavation, earth moving, filling, compaction, </w:t>
            </w:r>
            <w:r>
              <w:rPr>
                <w:rFonts w:cs="Calibri"/>
                <w:b/>
                <w:shd w:fill="FFFFFF" w:val="clear"/>
              </w:rPr>
              <w:t>soil stabilisation, ground anchors,</w:t>
            </w:r>
            <w:r>
              <w:rPr>
                <w:rFonts w:cs="Calibri"/>
                <w:b/>
              </w:rPr>
              <w:t xml:space="preserve"> geo textile, structural fill, blinding , water proofing</w:t>
            </w:r>
            <w:r>
              <w:rPr>
                <w:rFonts w:cs="Calibri"/>
              </w:rPr>
              <w:t xml:space="preserve"> and protection screed for embankment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b/>
                <w:b/>
                <w:sz w:val="8"/>
                <w:szCs w:val="8"/>
              </w:rPr>
            </w:pPr>
            <w:r>
              <w:rPr>
                <w:rFonts w:cs="Calibri"/>
                <w:b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3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Boring, casting, cutting and grouting  of </w:t>
            </w:r>
            <w:r>
              <w:rPr>
                <w:rFonts w:cs="Calibri"/>
                <w:b/>
              </w:rPr>
              <w:t xml:space="preserve">cast in situ, </w:t>
            </w:r>
            <w:r>
              <w:rPr>
                <w:rFonts w:cs="Calibri"/>
              </w:rPr>
              <w:t>continuous, barrette,</w:t>
            </w:r>
            <w:r>
              <w:rPr>
                <w:rFonts w:cs="Calibri"/>
                <w:b/>
              </w:rPr>
              <w:t xml:space="preserve"> shoring, friction/cohesion piles</w:t>
            </w:r>
            <w:r>
              <w:rPr>
                <w:rFonts w:cs="Calibri"/>
              </w:rPr>
              <w:t xml:space="preserve"> with appropriate</w:t>
            </w:r>
            <w:r>
              <w:rPr>
                <w:rFonts w:cs="Calibri"/>
                <w:b/>
              </w:rPr>
              <w:t xml:space="preserve">  integrity, Plate bearing, lateral load, dynamic, reaction </w:t>
            </w:r>
            <w:r>
              <w:rPr>
                <w:rFonts w:cs="Calibri"/>
              </w:rPr>
              <w:t>and</w:t>
            </w:r>
            <w:r>
              <w:rPr>
                <w:rFonts w:cs="Calibri"/>
                <w:b/>
              </w:rPr>
              <w:t xml:space="preserve"> tensile load tests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3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Deep excavation of access shafts by </w:t>
            </w:r>
            <w:r>
              <w:rPr>
                <w:rFonts w:cs="Calibri"/>
                <w:b/>
              </w:rPr>
              <w:t>Tunnel Boring Machine(TBM)</w:t>
            </w:r>
            <w:r>
              <w:rPr>
                <w:rFonts w:cs="Calibri"/>
              </w:rPr>
              <w:t xml:space="preserve"> for </w:t>
            </w:r>
            <w:r>
              <w:rPr>
                <w:rFonts w:cs="Calibri"/>
                <w:b/>
              </w:rPr>
              <w:t>micro-tunnelling</w:t>
            </w:r>
            <w:r>
              <w:rPr>
                <w:rFonts w:cs="Calibri"/>
              </w:rPr>
              <w:t xml:space="preserve"> and  </w:t>
            </w:r>
            <w:r>
              <w:rPr>
                <w:rFonts w:cs="Calibri"/>
                <w:b/>
              </w:rPr>
              <w:t>trencher machine</w:t>
            </w:r>
            <w:r>
              <w:rPr>
                <w:rFonts w:cs="Calibri"/>
              </w:rPr>
              <w:t xml:space="preserve"> for pipeline works with continuous </w:t>
            </w:r>
            <w:r>
              <w:rPr>
                <w:rFonts w:cs="Calibri"/>
                <w:b/>
              </w:rPr>
              <w:t xml:space="preserve">dewatering </w:t>
            </w:r>
            <w:r>
              <w:rPr>
                <w:rFonts w:cs="Calibri"/>
              </w:rPr>
              <w:t>by</w:t>
            </w:r>
            <w:r>
              <w:rPr>
                <w:rFonts w:cs="Calibri"/>
                <w:b/>
              </w:rPr>
              <w:t xml:space="preserve"> </w:t>
            </w:r>
            <w:r>
              <w:rPr>
                <w:rFonts w:cs="Calibri"/>
              </w:rPr>
              <w:t>boreholes to maintain ground water table</w:t>
            </w:r>
          </w:p>
          <w:p>
            <w:pPr>
              <w:pStyle w:val="NoSpacing"/>
              <w:tabs>
                <w:tab w:val="left" w:pos="6270" w:leader="none"/>
              </w:tabs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  <w:tab/>
            </w:r>
          </w:p>
          <w:p>
            <w:pPr>
              <w:pStyle w:val="NoSpacing"/>
              <w:numPr>
                <w:ilvl w:val="0"/>
                <w:numId w:val="3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Construction of RCC structures like  </w:t>
            </w:r>
            <w:r>
              <w:rPr>
                <w:rFonts w:cs="Calibri"/>
                <w:b/>
              </w:rPr>
              <w:t>mass raft</w:t>
            </w:r>
            <w:r>
              <w:rPr>
                <w:rFonts w:cs="Calibri"/>
                <w:b/>
                <w:shd w:fill="FFFFFF" w:val="clear"/>
              </w:rPr>
              <w:t>,</w:t>
            </w:r>
            <w:r>
              <w:rPr>
                <w:rFonts w:cs="Calibri"/>
                <w:b/>
              </w:rPr>
              <w:t xml:space="preserve"> pile cap, pier, </w:t>
            </w:r>
            <w:r>
              <w:rPr>
                <w:rFonts w:cs="Calibri"/>
              </w:rPr>
              <w:t xml:space="preserve">earth </w:t>
            </w:r>
            <w:r>
              <w:rPr>
                <w:rFonts w:cs="Calibri"/>
                <w:b/>
              </w:rPr>
              <w:t xml:space="preserve">retaining wall , tunnel, truss column, </w:t>
            </w:r>
            <w:r>
              <w:rPr>
                <w:rFonts w:cs="Calibri"/>
                <w:b/>
                <w:shd w:fill="FFFFFF" w:val="clear"/>
              </w:rPr>
              <w:t>head walls, base slab,</w:t>
            </w:r>
            <w:r>
              <w:rPr>
                <w:rFonts w:cs="Calibri"/>
                <w:b/>
              </w:rPr>
              <w:t xml:space="preserve"> deck slab,</w:t>
            </w:r>
            <w:r>
              <w:rPr>
                <w:rFonts w:cs="Calibri"/>
                <w:b/>
                <w:shd w:fill="FFFFFF" w:val="clear"/>
              </w:rPr>
              <w:t xml:space="preserve"> </w:t>
            </w:r>
            <w:r>
              <w:rPr>
                <w:rFonts w:cs="Calibri"/>
                <w:shd w:fill="FFFFFF" w:val="clear"/>
              </w:rPr>
              <w:t>concourse slabs</w:t>
            </w:r>
            <w:r>
              <w:rPr>
                <w:rFonts w:cs="Calibri"/>
                <w:b/>
                <w:shd w:fill="FFFFFF" w:val="clear"/>
              </w:rPr>
              <w:t xml:space="preserve"> </w:t>
            </w:r>
            <w:r>
              <w:rPr>
                <w:rFonts w:cs="Calibri"/>
              </w:rPr>
              <w:t xml:space="preserve">using </w:t>
            </w:r>
            <w:r>
              <w:rPr>
                <w:rFonts w:cs="Calibri"/>
                <w:b/>
              </w:rPr>
              <w:t>doka , peri, acrow</w:t>
            </w:r>
            <w:r>
              <w:rPr>
                <w:rFonts w:cs="Calibri"/>
              </w:rPr>
              <w:t xml:space="preserve"> form work systems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3"/>
              </w:numPr>
              <w:jc w:val="both"/>
              <w:rPr/>
            </w:pPr>
            <w:r>
              <w:rPr>
                <w:rFonts w:cs="Calibri"/>
              </w:rPr>
              <w:t>Casting of  superstructure approach slab, vehicular</w:t>
            </w:r>
            <w:r>
              <w:rPr>
                <w:rFonts w:cs="Calibri"/>
                <w:b/>
              </w:rPr>
              <w:t xml:space="preserve"> underpass, interchange</w:t>
            </w:r>
            <w:r>
              <w:rPr>
                <w:rFonts w:cs="Calibri"/>
              </w:rPr>
              <w:t xml:space="preserve">, </w:t>
            </w:r>
            <w:r>
              <w:rPr>
                <w:rFonts w:cs="Calibri"/>
                <w:b/>
              </w:rPr>
              <w:t>abutments</w:t>
            </w:r>
            <w:r>
              <w:rPr>
                <w:rFonts w:cs="Calibri"/>
              </w:rPr>
              <w:t xml:space="preserve">, </w:t>
            </w:r>
            <w:r>
              <w:rPr>
                <w:rFonts w:cs="Calibri"/>
                <w:b/>
              </w:rPr>
              <w:t>bearing pedestals</w:t>
            </w:r>
            <w:r>
              <w:rPr>
                <w:rFonts w:cs="Calibri"/>
              </w:rPr>
              <w:t xml:space="preserve">, </w:t>
            </w:r>
            <w:r>
              <w:rPr>
                <w:rFonts w:cs="Calibri"/>
                <w:b/>
              </w:rPr>
              <w:t>parapet wall</w:t>
            </w:r>
            <w:r>
              <w:rPr>
                <w:rFonts w:cs="Calibri"/>
              </w:rPr>
              <w:t>, installation of bearing and expansion joints filling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3"/>
              </w:numPr>
              <w:jc w:val="both"/>
              <w:rPr/>
            </w:pPr>
            <w:r>
              <w:rPr>
                <w:rFonts w:cs="Calibri"/>
                <w:shd w:fill="FFFFFF" w:val="clear"/>
              </w:rPr>
              <w:t xml:space="preserve">Complete </w:t>
            </w:r>
            <w:r>
              <w:rPr>
                <w:rFonts w:cs="Calibri"/>
              </w:rPr>
              <w:t>cable</w:t>
            </w:r>
            <w:r>
              <w:rPr>
                <w:rStyle w:val="Appleconvertedspace"/>
                <w:rFonts w:cs="Calibri"/>
              </w:rPr>
              <w:t> </w:t>
            </w:r>
            <w:r>
              <w:rPr>
                <w:rStyle w:val="StrongEmphasis"/>
                <w:rFonts w:cs="Calibri"/>
                <w:b w:val="false"/>
              </w:rPr>
              <w:t>profile</w:t>
            </w:r>
            <w:r>
              <w:rPr>
                <w:rFonts w:cs="Calibri"/>
              </w:rPr>
              <w:t xml:space="preserve">, </w:t>
            </w:r>
            <w:r>
              <w:rPr>
                <w:rFonts w:cs="Calibri"/>
                <w:shd w:fill="FFFFFF" w:val="clear"/>
              </w:rPr>
              <w:t xml:space="preserve">staging erection , launching girders, dry matching, gluing of segments, </w:t>
            </w:r>
            <w:r>
              <w:rPr>
                <w:rFonts w:cs="Calibri"/>
              </w:rPr>
              <w:t xml:space="preserve">piers fixing, anchorage, stressing and grouting of </w:t>
            </w:r>
            <w:r>
              <w:rPr>
                <w:rFonts w:cs="Calibri"/>
                <w:b/>
              </w:rPr>
              <w:t xml:space="preserve">PSC box girder </w:t>
            </w:r>
            <w:r>
              <w:rPr>
                <w:rFonts w:cs="Calibri"/>
              </w:rPr>
              <w:t>integral structures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3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Execution of </w:t>
            </w:r>
            <w:r>
              <w:rPr>
                <w:rFonts w:cs="Calibri"/>
                <w:b/>
              </w:rPr>
              <w:t>cross country pipeline</w:t>
            </w:r>
            <w:r>
              <w:rPr>
                <w:rFonts w:cs="Calibri"/>
              </w:rPr>
              <w:t xml:space="preserve"> work such as </w:t>
            </w:r>
            <w:r>
              <w:rPr>
                <w:rFonts w:cs="Calibri"/>
                <w:b/>
              </w:rPr>
              <w:t xml:space="preserve">storm water, potable </w:t>
            </w:r>
            <w:r>
              <w:rPr>
                <w:rFonts w:cs="Calibri"/>
              </w:rPr>
              <w:t>water,</w:t>
            </w:r>
            <w:r>
              <w:rPr>
                <w:rFonts w:cs="Calibri"/>
                <w:b/>
              </w:rPr>
              <w:t xml:space="preserve"> foul sewer, land drain</w:t>
            </w:r>
            <w:r>
              <w:rPr>
                <w:rFonts w:cs="Calibri"/>
              </w:rPr>
              <w:t>,  treated sewage effluent</w:t>
            </w:r>
            <w:r>
              <w:rPr>
                <w:rFonts w:cs="Calibri"/>
                <w:b/>
              </w:rPr>
              <w:t xml:space="preserve">(TSE), irrigation , sewerage </w:t>
            </w:r>
            <w:r>
              <w:rPr>
                <w:rFonts w:cs="Calibri"/>
              </w:rPr>
              <w:t xml:space="preserve">network and </w:t>
            </w:r>
            <w:r>
              <w:rPr>
                <w:rFonts w:cs="Calibri"/>
                <w:b/>
              </w:rPr>
              <w:t>surface wate</w:t>
            </w:r>
            <w:r>
              <w:rPr>
                <w:rFonts w:cs="Calibri"/>
              </w:rPr>
              <w:t xml:space="preserve">r </w:t>
            </w:r>
          </w:p>
          <w:p>
            <w:pPr>
              <w:pStyle w:val="NoSpacing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3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Laying of </w:t>
            </w:r>
            <w:r>
              <w:rPr>
                <w:rFonts w:cs="Calibri"/>
                <w:b/>
                <w:shd w:fill="FFFFFF" w:val="clear"/>
              </w:rPr>
              <w:t>DI, BWSC, HDPE, UPVC, GRP</w:t>
            </w:r>
            <w:r>
              <w:rPr>
                <w:rFonts w:cs="Calibri"/>
                <w:b/>
              </w:rPr>
              <w:t xml:space="preserve"> , vitrified clay pipes</w:t>
            </w:r>
            <w:r>
              <w:rPr>
                <w:rFonts w:cs="Calibri"/>
              </w:rPr>
              <w:t>, reinforced concrete</w:t>
            </w:r>
            <w:r>
              <w:rPr>
                <w:rFonts w:cs="Calibri"/>
                <w:b/>
              </w:rPr>
              <w:t xml:space="preserve">(RCC) pipes </w:t>
            </w:r>
            <w:r>
              <w:rPr>
                <w:rFonts w:cs="Calibri"/>
              </w:rPr>
              <w:t xml:space="preserve">with appropriate </w:t>
            </w:r>
            <w:r>
              <w:rPr>
                <w:rFonts w:cs="Calibri"/>
                <w:b/>
              </w:rPr>
              <w:t xml:space="preserve">hydraulic </w:t>
            </w:r>
            <w:r>
              <w:rPr>
                <w:rFonts w:cs="Calibri"/>
              </w:rPr>
              <w:t>and</w:t>
            </w:r>
            <w:r>
              <w:rPr>
                <w:rFonts w:cs="Calibri"/>
                <w:b/>
              </w:rPr>
              <w:t xml:space="preserve"> gas </w:t>
            </w:r>
            <w:r>
              <w:rPr>
                <w:rFonts w:cs="Calibri"/>
              </w:rPr>
              <w:t>pressure</w:t>
            </w:r>
            <w:r>
              <w:rPr>
                <w:rFonts w:cs="Calibri"/>
                <w:b/>
              </w:rPr>
              <w:t xml:space="preserve"> tests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3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Construction of </w:t>
            </w:r>
            <w:r>
              <w:rPr>
                <w:rFonts w:cs="Calibri"/>
                <w:b/>
              </w:rPr>
              <w:t>manholes</w:t>
            </w:r>
            <w:r>
              <w:rPr>
                <w:rFonts w:cs="Calibri"/>
              </w:rPr>
              <w:t xml:space="preserve">, </w:t>
            </w:r>
            <w:r>
              <w:rPr>
                <w:rFonts w:cs="Calibri"/>
                <w:b/>
              </w:rPr>
              <w:t>access shaft</w:t>
            </w:r>
            <w:r>
              <w:rPr>
                <w:rFonts w:cs="Calibri"/>
              </w:rPr>
              <w:t xml:space="preserve">, </w:t>
            </w:r>
            <w:r>
              <w:rPr>
                <w:rFonts w:cs="Calibri"/>
                <w:b/>
              </w:rPr>
              <w:t>gullies, pumping station, RCC tanks</w:t>
            </w:r>
            <w:r>
              <w:rPr>
                <w:rFonts w:cs="Calibri"/>
              </w:rPr>
              <w:t xml:space="preserve">, collecting manholes, </w:t>
            </w:r>
            <w:r>
              <w:rPr>
                <w:rFonts w:cs="Calibri"/>
                <w:b/>
              </w:rPr>
              <w:t>washout , ventilation , air valve</w:t>
            </w:r>
            <w:r>
              <w:rPr>
                <w:rFonts w:cs="Calibri"/>
              </w:rPr>
              <w:t xml:space="preserve"> chambers</w:t>
            </w:r>
            <w:r>
              <w:rPr>
                <w:rFonts w:cs="Calibri"/>
                <w:b/>
              </w:rPr>
              <w:t xml:space="preserve"> </w:t>
            </w:r>
            <w:r>
              <w:rPr>
                <w:rFonts w:cs="Calibri"/>
              </w:rPr>
              <w:t>related to</w:t>
            </w:r>
            <w:r>
              <w:rPr>
                <w:rFonts w:cs="Calibri"/>
                <w:b/>
              </w:rPr>
              <w:t xml:space="preserve"> STP, ETP, WTP </w:t>
            </w:r>
            <w:r>
              <w:rPr>
                <w:rFonts w:cs="Calibri"/>
              </w:rPr>
              <w:t>structures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3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Executing of underground utility ducts and </w:t>
            </w:r>
            <w:r>
              <w:rPr>
                <w:rFonts w:cs="Calibri"/>
                <w:b/>
              </w:rPr>
              <w:t>cables  trenches</w:t>
            </w:r>
            <w:r>
              <w:rPr>
                <w:rFonts w:cs="Calibri"/>
              </w:rPr>
              <w:t xml:space="preserve"> like telephone, army force, DSSS ducts, </w:t>
            </w:r>
            <w:r>
              <w:rPr>
                <w:rFonts w:cs="Calibri"/>
                <w:b/>
              </w:rPr>
              <w:t>SCADA</w:t>
            </w:r>
            <w:r>
              <w:rPr>
                <w:rFonts w:cs="Calibri"/>
              </w:rPr>
              <w:t>, electrical cables</w:t>
            </w:r>
            <w:r>
              <w:rPr>
                <w:rFonts w:cs="Calibri"/>
                <w:b/>
              </w:rPr>
              <w:t xml:space="preserve"> (MV,HV, LV),</w:t>
            </w:r>
            <w:r>
              <w:rPr>
                <w:rFonts w:cs="Calibri"/>
              </w:rPr>
              <w:t xml:space="preserve">traffic system cable laying and signal  gantry foundation 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3"/>
              </w:numPr>
              <w:jc w:val="both"/>
              <w:rPr/>
            </w:pPr>
            <w:r>
              <w:rPr>
                <w:rFonts w:cs="Calibri"/>
              </w:rPr>
              <w:t>Laying</w:t>
            </w:r>
            <w:r>
              <w:rPr>
                <w:rFonts w:cs="Calibri"/>
                <w:b/>
              </w:rPr>
              <w:t xml:space="preserve"> </w:t>
            </w:r>
            <w:r>
              <w:rPr>
                <w:rFonts w:cs="Calibri"/>
              </w:rPr>
              <w:t>of</w:t>
            </w:r>
            <w:r>
              <w:rPr>
                <w:rFonts w:cs="Calibri"/>
                <w:b/>
              </w:rPr>
              <w:t xml:space="preserve"> flexible/rigid pavements</w:t>
            </w:r>
            <w:r>
              <w:rPr>
                <w:rFonts w:cs="Calibri"/>
              </w:rPr>
              <w:t xml:space="preserve"> using </w:t>
            </w:r>
            <w:r>
              <w:rPr>
                <w:rFonts w:cs="Calibri"/>
                <w:b/>
              </w:rPr>
              <w:t xml:space="preserve">sub grade, GSB, ABC, asphalt  </w:t>
            </w:r>
            <w:r>
              <w:rPr>
                <w:rFonts w:cs="Calibri"/>
              </w:rPr>
              <w:t xml:space="preserve">base course and wearing course; mass back filling, </w:t>
            </w:r>
            <w:r>
              <w:rPr>
                <w:rFonts w:cs="Calibri"/>
                <w:b/>
              </w:rPr>
              <w:t>median barrier, curb stone, interlock</w:t>
            </w:r>
            <w:r>
              <w:rPr>
                <w:rFonts w:cs="Calibri"/>
              </w:rPr>
              <w:t xml:space="preserve">  fixing,  cycle path and foot path  pavements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3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Construction of </w:t>
            </w:r>
            <w:r>
              <w:rPr>
                <w:rFonts w:cs="Calibri"/>
                <w:b/>
              </w:rPr>
              <w:t>speed humps</w:t>
            </w:r>
            <w:r>
              <w:rPr>
                <w:rFonts w:cs="Calibri"/>
              </w:rPr>
              <w:t xml:space="preserve">, installation of </w:t>
            </w:r>
            <w:r>
              <w:rPr>
                <w:rFonts w:cs="Calibri"/>
                <w:b/>
              </w:rPr>
              <w:t xml:space="preserve">traffic sign boards, </w:t>
            </w:r>
            <w:r>
              <w:rPr>
                <w:rFonts w:cs="Calibri"/>
              </w:rPr>
              <w:t>concrete posts/</w:t>
            </w:r>
            <w:r>
              <w:rPr>
                <w:rFonts w:cs="Calibri"/>
                <w:b/>
              </w:rPr>
              <w:t>bollards</w:t>
            </w:r>
            <w:r>
              <w:rPr>
                <w:rFonts w:cs="Calibri"/>
              </w:rPr>
              <w:t xml:space="preserve">, reflecting </w:t>
            </w:r>
            <w:r>
              <w:rPr>
                <w:rFonts w:cs="Calibri"/>
                <w:b/>
              </w:rPr>
              <w:t>studs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b/>
              </w:rPr>
              <w:t>road</w:t>
            </w:r>
            <w:r>
              <w:rPr>
                <w:rFonts w:cs="Calibri"/>
              </w:rPr>
              <w:t xml:space="preserve">  </w:t>
            </w:r>
            <w:r>
              <w:rPr>
                <w:rFonts w:cs="Calibri"/>
                <w:b/>
              </w:rPr>
              <w:t>lane marking</w:t>
            </w:r>
            <w:r>
              <w:rPr>
                <w:rFonts w:cs="Calibri"/>
              </w:rPr>
              <w:t xml:space="preserve"> and temporary traffic diversion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n-IN"/>
              </w:rPr>
              <w:t>Execution of landscaping work such as hardscaping  (</w:t>
            </w:r>
            <w:r>
              <w:rPr>
                <w:rFonts w:eastAsia="Calibri" w:cs="Calibri" w:ascii="Calibri" w:hAnsi="Calibri"/>
                <w:b/>
                <w:sz w:val="22"/>
                <w:szCs w:val="22"/>
                <w:lang w:val="en-IN"/>
              </w:rPr>
              <w:t>stamp concrete, raiser planter</w:t>
            </w:r>
            <w:r>
              <w:rPr>
                <w:rFonts w:eastAsia="Calibri" w:cs="Calibri" w:ascii="Calibri" w:hAnsi="Calibri"/>
                <w:sz w:val="22"/>
                <w:szCs w:val="22"/>
                <w:lang w:val="en-IN"/>
              </w:rPr>
              <w:t>) and softscaping  (</w:t>
            </w:r>
            <w:r>
              <w:rPr>
                <w:rFonts w:eastAsia="Calibri" w:cs="Calibri" w:ascii="Calibri" w:hAnsi="Calibri"/>
                <w:b/>
                <w:sz w:val="22"/>
                <w:szCs w:val="22"/>
                <w:lang w:val="en-IN"/>
              </w:rPr>
              <w:t>trees , plants , grass</w:t>
            </w:r>
            <w:r>
              <w:rPr>
                <w:rFonts w:eastAsia="Calibri" w:cs="Calibri" w:ascii="Calibri" w:hAnsi="Calibri"/>
                <w:sz w:val="22"/>
                <w:szCs w:val="22"/>
                <w:lang w:val="en-IN"/>
              </w:rPr>
              <w:t xml:space="preserve">); </w:t>
            </w:r>
            <w:r>
              <w:rPr>
                <w:rFonts w:eastAsia="Calibri" w:cs="Calibri" w:ascii="Calibri" w:hAnsi="Calibri"/>
                <w:b/>
                <w:sz w:val="22"/>
                <w:szCs w:val="22"/>
                <w:lang w:val="en-IN"/>
              </w:rPr>
              <w:t>As built drawings</w:t>
            </w:r>
            <w:r>
              <w:rPr>
                <w:rFonts w:eastAsia="Calibri" w:cs="Calibri" w:ascii="Calibri" w:hAnsi="Calibri"/>
                <w:sz w:val="22"/>
                <w:szCs w:val="22"/>
                <w:lang w:val="en-IN"/>
              </w:rPr>
              <w:t xml:space="preserve"> preparation and submission</w:t>
            </w:r>
          </w:p>
          <w:p>
            <w:pPr>
              <w:pStyle w:val="Normal"/>
              <w:ind w:left="360" w:hanging="0"/>
              <w:jc w:val="both"/>
              <w:rPr>
                <w:rFonts w:ascii="Calibri" w:hAnsi="Calibri" w:eastAsia="Calibri" w:cs="Calibri"/>
                <w:sz w:val="8"/>
                <w:szCs w:val="8"/>
                <w:lang w:val="en-IN"/>
              </w:rPr>
            </w:pPr>
            <w:r>
              <w:rPr>
                <w:rFonts w:eastAsia="Calibri" w:cs="Calibri" w:ascii="Calibri" w:hAnsi="Calibri"/>
                <w:sz w:val="8"/>
                <w:szCs w:val="8"/>
                <w:lang w:val="en-IN"/>
              </w:rPr>
            </w:r>
          </w:p>
        </w:tc>
      </w:tr>
    </w:tbl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tblW w:w="10775" w:type="dxa"/>
        <w:jc w:val="left"/>
        <w:tblInd w:w="-118" w:type="dxa"/>
        <w:tblBorders>
          <w:top w:val="dotted" w:sz="8" w:space="0" w:color="000000"/>
          <w:left w:val="dotted" w:sz="8" w:space="0" w:color="000000"/>
          <w:bottom w:val="dotted" w:sz="8" w:space="0" w:color="000000"/>
          <w:insideH w:val="dotted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49"/>
        <w:gridCol w:w="1013"/>
        <w:gridCol w:w="9113"/>
      </w:tblGrid>
      <w:tr>
        <w:trPr>
          <w:trHeight w:val="245" w:hRule="atLeast"/>
        </w:trPr>
        <w:tc>
          <w:tcPr>
            <w:tcW w:w="166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EPC Contractor</w:t>
            </w:r>
          </w:p>
        </w:tc>
        <w:tc>
          <w:tcPr>
            <w:tcW w:w="911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Larsen &amp; Toubro Limited</w:t>
            </w:r>
          </w:p>
        </w:tc>
      </w:tr>
      <w:tr>
        <w:trPr>
          <w:trHeight w:val="245" w:hRule="atLeast"/>
        </w:trPr>
        <w:tc>
          <w:tcPr>
            <w:tcW w:w="166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Title</w:t>
            </w:r>
          </w:p>
        </w:tc>
        <w:tc>
          <w:tcPr>
            <w:tcW w:w="911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Century Bhavan-Office Complex ( B2 + G + 28 + 3 Floors ) Mumbai –India</w:t>
            </w:r>
          </w:p>
        </w:tc>
      </w:tr>
      <w:tr>
        <w:trPr>
          <w:trHeight w:val="245" w:hRule="atLeast"/>
        </w:trPr>
        <w:tc>
          <w:tcPr>
            <w:tcW w:w="166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Client</w:t>
              <w:tab/>
              <w:tab/>
            </w:r>
          </w:p>
        </w:tc>
        <w:tc>
          <w:tcPr>
            <w:tcW w:w="911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i/>
                <w:i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M/s. Century international; Project value - 180 Crore INR</w:t>
            </w:r>
          </w:p>
        </w:tc>
      </w:tr>
      <w:tr>
        <w:trPr>
          <w:trHeight w:val="245" w:hRule="atLeast"/>
        </w:trPr>
        <w:tc>
          <w:tcPr>
            <w:tcW w:w="166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Nature of work </w:t>
              <w:tab/>
            </w:r>
          </w:p>
        </w:tc>
        <w:tc>
          <w:tcPr>
            <w:tcW w:w="911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i/>
                <w:i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Construction of office complex building - EPC ( High rise building-134 meters )</w:t>
            </w:r>
          </w:p>
        </w:tc>
      </w:tr>
      <w:tr>
        <w:trPr>
          <w:trHeight w:val="245" w:hRule="atLeast"/>
        </w:trPr>
        <w:tc>
          <w:tcPr>
            <w:tcW w:w="166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Title</w:t>
            </w:r>
          </w:p>
        </w:tc>
        <w:tc>
          <w:tcPr>
            <w:tcW w:w="911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</w:tabs>
              <w:jc w:val="both"/>
              <w:rPr>
                <w:rFonts w:ascii="Calibri" w:hAnsi="Calibri" w:cs="Calibri"/>
                <w:b/>
                <w:b/>
                <w:i/>
                <w:i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ESTANCIA – IT SEZ PARK; Chennai –India</w:t>
            </w:r>
          </w:p>
        </w:tc>
      </w:tr>
      <w:tr>
        <w:trPr>
          <w:trHeight w:val="245" w:hRule="atLeast"/>
        </w:trPr>
        <w:tc>
          <w:tcPr>
            <w:tcW w:w="166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Client</w:t>
              <w:tab/>
              <w:tab/>
            </w:r>
          </w:p>
        </w:tc>
        <w:tc>
          <w:tcPr>
            <w:tcW w:w="911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</w:tabs>
              <w:jc w:val="both"/>
              <w:rPr>
                <w:rFonts w:ascii="Calibri" w:hAnsi="Calibri" w:cs="Calibri"/>
                <w:b/>
                <w:b/>
                <w:i/>
                <w:i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M/s. Estancia Arun Excello; Project value - 110 Crore INR</w:t>
            </w:r>
          </w:p>
        </w:tc>
      </w:tr>
      <w:tr>
        <w:trPr>
          <w:trHeight w:val="245" w:hRule="atLeast"/>
        </w:trPr>
        <w:tc>
          <w:tcPr>
            <w:tcW w:w="166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Nature of work </w:t>
              <w:tab/>
            </w:r>
          </w:p>
        </w:tc>
        <w:tc>
          <w:tcPr>
            <w:tcW w:w="911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</w:tabs>
              <w:jc w:val="both"/>
              <w:rPr>
                <w:rFonts w:ascii="Calibri" w:hAnsi="Calibri" w:cs="Calibri"/>
                <w:b/>
                <w:b/>
                <w:i/>
                <w:i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Construction of IT park &amp; Residential flats - (EPC)</w:t>
            </w:r>
          </w:p>
        </w:tc>
      </w:tr>
      <w:tr>
        <w:trPr>
          <w:trHeight w:val="245" w:hRule="atLeast"/>
        </w:trPr>
        <w:tc>
          <w:tcPr>
            <w:tcW w:w="166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Title</w:t>
            </w:r>
          </w:p>
        </w:tc>
        <w:tc>
          <w:tcPr>
            <w:tcW w:w="911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Tata Consultancy Services-IT PARK; Chennai –India</w:t>
            </w:r>
          </w:p>
        </w:tc>
      </w:tr>
      <w:tr>
        <w:trPr>
          <w:trHeight w:val="245" w:hRule="atLeast"/>
        </w:trPr>
        <w:tc>
          <w:tcPr>
            <w:tcW w:w="166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Client</w:t>
              <w:tab/>
              <w:tab/>
              <w:t xml:space="preserve">           </w:t>
            </w:r>
          </w:p>
        </w:tc>
        <w:tc>
          <w:tcPr>
            <w:tcW w:w="911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M/s. Tata Consultancy Engineers; Project value - 360 Crore INR</w:t>
            </w:r>
          </w:p>
        </w:tc>
      </w:tr>
      <w:tr>
        <w:trPr>
          <w:trHeight w:val="245" w:hRule="atLeast"/>
        </w:trPr>
        <w:tc>
          <w:tcPr>
            <w:tcW w:w="166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Nature of work </w:t>
              <w:tab/>
            </w:r>
          </w:p>
        </w:tc>
        <w:tc>
          <w:tcPr>
            <w:tcW w:w="911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Construction of IT park – Engineering ,Procurement and Construction ( EPC )</w:t>
            </w:r>
          </w:p>
        </w:tc>
      </w:tr>
      <w:tr>
        <w:trPr>
          <w:trHeight w:val="245" w:hRule="atLeast"/>
        </w:trPr>
        <w:tc>
          <w:tcPr>
            <w:tcW w:w="166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Role </w:t>
              <w:tab/>
              <w:tab/>
            </w:r>
          </w:p>
        </w:tc>
        <w:tc>
          <w:tcPr>
            <w:tcW w:w="911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Senior Engineer – sub structure, super structure and finishing works</w:t>
            </w:r>
          </w:p>
        </w:tc>
      </w:tr>
      <w:tr>
        <w:trPr>
          <w:trHeight w:val="245" w:hRule="atLeast"/>
        </w:trPr>
        <w:tc>
          <w:tcPr>
            <w:tcW w:w="10775" w:type="dxa"/>
            <w:gridSpan w:val="3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Responsibilities,</w:t>
            </w:r>
          </w:p>
        </w:tc>
      </w:tr>
      <w:tr>
        <w:trPr>
          <w:trHeight w:val="245" w:hRule="atLeast"/>
        </w:trPr>
        <w:tc>
          <w:tcPr>
            <w:tcW w:w="64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10126" w:type="dxa"/>
            <w:gridSpan w:val="2"/>
            <w:tcBorders>
              <w:top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4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Making micro level programs for </w:t>
            </w:r>
            <w:r>
              <w:rPr>
                <w:rFonts w:cs="Calibri"/>
                <w:b/>
              </w:rPr>
              <w:t>sub structure</w:t>
            </w:r>
            <w:r>
              <w:rPr>
                <w:rFonts w:cs="Calibri"/>
              </w:rPr>
              <w:t xml:space="preserve"> and </w:t>
            </w:r>
            <w:r>
              <w:rPr>
                <w:rFonts w:cs="Calibri"/>
                <w:b/>
              </w:rPr>
              <w:t>super structure</w:t>
            </w:r>
            <w:r>
              <w:rPr>
                <w:rFonts w:cs="Calibri"/>
              </w:rPr>
              <w:t xml:space="preserve"> adhering master construction program by ensuring QA/QC and HSE policies 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4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Water proofing, anti termite and </w:t>
            </w:r>
            <w:r>
              <w:rPr>
                <w:rFonts w:cs="Calibri"/>
                <w:b/>
              </w:rPr>
              <w:t>RCC works</w:t>
            </w:r>
            <w:r>
              <w:rPr>
                <w:rFonts w:cs="Calibri"/>
              </w:rPr>
              <w:t xml:space="preserve"> on pile cap, grade slab, retaining wall, ramp, car parking, lift and shear walls; construction of vacuum dewatering floor (VDF) and screed for IT ducts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4"/>
              </w:numPr>
              <w:jc w:val="both"/>
              <w:rPr/>
            </w:pPr>
            <w:r>
              <w:rPr>
                <w:rFonts w:cs="Calibri"/>
                <w:b/>
              </w:rPr>
              <w:t>Post tensioning(PT)</w:t>
            </w:r>
            <w:r>
              <w:rPr>
                <w:rFonts w:cs="Calibri"/>
              </w:rPr>
              <w:t xml:space="preserve"> works for slab, beams including aligning the PT cables and grouting; c</w:t>
            </w:r>
            <w:r>
              <w:rPr>
                <w:rStyle w:val="Summary"/>
                <w:rFonts w:cs="Calibri"/>
              </w:rPr>
              <w:t>asting of pedestal, foundations for fabricated and rotating equipment with all related MEP  embedment</w:t>
            </w:r>
          </w:p>
          <w:p>
            <w:pPr>
              <w:pStyle w:val="NoSpacing"/>
              <w:ind w:left="360" w:hanging="0"/>
              <w:jc w:val="both"/>
              <w:rPr>
                <w:rStyle w:val="Summary"/>
                <w:rFonts w:cs="Calibri"/>
                <w:sz w:val="8"/>
                <w:szCs w:val="8"/>
              </w:rPr>
            </w:pPr>
            <w:r>
              <w:rPr/>
            </w:r>
          </w:p>
          <w:p>
            <w:pPr>
              <w:pStyle w:val="NoSpacing"/>
              <w:numPr>
                <w:ilvl w:val="0"/>
                <w:numId w:val="4"/>
              </w:numPr>
              <w:jc w:val="both"/>
              <w:rPr/>
            </w:pPr>
            <w:r>
              <w:rPr>
                <w:rFonts w:cs="Calibri"/>
              </w:rPr>
              <w:t xml:space="preserve">Construction of </w:t>
            </w:r>
            <w:r>
              <w:rPr>
                <w:rFonts w:cs="Calibri"/>
                <w:b/>
              </w:rPr>
              <w:t>electrical substation, pump house, sewage treatment plant(STP</w:t>
            </w:r>
            <w:r>
              <w:rPr>
                <w:rFonts w:cs="Calibri"/>
              </w:rPr>
              <w:t>), Hub room, AHU room, lift room; coordination with MEP department for various NSC works</w:t>
            </w:r>
          </w:p>
          <w:p>
            <w:pPr>
              <w:pStyle w:val="NoSpacing"/>
              <w:ind w:left="360" w:hanging="0"/>
              <w:jc w:val="both"/>
              <w:rPr>
                <w:rFonts w:cs="Calibri"/>
                <w:sz w:val="8"/>
                <w:szCs w:val="8"/>
              </w:rPr>
            </w:pPr>
            <w:r>
              <w:rPr>
                <w:rFonts w:cs="Calibri"/>
                <w:sz w:val="8"/>
                <w:szCs w:val="8"/>
              </w:rPr>
            </w:r>
          </w:p>
          <w:p>
            <w:pPr>
              <w:pStyle w:val="NoSpacing"/>
              <w:numPr>
                <w:ilvl w:val="0"/>
                <w:numId w:val="4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>Execution of block work, plastering, screed, VDF, epoxy, floor  tiles, painting and cladding; Maintaining ISO reports , variation on measurements, closing NCRs and Preparing sub contractor bills</w:t>
            </w:r>
          </w:p>
        </w:tc>
      </w:tr>
    </w:tbl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drawing>
          <wp:inline distT="0" distB="0" distL="0" distR="0">
            <wp:extent cx="6795135" cy="99695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13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775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7973"/>
      </w:tblGrid>
      <w:tr>
        <w:trPr>
          <w:trHeight w:val="259" w:hRule="atLeast"/>
        </w:trPr>
        <w:tc>
          <w:tcPr>
            <w:tcW w:w="10775" w:type="dxa"/>
            <w:gridSpan w:val="2"/>
            <w:tcBorders/>
            <w:shd w:fill="auto" w:val="clear"/>
          </w:tcPr>
          <w:p>
            <w:pPr>
              <w:pStyle w:val="NoSpacing"/>
              <w:jc w:val="both"/>
              <w:rPr>
                <w:rFonts w:cs="Calibri"/>
                <w:b/>
                <w:b/>
                <w:color w:val="0070C0"/>
                <w:sz w:val="26"/>
                <w:szCs w:val="26"/>
              </w:rPr>
            </w:pPr>
            <w:r>
              <w:rPr>
                <w:rFonts w:cs="Calibri"/>
                <w:b/>
                <w:color w:val="0070C0"/>
                <w:sz w:val="26"/>
                <w:szCs w:val="26"/>
              </w:rPr>
              <w:t>Educational Qualifications</w:t>
            </w:r>
          </w:p>
        </w:tc>
      </w:tr>
      <w:tr>
        <w:trPr>
          <w:trHeight w:val="80" w:hRule="atLeast"/>
        </w:trPr>
        <w:tc>
          <w:tcPr>
            <w:tcW w:w="10775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Calibri" w:hAnsi="Calibri" w:cs="Calibri"/>
                <w:b/>
                <w:b/>
                <w:color w:val="0070C0"/>
                <w:sz w:val="12"/>
                <w:szCs w:val="12"/>
              </w:rPr>
            </w:pPr>
            <w:r>
              <w:rPr>
                <w:rFonts w:cs="Calibri" w:ascii="Calibri" w:hAnsi="Calibri"/>
                <w:b/>
                <w:color w:val="0070C0"/>
                <w:sz w:val="12"/>
                <w:szCs w:val="12"/>
              </w:rPr>
            </w:r>
          </w:p>
        </w:tc>
      </w:tr>
      <w:tr>
        <w:trPr>
          <w:trHeight w:val="259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 xml:space="preserve">B-Tech in civil engineering     </w:t>
            </w:r>
          </w:p>
        </w:tc>
        <w:tc>
          <w:tcPr>
            <w:tcW w:w="7973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:  </w:t>
            </w:r>
            <w:r>
              <w:rPr>
                <w:rFonts w:cs="Calibri" w:ascii="Calibri" w:hAnsi="Calibri"/>
                <w:sz w:val="22"/>
                <w:szCs w:val="22"/>
              </w:rPr>
              <w:t>Karnataka university ( Pursuing- up to 6</w:t>
            </w:r>
            <w:r>
              <w:rPr>
                <w:rFonts w:cs="Calibri" w:ascii="Calibri" w:hAnsi="Calibri"/>
                <w:sz w:val="22"/>
                <w:szCs w:val="22"/>
                <w:vertAlign w:val="superscript"/>
              </w:rPr>
              <w:t xml:space="preserve">th </w:t>
            </w:r>
            <w:r>
              <w:rPr>
                <w:rFonts w:cs="Calibri" w:ascii="Calibri" w:hAnsi="Calibri"/>
                <w:sz w:val="22"/>
                <w:szCs w:val="22"/>
              </w:rPr>
              <w:t>sem 71.0 % )</w:t>
            </w:r>
          </w:p>
        </w:tc>
      </w:tr>
      <w:tr>
        <w:trPr>
          <w:trHeight w:val="259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 xml:space="preserve">Diploma in civil engineering  </w:t>
            </w:r>
          </w:p>
        </w:tc>
        <w:tc>
          <w:tcPr>
            <w:tcW w:w="7973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:  </w:t>
            </w:r>
            <w:r>
              <w:rPr>
                <w:rFonts w:cs="Calibri" w:ascii="Calibri" w:hAnsi="Calibri"/>
                <w:sz w:val="22"/>
                <w:szCs w:val="22"/>
              </w:rPr>
              <w:t>Government polytechnic college – 83% (Anna University )</w:t>
            </w:r>
          </w:p>
        </w:tc>
      </w:tr>
      <w:tr>
        <w:trPr>
          <w:trHeight w:val="259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Higher secondary certificate</w:t>
            </w:r>
          </w:p>
        </w:tc>
        <w:tc>
          <w:tcPr>
            <w:tcW w:w="7973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:  </w:t>
            </w:r>
            <w:r>
              <w:rPr>
                <w:rFonts w:cs="Calibri" w:ascii="Calibri" w:hAnsi="Calibri"/>
                <w:sz w:val="22"/>
                <w:szCs w:val="22"/>
              </w:rPr>
              <w:t>Tamilnadu state board- 67%</w:t>
            </w:r>
          </w:p>
        </w:tc>
      </w:tr>
      <w:tr>
        <w:trPr>
          <w:trHeight w:val="274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Senior secondary certificate</w:t>
            </w:r>
          </w:p>
        </w:tc>
        <w:tc>
          <w:tcPr>
            <w:tcW w:w="7973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:  </w:t>
            </w:r>
            <w:r>
              <w:rPr>
                <w:rFonts w:cs="Calibri" w:ascii="Calibri" w:hAnsi="Calibri"/>
                <w:sz w:val="22"/>
                <w:szCs w:val="22"/>
              </w:rPr>
              <w:t>Tamilnadu state Board- 85%</w:t>
            </w:r>
          </w:p>
        </w:tc>
      </w:tr>
      <w:tr>
        <w:trPr>
          <w:trHeight w:val="259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Course on AutoCAD                  </w:t>
            </w:r>
          </w:p>
        </w:tc>
        <w:tc>
          <w:tcPr>
            <w:tcW w:w="7973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:  </w:t>
            </w:r>
            <w:r>
              <w:rPr>
                <w:rFonts w:cs="Calibri" w:ascii="Calibri" w:hAnsi="Calibri"/>
                <w:sz w:val="22"/>
                <w:szCs w:val="22"/>
              </w:rPr>
              <w:t>CADD training institute; India</w:t>
            </w:r>
          </w:p>
        </w:tc>
      </w:tr>
      <w:tr>
        <w:trPr>
          <w:trHeight w:val="259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Course on IOSH-MS                   </w:t>
            </w:r>
          </w:p>
        </w:tc>
        <w:tc>
          <w:tcPr>
            <w:tcW w:w="7973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:  </w:t>
            </w:r>
            <w:r>
              <w:rPr>
                <w:rFonts w:cs="Calibri" w:ascii="Calibri" w:hAnsi="Calibri"/>
                <w:sz w:val="22"/>
                <w:szCs w:val="22"/>
              </w:rPr>
              <w:t>Doha industrial safety services(DISS); Qatar</w:t>
            </w:r>
          </w:p>
        </w:tc>
      </w:tr>
      <w:tr>
        <w:trPr>
          <w:trHeight w:val="259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 xml:space="preserve">Course on H2S (Level 2 )                  </w:t>
            </w:r>
          </w:p>
        </w:tc>
        <w:tc>
          <w:tcPr>
            <w:tcW w:w="7973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:  </w:t>
            </w:r>
            <w:r>
              <w:rPr>
                <w:rFonts w:cs="Calibri" w:ascii="Calibri" w:hAnsi="Calibri"/>
                <w:sz w:val="22"/>
                <w:szCs w:val="22"/>
              </w:rPr>
              <w:t>Safety Zone S &amp; S consultancy; UAE</w:t>
            </w:r>
          </w:p>
        </w:tc>
      </w:tr>
      <w:tr>
        <w:trPr>
          <w:trHeight w:val="259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 xml:space="preserve">Technical proficiencies             </w:t>
            </w:r>
          </w:p>
        </w:tc>
        <w:tc>
          <w:tcPr>
            <w:tcW w:w="7973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:  </w:t>
            </w:r>
            <w:r>
              <w:rPr>
                <w:rFonts w:cs="Calibri" w:ascii="Calibri" w:hAnsi="Calibri"/>
                <w:sz w:val="22"/>
                <w:szCs w:val="22"/>
              </w:rPr>
              <w:t>MS office, MS power point, MS outlook, Auto cad, Internet, SAP, Aconnex,Wrench</w:t>
            </w:r>
          </w:p>
        </w:tc>
      </w:tr>
    </w:tbl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drawing>
          <wp:inline distT="0" distB="0" distL="0" distR="0">
            <wp:extent cx="6795135" cy="9969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13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775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777"/>
      </w:tblGrid>
      <w:tr>
        <w:trPr>
          <w:trHeight w:val="259" w:hRule="atLeast"/>
        </w:trPr>
        <w:tc>
          <w:tcPr>
            <w:tcW w:w="1998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eastAsia="Calibri" w:cs="Calibri" w:ascii="Calibri" w:hAnsi="Calibri"/>
                <w:sz w:val="22"/>
                <w:szCs w:val="22"/>
                <w:highlight w:val="white"/>
              </w:rPr>
              <w:t xml:space="preserve"> </w:t>
            </w:r>
            <w:r>
              <w:rPr>
                <w:rFonts w:cs="Calibri" w:ascii="Calibri" w:hAnsi="Calibri"/>
                <w:sz w:val="22"/>
                <w:szCs w:val="22"/>
              </w:rPr>
              <w:t>LinkedIn</w:t>
            </w:r>
          </w:p>
        </w:tc>
        <w:tc>
          <w:tcPr>
            <w:tcW w:w="8777" w:type="dxa"/>
            <w:tcBorders/>
            <w:shd w:fill="auto" w:val="clear"/>
          </w:tcPr>
          <w:p>
            <w:pPr>
              <w:pStyle w:val="NoSpacing"/>
              <w:rPr>
                <w:rFonts w:cs="Calibri"/>
                <w:highlight w:val="white"/>
              </w:rPr>
            </w:pPr>
            <w:r>
              <w:rPr>
                <w:rFonts w:cs="Calibri"/>
              </w:rPr>
              <w:t>: https://in.linkedin.com/in/ramkumar-kasilingam-711bab8b</w:t>
            </w:r>
          </w:p>
        </w:tc>
      </w:tr>
      <w:tr>
        <w:trPr>
          <w:trHeight w:val="259" w:hRule="atLeast"/>
        </w:trPr>
        <w:tc>
          <w:tcPr>
            <w:tcW w:w="1998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Email &amp; Hangout       </w:t>
            </w:r>
          </w:p>
        </w:tc>
        <w:tc>
          <w:tcPr>
            <w:tcW w:w="8777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: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 ramkayramesh@gmail.com</w:t>
            </w:r>
            <w:r>
              <w:rPr>
                <w:rFonts w:cs="Calibri" w:ascii="Calibri" w:hAnsi="Calibri"/>
                <w:sz w:val="22"/>
                <w:szCs w:val="22"/>
              </w:rPr>
              <w:t>, ramkumar_lt@yahoo.co.in</w:t>
            </w:r>
          </w:p>
        </w:tc>
      </w:tr>
      <w:tr>
        <w:trPr>
          <w:trHeight w:val="259" w:hRule="atLeast"/>
        </w:trPr>
        <w:tc>
          <w:tcPr>
            <w:tcW w:w="1998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 xml:space="preserve">Mobile,  Whatsapp    </w:t>
            </w:r>
          </w:p>
        </w:tc>
        <w:tc>
          <w:tcPr>
            <w:tcW w:w="8777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: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>0091-9578920292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; 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>Skype ID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: 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>ramkayramesh</w:t>
            </w:r>
          </w:p>
        </w:tc>
      </w:tr>
      <w:tr>
        <w:trPr>
          <w:trHeight w:val="259" w:hRule="atLeast"/>
        </w:trPr>
        <w:tc>
          <w:tcPr>
            <w:tcW w:w="1998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Passport no</w:t>
            </w:r>
          </w:p>
        </w:tc>
        <w:tc>
          <w:tcPr>
            <w:tcW w:w="8777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:  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H8250116 – Expires on 2021; 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>GCC Driving License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issued from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 UAE &amp; Oman</w:t>
            </w:r>
          </w:p>
        </w:tc>
      </w:tr>
      <w:tr>
        <w:trPr>
          <w:trHeight w:val="259" w:hRule="atLeast"/>
        </w:trPr>
        <w:tc>
          <w:tcPr>
            <w:tcW w:w="1998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Address</w:t>
            </w:r>
          </w:p>
        </w:tc>
        <w:tc>
          <w:tcPr>
            <w:tcW w:w="8777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: </w:t>
            </w:r>
            <w:r>
              <w:rPr>
                <w:rFonts w:cs="Calibri" w:ascii="Calibri" w:hAnsi="Calibri"/>
                <w:sz w:val="22"/>
                <w:szCs w:val="22"/>
              </w:rPr>
              <w:t>2/368/3,Navaladian Nagar, Rasipalayam, Mohanur (post), Namakkal,TamilNadu,India-637015</w:t>
            </w:r>
          </w:p>
        </w:tc>
      </w:tr>
      <w:tr>
        <w:trPr>
          <w:trHeight w:val="259" w:hRule="atLeast"/>
        </w:trPr>
        <w:tc>
          <w:tcPr>
            <w:tcW w:w="1998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Linguistic ability</w:t>
            </w:r>
          </w:p>
        </w:tc>
        <w:tc>
          <w:tcPr>
            <w:tcW w:w="877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:  </w:t>
            </w:r>
            <w:r>
              <w:rPr>
                <w:rFonts w:cs="Calibri" w:ascii="Calibri" w:hAnsi="Calibri"/>
                <w:sz w:val="22"/>
                <w:szCs w:val="22"/>
              </w:rPr>
              <w:t>English, Hindi, Tamil, Telugu, Malayalam</w:t>
            </w:r>
          </w:p>
        </w:tc>
      </w:tr>
      <w:tr>
        <w:trPr>
          <w:trHeight w:val="259" w:hRule="atLeast"/>
        </w:trPr>
        <w:tc>
          <w:tcPr>
            <w:tcW w:w="1998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Hobbies</w:t>
            </w:r>
          </w:p>
        </w:tc>
        <w:tc>
          <w:tcPr>
            <w:tcW w:w="877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:  </w:t>
            </w:r>
            <w:r>
              <w:rPr>
                <w:rFonts w:cs="Calibri" w:ascii="Calibri" w:hAnsi="Calibri"/>
                <w:sz w:val="22"/>
                <w:szCs w:val="22"/>
              </w:rPr>
              <w:t>Swimming, sightseeing, watching movies, reading books, listening music</w:t>
            </w:r>
          </w:p>
        </w:tc>
      </w:tr>
      <w:tr>
        <w:trPr>
          <w:trHeight w:val="259" w:hRule="atLeast"/>
        </w:trPr>
        <w:tc>
          <w:tcPr>
            <w:tcW w:w="1998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References</w:t>
            </w:r>
          </w:p>
        </w:tc>
        <w:tc>
          <w:tcPr>
            <w:tcW w:w="877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:  </w:t>
            </w:r>
            <w:r>
              <w:rPr>
                <w:rFonts w:cs="Calibri" w:ascii="Calibri" w:hAnsi="Calibri"/>
                <w:sz w:val="22"/>
                <w:szCs w:val="22"/>
              </w:rPr>
              <w:t>Available on request</w:t>
            </w:r>
          </w:p>
        </w:tc>
      </w:tr>
    </w:tbl>
    <w:p>
      <w:pPr>
        <w:pStyle w:val="Heading1"/>
        <w:numPr>
          <w:ilvl w:val="0"/>
          <w:numId w:val="1"/>
        </w:numPr>
        <w:rPr>
          <w:rFonts w:ascii="Calibri" w:hAnsi="Calibri" w:cs="Calibri"/>
          <w:lang w:val="en-US" w:eastAsia="en-US"/>
        </w:rPr>
      </w:pPr>
      <w:r>
        <w:rPr>
          <w:rFonts w:eastAsia="Calibri" w:cs="Calibri" w:ascii="Calibri" w:hAnsi="Calibri"/>
          <w:sz w:val="22"/>
          <w:szCs w:val="22"/>
        </w:rPr>
        <w:t xml:space="preserve">       </w:t>
      </w:r>
      <w:r>
        <w:rPr>
          <w:rFonts w:eastAsia="Calibri" w:cs="Calibri" w:ascii="Calibri" w:hAnsi="Calibri"/>
          <w:spacing w:val="30"/>
          <w:sz w:val="20"/>
          <w:szCs w:val="20"/>
        </w:rPr>
        <w:t xml:space="preserve">                                                                           </w:t>
      </w:r>
    </w:p>
    <w:p>
      <w:pPr>
        <w:pStyle w:val="NoSpacing"/>
        <w:ind w:left="360" w:hanging="0"/>
        <w:jc w:val="both"/>
        <w:rPr>
          <w:rFonts w:ascii="Calibri" w:hAnsi="Calibri" w:cs="Calibri"/>
          <w:color w:val="FF0000"/>
          <w:lang w:val="en-US" w:eastAsia="en-US"/>
        </w:rPr>
      </w:pPr>
      <w:r>
        <w:rPr>
          <w:rFonts w:cs="Calibri"/>
          <w:color w:val="FF0000"/>
          <w:lang w:val="en-US" w:eastAsia="en-US"/>
        </w:rPr>
      </w:r>
    </w:p>
    <w:p>
      <w:pPr>
        <w:pStyle w:val="Normal"/>
        <w:ind w:left="360" w:hanging="0"/>
        <w:jc w:val="both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ascii="Calibri" w:hAnsi="Calibri"/>
          <w:color w:val="FF0000"/>
          <w:sz w:val="22"/>
          <w:szCs w:val="22"/>
        </w:rPr>
      </w:r>
    </w:p>
    <w:p>
      <w:pPr>
        <w:pStyle w:val="Normal"/>
        <w:widowControl w:val="false"/>
        <w:autoSpaceDE w:val="false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</w:r>
    </w:p>
    <w:p>
      <w:pPr>
        <w:pStyle w:val="Normal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jc w:val="both"/>
        <w:rPr>
          <w:vanish/>
          <w:lang w:val="en-IN" w:eastAsia="en-US"/>
        </w:rPr>
      </w:pPr>
      <w:r>
        <w:rPr>
          <w:vanish/>
          <w:lang w:val="en-IN" w:eastAsia="en-US"/>
        </w:rPr>
      </w:r>
      <w:bookmarkStart w:id="0" w:name="_PictureBullets"/>
      <w:bookmarkStart w:id="1" w:name="_PictureBullets"/>
      <w:bookmarkEnd w:id="1"/>
    </w:p>
    <w:sectPr>
      <w:headerReference w:type="default" r:id="rId7"/>
      <w:footerReference w:type="default" r:id="rId8"/>
      <w:type w:val="nextPage"/>
      <w:pgSz w:w="11906" w:h="16838"/>
      <w:pgMar w:left="720" w:right="720" w:header="864" w:top="920" w:footer="547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6</w:t>
    </w:r>
    <w:r>
      <w:rPr>
        <w:b/>
        <w:bCs/>
      </w:rPr>
      <w:fldChar w:fldCharType="end"/>
    </w:r>
    <w:r>
      <w:rPr/>
      <w:t xml:space="preserve"> of </w:t>
    </w:r>
    <w:r>
      <w:rPr>
        <w:b/>
        <w:bCs/>
      </w:rPr>
      <w:fldChar w:fldCharType="begin"/>
    </w:r>
    <w:r>
      <w:rPr>
        <w:b/>
        <w:bCs/>
      </w:rPr>
      <w:instrText> NUMPAGES \* ARABIC </w:instrText>
    </w:r>
    <w:r>
      <w:rPr>
        <w:b/>
        <w:bCs/>
      </w:rPr>
      <w:fldChar w:fldCharType="separate"/>
    </w:r>
    <w:r>
      <w:rPr>
        <w:b/>
        <w:bCs/>
      </w:rPr>
      <w:t>6</w:t>
    </w:r>
    <w:r>
      <w:rPr>
        <w:b/>
        <w:bCs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0" w:color="622423"/>
      </w:pBdr>
      <w:rPr/>
    </w:pPr>
    <w:r>
      <w:rPr>
        <w:rFonts w:cs="Arial" w:ascii="Arial" w:hAnsi="Arial"/>
        <w:b/>
        <w:lang w:val="en-IN"/>
      </w:rPr>
      <w:t xml:space="preserve">Ramkumar Kasilingam   ramkayramesh@gmail.com    </w:t>
    </w:r>
    <w:r>
      <w:rPr>
        <w:rFonts w:cs="Arial" w:ascii="Arial" w:hAnsi="Arial"/>
        <w:b/>
        <w:lang w:val="en-IN"/>
      </w:rPr>
      <w:t>Mobile &amp; Whatsapp + 91 9578920292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3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2"/>
        <w:szCs w:val="22"/>
        <w:rFonts w:cs="Wingdings"/>
        <w:lang w:val="en-IN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hd w:fill="FFFFFF" w:val="clear"/>
        <w:rFonts w:cs="Wingdings"/>
      </w:rPr>
    </w:lvl>
  </w:abstractNum>
  <w:abstractNum w:abstractNumId="6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44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rFonts w:ascii="Arial" w:hAnsi="Arial" w:cs="Arial"/>
      <w:sz w:val="36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Arial" w:hAnsi="Arial" w:cs="Arial"/>
      <w:b/>
      <w:bCs/>
      <w:sz w:val="32"/>
      <w:u w:val="single"/>
    </w:rPr>
  </w:style>
  <w:style w:type="character" w:styleId="WW8Num1z0">
    <w:name w:val="WW8Num1z0"/>
    <w:qFormat/>
    <w:rPr>
      <w:rFonts w:ascii="Symbol" w:hAnsi="Symbol" w:cs="Symbol"/>
      <w:sz w:val="22"/>
      <w:szCs w:val="22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eastAsia="Calibri" w:cs="Wingdings"/>
      <w:sz w:val="22"/>
      <w:szCs w:val="22"/>
      <w:lang w:val="en-I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shd w:fill="FFFFFF" w:val="clear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sz w:val="22"/>
      <w:szCs w:val="22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Appleconvertedspace">
    <w:name w:val="apple-converted-space"/>
    <w:qFormat/>
    <w:rPr/>
  </w:style>
  <w:style w:type="character" w:styleId="StrongEmphasis">
    <w:name w:val="Strong Emphasis"/>
    <w:qFormat/>
    <w:rPr>
      <w:b/>
      <w:bCs/>
    </w:rPr>
  </w:style>
  <w:style w:type="character" w:styleId="Summary">
    <w:name w:val="summary"/>
    <w:qFormat/>
    <w:rPr/>
  </w:style>
  <w:style w:type="character" w:styleId="HeaderChar">
    <w:name w:val="Header Char"/>
    <w:qFormat/>
    <w:rPr>
      <w:sz w:val="24"/>
      <w:szCs w:val="24"/>
      <w:lang w:val="en-US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FooterChar">
    <w:name w:val="Footer Char"/>
    <w:qFormat/>
    <w:rPr>
      <w:sz w:val="24"/>
      <w:szCs w:val="24"/>
      <w:lang w:val="en-US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Arial" w:hAnsi="Arial" w:cs="Arial"/>
      <w:sz w:val="28"/>
      <w:lang w:val="bn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ome">
    <w:name w:val="Nome"/>
    <w:basedOn w:val="Normal"/>
    <w:qFormat/>
    <w:pPr>
      <w:ind w:left="426" w:hanging="426"/>
    </w:pPr>
    <w:rPr>
      <w:b/>
      <w:sz w:val="28"/>
      <w:szCs w:val="20"/>
      <w:lang w:bidi="he-IL"/>
    </w:rPr>
  </w:style>
  <w:style w:type="paragraph" w:styleId="Datatesto">
    <w:name w:val="Data_testo"/>
    <w:basedOn w:val="Normal"/>
    <w:qFormat/>
    <w:pPr>
      <w:tabs>
        <w:tab w:val="left" w:pos="993" w:leader="none"/>
      </w:tabs>
      <w:spacing w:before="0" w:after="120"/>
      <w:ind w:left="993" w:hanging="993"/>
    </w:pPr>
    <w:rPr>
      <w:sz w:val="22"/>
      <w:szCs w:val="20"/>
      <w:lang w:bidi="he-IL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NoSpacing">
    <w:name w:val="No Spacing"/>
    <w:qFormat/>
    <w:pPr>
      <w:widowControl/>
    </w:pPr>
    <w:rPr>
      <w:rFonts w:ascii="Calibri" w:hAnsi="Calibri" w:eastAsia="Calibri" w:cs="Calibri"/>
      <w:color w:val="auto"/>
      <w:sz w:val="22"/>
      <w:szCs w:val="22"/>
      <w:lang w:val="en-IN" w:bidi="ar-SA" w:eastAsia="zh-C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2011-08-09T16:51:00Z</dcterms:created>
  <dc:creator>RAMKAYRAMESH</dc:creator>
  <dc:description/>
  <dc:language>en-US</dc:language>
  <cp:lastModifiedBy>ramkumar</cp:lastModifiedBy>
  <cp:lastPrinted>2017-08-29T20:38:00Z</cp:lastPrinted>
  <dcterms:modified xsi:type="dcterms:W3CDTF">2017-08-29T21:21:00Z</dcterms:modified>
  <cp:revision>1801</cp:revision>
  <dc:subject/>
  <dc:title>RAMKUMAR KASILINGAM              0091-9578920292           ramkayramesh@gmail.com</dc:title>
</cp:coreProperties>
</file>