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fill="DDD9C3" w:val="clear"/>
        <w:tabs>
          <w:tab w:val="left" w:pos="2880" w:leader="none"/>
          <w:tab w:val="left" w:pos="5040" w:leader="none"/>
          <w:tab w:val="left" w:pos="5490" w:leader="none"/>
          <w:tab w:val="left" w:pos="567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rPr/>
      </w:pPr>
      <w:r>
        <w:rPr>
          <w:rFonts w:eastAsia="Arial"/>
          <w:b/>
          <w:color w:val="9BBB59"/>
          <w:sz w:val="16"/>
          <w:szCs w:val="16"/>
          <w:u w:val="single"/>
        </w:rPr>
        <w:t xml:space="preserve"> </w:t>
      </w:r>
      <w:r>
        <w:rPr>
          <w:b/>
          <w:color w:val="9BBB59"/>
          <w:sz w:val="16"/>
          <w:szCs w:val="16"/>
          <w:u w:val="single"/>
        </w:rPr>
        <w:tab/>
        <w:t xml:space="preserve">                        </w:t>
      </w:r>
      <w:r>
        <w:rPr>
          <w:b/>
          <w:color w:val="9BBB59"/>
          <w:sz w:val="24"/>
          <w:szCs w:val="24"/>
          <w:u w:val="single"/>
        </w:rPr>
        <w:t>RESUME</w:t>
      </w:r>
    </w:p>
    <w:p>
      <w:pPr>
        <w:pStyle w:val="Normal"/>
        <w:tabs>
          <w:tab w:val="left" w:pos="2880" w:leader="none"/>
          <w:tab w:val="left" w:pos="5040" w:leader="none"/>
          <w:tab w:val="left" w:pos="5490" w:leader="none"/>
          <w:tab w:val="left" w:pos="567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rPr>
          <w:b/>
          <w:b/>
          <w:color w:val="9BBB59"/>
          <w:sz w:val="16"/>
          <w:szCs w:val="16"/>
          <w:u w:val="single"/>
        </w:rPr>
      </w:pPr>
      <w:r>
        <w:rPr>
          <w:b/>
          <w:color w:val="9BBB59"/>
          <w:sz w:val="16"/>
          <w:szCs w:val="16"/>
          <w:u w:val="single"/>
        </w:rPr>
      </w:r>
    </w:p>
    <w:p>
      <w:pPr>
        <w:pStyle w:val="Normal"/>
        <w:tabs>
          <w:tab w:val="left" w:pos="2880" w:leader="none"/>
          <w:tab w:val="left" w:pos="5040" w:leader="none"/>
          <w:tab w:val="left" w:pos="5490" w:leader="none"/>
          <w:tab w:val="left" w:pos="567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rPr>
          <w:b/>
          <w:b/>
          <w:sz w:val="16"/>
          <w:szCs w:val="16"/>
          <w:lang w:val="en-US" w:eastAsia="en-US"/>
        </w:rPr>
      </w:pPr>
      <w:r>
        <w:rPr>
          <w:b/>
          <w:sz w:val="16"/>
          <w:szCs w:val="16"/>
          <w:lang w:val="en-US" w:eastAsia="en-US"/>
        </w:rPr>
      </w:r>
      <w:r>
        <mc:AlternateContent>
          <mc:Choice Requires="wps">
            <w:drawing>
              <wp:anchor behindDoc="0" distT="0" distB="0" distL="114935" distR="114935" simplePos="0" locked="0" layoutInCell="1" allowOverlap="1" relativeHeight="4">
                <wp:simplePos x="0" y="0"/>
                <wp:positionH relativeFrom="column">
                  <wp:posOffset>2689225</wp:posOffset>
                </wp:positionH>
                <wp:positionV relativeFrom="paragraph">
                  <wp:posOffset>34925</wp:posOffset>
                </wp:positionV>
                <wp:extent cx="3056890" cy="499745"/>
                <wp:effectExtent l="0" t="0" r="0" b="0"/>
                <wp:wrapNone/>
                <wp:docPr id="1" name="Frame1"/>
                <a:graphic xmlns:a="http://schemas.openxmlformats.org/drawingml/2006/main">
                  <a:graphicData uri="http://schemas.microsoft.com/office/word/2010/wordprocessingShape">
                    <wps:wsp>
                      <wps:cNvSpPr txBox="1"/>
                      <wps:spPr>
                        <a:xfrm>
                          <a:off x="0" y="0"/>
                          <a:ext cx="3056890" cy="499745"/>
                        </a:xfrm>
                        <a:prstGeom prst="rect"/>
                        <a:solidFill>
                          <a:srgbClr val="FFFFFF"/>
                        </a:solidFill>
                        <a:ln w="9525">
                          <a:solidFill>
                            <a:srgbClr val="FFFFFF"/>
                          </a:solidFill>
                        </a:ln>
                      </wps:spPr>
                      <wps:txbx>
                        <w:txbxContent>
                          <w:p>
                            <w:pPr>
                              <w:pStyle w:val="Normal"/>
                              <w:rPr>
                                <w:b/>
                                <w:b/>
                                <w:sz w:val="16"/>
                                <w:szCs w:val="16"/>
                              </w:rPr>
                            </w:pPr>
                            <w:r>
                              <w:rPr>
                                <w:rFonts w:eastAsia="Arial"/>
                                <w:b/>
                                <w:sz w:val="16"/>
                                <w:szCs w:val="16"/>
                              </w:rPr>
                              <w:t xml:space="preserve">                               </w:t>
                            </w:r>
                            <w:r>
                              <w:rPr>
                                <w:b/>
                                <w:sz w:val="16"/>
                                <w:szCs w:val="16"/>
                              </w:rPr>
                              <w:t xml:space="preserve">Sandanshiv Nilesh Shivaji </w:t>
                            </w:r>
                          </w:p>
                          <w:p>
                            <w:pPr>
                              <w:pStyle w:val="Normal"/>
                              <w:rPr>
                                <w:sz w:val="16"/>
                                <w:szCs w:val="16"/>
                              </w:rPr>
                            </w:pPr>
                            <w:r>
                              <w:rPr>
                                <w:rFonts w:eastAsia="Arial"/>
                                <w:b/>
                                <w:sz w:val="16"/>
                                <w:szCs w:val="16"/>
                              </w:rPr>
                              <w:t xml:space="preserve">                               </w:t>
                            </w:r>
                            <w:r>
                              <w:rPr>
                                <w:b/>
                                <w:sz w:val="16"/>
                                <w:szCs w:val="16"/>
                              </w:rPr>
                              <w:t xml:space="preserve">E-mail: - </w:t>
                            </w:r>
                            <w:hyperlink r:id="rId2">
                              <w:r>
                                <w:rPr>
                                  <w:rStyle w:val="InternetLink"/>
                                  <w:b/>
                                  <w:sz w:val="16"/>
                                  <w:szCs w:val="16"/>
                                </w:rPr>
                                <w:t>nilesh.sandanshiv@gmail.com</w:t>
                              </w:r>
                            </w:hyperlink>
                            <w:r>
                              <w:rPr>
                                <w:sz w:val="16"/>
                                <w:szCs w:val="16"/>
                              </w:rPr>
                              <w:t xml:space="preserve"> </w:t>
                            </w:r>
                          </w:p>
                          <w:p>
                            <w:pPr>
                              <w:pStyle w:val="Normal"/>
                              <w:rPr/>
                            </w:pPr>
                            <w:r>
                              <w:rPr>
                                <w:rFonts w:eastAsia="Arial"/>
                                <w:sz w:val="16"/>
                                <w:szCs w:val="16"/>
                              </w:rPr>
                              <w:t xml:space="preserve">                               </w:t>
                            </w:r>
                            <w:r>
                              <w:rPr>
                                <w:b/>
                                <w:sz w:val="16"/>
                                <w:szCs w:val="16"/>
                              </w:rPr>
                              <w:t>Mob No:-9270811413,9767802159</w:t>
                            </w:r>
                          </w:p>
                        </w:txbxContent>
                      </wps:txbx>
                      <wps:bodyPr anchor="t" lIns="91440" tIns="45720" rIns="91440" bIns="45720">
                        <a:noAutofit/>
                      </wps:bodyPr>
                    </wps:wsp>
                  </a:graphicData>
                </a:graphic>
              </wp:anchor>
            </w:drawing>
          </mc:Choice>
          <mc:Fallback>
            <w:pict>
              <v:rect fillcolor="#FFFFFF" strokecolor="#FFFFFF" strokeweight="0pt" style="position:absolute;rotation:0;width:240.7pt;height:39.35pt;mso-wrap-distance-left:9.05pt;mso-wrap-distance-right:9.05pt;mso-wrap-distance-top:0pt;mso-wrap-distance-bottom:0pt;margin-top:2.75pt;mso-position-vertical-relative:text;margin-left:211.75pt;mso-position-horizontal-relative:text">
                <v:textbox>
                  <w:txbxContent>
                    <w:p>
                      <w:pPr>
                        <w:pStyle w:val="Normal"/>
                        <w:rPr>
                          <w:b/>
                          <w:b/>
                          <w:sz w:val="16"/>
                          <w:szCs w:val="16"/>
                        </w:rPr>
                      </w:pPr>
                      <w:r>
                        <w:rPr>
                          <w:rFonts w:eastAsia="Arial"/>
                          <w:b/>
                          <w:sz w:val="16"/>
                          <w:szCs w:val="16"/>
                        </w:rPr>
                        <w:t xml:space="preserve">                               </w:t>
                      </w:r>
                      <w:r>
                        <w:rPr>
                          <w:b/>
                          <w:sz w:val="16"/>
                          <w:szCs w:val="16"/>
                        </w:rPr>
                        <w:t xml:space="preserve">Sandanshiv Nilesh Shivaji </w:t>
                      </w:r>
                    </w:p>
                    <w:p>
                      <w:pPr>
                        <w:pStyle w:val="Normal"/>
                        <w:rPr>
                          <w:sz w:val="16"/>
                          <w:szCs w:val="16"/>
                        </w:rPr>
                      </w:pPr>
                      <w:r>
                        <w:rPr>
                          <w:rFonts w:eastAsia="Arial"/>
                          <w:b/>
                          <w:sz w:val="16"/>
                          <w:szCs w:val="16"/>
                        </w:rPr>
                        <w:t xml:space="preserve">                               </w:t>
                      </w:r>
                      <w:r>
                        <w:rPr>
                          <w:b/>
                          <w:sz w:val="16"/>
                          <w:szCs w:val="16"/>
                        </w:rPr>
                        <w:t xml:space="preserve">E-mail: - </w:t>
                      </w:r>
                      <w:hyperlink r:id="rId3">
                        <w:r>
                          <w:rPr>
                            <w:rStyle w:val="InternetLink"/>
                            <w:b/>
                            <w:sz w:val="16"/>
                            <w:szCs w:val="16"/>
                          </w:rPr>
                          <w:t>nilesh.sandanshiv@gmail.com</w:t>
                        </w:r>
                      </w:hyperlink>
                      <w:r>
                        <w:rPr>
                          <w:sz w:val="16"/>
                          <w:szCs w:val="16"/>
                        </w:rPr>
                        <w:t xml:space="preserve"> </w:t>
                      </w:r>
                    </w:p>
                    <w:p>
                      <w:pPr>
                        <w:pStyle w:val="Normal"/>
                        <w:rPr/>
                      </w:pPr>
                      <w:r>
                        <w:rPr>
                          <w:rFonts w:eastAsia="Arial"/>
                          <w:sz w:val="16"/>
                          <w:szCs w:val="16"/>
                        </w:rPr>
                        <w:t xml:space="preserve">                               </w:t>
                      </w:r>
                      <w:r>
                        <w:rPr>
                          <w:b/>
                          <w:sz w:val="16"/>
                          <w:szCs w:val="16"/>
                        </w:rPr>
                        <w:t>Mob No:-9270811413,9767802159</w:t>
                      </w:r>
                    </w:p>
                  </w:txbxContent>
                </v:textbox>
              </v:rect>
            </w:pict>
          </mc:Fallback>
        </mc:AlternateContent>
      </w:r>
    </w:p>
    <w:p>
      <w:pPr>
        <w:pStyle w:val="Normal"/>
        <w:tabs>
          <w:tab w:val="left" w:pos="2880" w:leader="none"/>
          <w:tab w:val="left" w:pos="5040" w:leader="none"/>
          <w:tab w:val="left" w:pos="5490" w:leader="none"/>
          <w:tab w:val="left" w:pos="567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rPr>
          <w:b/>
          <w:b/>
          <w:sz w:val="16"/>
          <w:szCs w:val="16"/>
        </w:rPr>
      </w:pPr>
      <w:r>
        <w:rPr>
          <w:b/>
          <w:sz w:val="16"/>
          <w:szCs w:val="16"/>
        </w:rPr>
        <w:tab/>
      </w:r>
    </w:p>
    <w:p>
      <w:pPr>
        <w:pStyle w:val="Normal"/>
        <w:tabs>
          <w:tab w:val="left" w:pos="2880" w:leader="none"/>
          <w:tab w:val="left" w:pos="5040" w:leader="none"/>
          <w:tab w:val="left" w:pos="5490" w:leader="none"/>
          <w:tab w:val="left" w:pos="567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rPr>
          <w:b/>
          <w:b/>
          <w:sz w:val="16"/>
          <w:szCs w:val="16"/>
        </w:rPr>
      </w:pPr>
      <w:r>
        <w:rPr>
          <w:b/>
          <w:sz w:val="16"/>
          <w:szCs w:val="16"/>
        </w:rPr>
      </w:r>
    </w:p>
    <w:p>
      <w:pPr>
        <w:pStyle w:val="BodyTextIndent3"/>
        <w:ind w:left="0" w:hanging="0"/>
        <w:rPr>
          <w:b/>
          <w:b/>
          <w:sz w:val="16"/>
          <w:szCs w:val="16"/>
        </w:rPr>
      </w:pPr>
      <w:r>
        <w:rPr>
          <w:b/>
          <w:sz w:val="16"/>
          <w:szCs w:val="16"/>
        </w:rPr>
      </w:r>
    </w:p>
    <w:p>
      <w:pPr>
        <w:pStyle w:val="Subhead"/>
        <w:shd w:fill="BFBFBF" w:val="clear"/>
        <w:jc w:val="both"/>
        <w:rPr>
          <w:sz w:val="16"/>
          <w:szCs w:val="16"/>
        </w:rPr>
      </w:pPr>
      <w:r>
        <w:rPr>
          <w:sz w:val="16"/>
          <w:szCs w:val="16"/>
        </w:rPr>
        <w:t>Career objetive:</w:t>
      </w:r>
    </w:p>
    <w:p>
      <w:pPr>
        <w:pStyle w:val="BodyTextIndent3"/>
        <w:ind w:left="0" w:hanging="0"/>
        <w:rPr/>
      </w:pPr>
      <w:r>
        <w:rPr>
          <w:rFonts w:eastAsia="Arial" w:cs="Arial"/>
        </w:rPr>
        <w:t xml:space="preserve">        </w:t>
      </w:r>
      <w:r>
        <w:rPr/>
        <w:t xml:space="preserve">To become a successful professional in the paint, coating industry and to work in an innovative,    </w:t>
      </w:r>
    </w:p>
    <w:p>
      <w:pPr>
        <w:pStyle w:val="BodyTextIndent3"/>
        <w:ind w:left="0" w:hanging="0"/>
        <w:rPr/>
      </w:pPr>
      <w:r>
        <w:rPr>
          <w:rFonts w:eastAsia="Arial" w:cs="Arial"/>
        </w:rPr>
        <w:t xml:space="preserve">        </w:t>
      </w:r>
      <w:r>
        <w:rPr/>
        <w:t>Developing  and competitive environment.</w:t>
      </w:r>
    </w:p>
    <w:p>
      <w:pPr>
        <w:pStyle w:val="Subhead"/>
        <w:shd w:fill="BFBFBF" w:val="clear"/>
        <w:jc w:val="both"/>
        <w:rPr>
          <w:sz w:val="16"/>
          <w:szCs w:val="16"/>
        </w:rPr>
      </w:pPr>
      <w:r>
        <w:rPr>
          <w:sz w:val="16"/>
          <w:szCs w:val="16"/>
        </w:rPr>
        <w:t>Technical skill:</w:t>
      </w:r>
    </w:p>
    <w:p>
      <w:pPr>
        <w:pStyle w:val="Normal"/>
        <w:jc w:val="both"/>
        <w:rPr>
          <w:sz w:val="16"/>
          <w:szCs w:val="16"/>
        </w:rPr>
      </w:pPr>
      <w:r>
        <w:rPr>
          <w:rFonts w:eastAsia="Arial"/>
          <w:sz w:val="16"/>
          <w:szCs w:val="16"/>
        </w:rPr>
        <w:t xml:space="preserve">       </w:t>
      </w:r>
      <w:r>
        <w:rPr>
          <w:sz w:val="16"/>
          <w:szCs w:val="16"/>
        </w:rPr>
        <w:t>Automotive paint,s coating product development , primer base coat top development.</w:t>
      </w:r>
    </w:p>
    <w:p>
      <w:pPr>
        <w:pStyle w:val="Normal"/>
        <w:jc w:val="both"/>
        <w:rPr>
          <w:sz w:val="16"/>
          <w:szCs w:val="16"/>
        </w:rPr>
      </w:pPr>
      <w:r>
        <w:rPr>
          <w:sz w:val="16"/>
          <w:szCs w:val="16"/>
        </w:rPr>
      </w:r>
    </w:p>
    <w:p>
      <w:pPr>
        <w:pStyle w:val="Normal"/>
        <w:jc w:val="both"/>
        <w:rPr>
          <w:sz w:val="16"/>
          <w:szCs w:val="16"/>
        </w:rPr>
      </w:pPr>
      <w:r>
        <w:rPr>
          <w:sz w:val="16"/>
          <w:szCs w:val="16"/>
        </w:rPr>
      </w:r>
    </w:p>
    <w:p>
      <w:pPr>
        <w:pStyle w:val="Normal"/>
        <w:jc w:val="both"/>
        <w:rPr/>
      </w:pPr>
      <w:r>
        <w:rPr>
          <w:sz w:val="16"/>
          <w:szCs w:val="16"/>
        </w:rPr>
        <w:t>Product Devlopment such as, unicoat spraying Enamel black,   casting selar green   P.U monocoat black,  Q.D casting selar  sonalika gray,  TSA  semiglossy black,   TSA semi glossy matt black,   TSA semiglosy black,    P.U. Top coat orange,  stoving heigh luster  primer  surface white,    P.P Primer gray (Adhesion promoter)      P.U. enamel smoke gray,    TSA  ET black.         H R  black ,     Stoving epoxy primer gray black,      TSA base coat grayish silver,       2K P.U. Mettallic silver    Milton black</w:t>
      </w:r>
    </w:p>
    <w:p>
      <w:pPr>
        <w:pStyle w:val="Normal"/>
        <w:jc w:val="both"/>
        <w:rPr>
          <w:sz w:val="16"/>
          <w:szCs w:val="16"/>
        </w:rPr>
      </w:pPr>
      <w:r>
        <w:rPr>
          <w:sz w:val="16"/>
          <w:szCs w:val="16"/>
        </w:rPr>
        <w:t>2k P.U. candy brown.</w:t>
      </w:r>
    </w:p>
    <w:p>
      <w:pPr>
        <w:pStyle w:val="Normal"/>
        <w:jc w:val="both"/>
        <w:rPr>
          <w:sz w:val="16"/>
          <w:szCs w:val="16"/>
        </w:rPr>
      </w:pPr>
      <w:r>
        <w:rPr>
          <w:sz w:val="16"/>
          <w:szCs w:val="16"/>
        </w:rPr>
      </w:r>
    </w:p>
    <w:p>
      <w:pPr>
        <w:pStyle w:val="Normal"/>
        <w:jc w:val="both"/>
        <w:rPr>
          <w:sz w:val="16"/>
          <w:szCs w:val="16"/>
        </w:rPr>
      </w:pPr>
      <w:r>
        <w:rPr>
          <w:rFonts w:eastAsia="Arial"/>
          <w:sz w:val="16"/>
          <w:szCs w:val="16"/>
        </w:rPr>
        <w:t xml:space="preserve">  </w:t>
      </w:r>
    </w:p>
    <w:p>
      <w:pPr>
        <w:pStyle w:val="Normal"/>
        <w:jc w:val="both"/>
        <w:rPr>
          <w:sz w:val="16"/>
          <w:szCs w:val="16"/>
        </w:rPr>
      </w:pPr>
      <w:r>
        <w:rPr>
          <w:sz w:val="16"/>
          <w:szCs w:val="16"/>
        </w:rPr>
      </w:r>
    </w:p>
    <w:p>
      <w:pPr>
        <w:pStyle w:val="Subhead"/>
        <w:shd w:fill="BFBFBF" w:val="clear"/>
        <w:jc w:val="both"/>
        <w:rPr>
          <w:sz w:val="16"/>
          <w:szCs w:val="16"/>
        </w:rPr>
      </w:pPr>
      <w:r>
        <w:rPr>
          <w:sz w:val="16"/>
          <w:szCs w:val="16"/>
        </w:rPr>
        <w:t>project:</w:t>
      </w:r>
    </w:p>
    <w:p>
      <w:pPr>
        <w:pStyle w:val="BodyText2"/>
        <w:rPr>
          <w:b/>
          <w:b/>
          <w:i/>
          <w:i/>
          <w:sz w:val="16"/>
          <w:szCs w:val="16"/>
        </w:rPr>
      </w:pPr>
      <w:r>
        <w:rPr>
          <w:rFonts w:eastAsia="Arial"/>
          <w:b/>
          <w:i/>
          <w:sz w:val="16"/>
          <w:szCs w:val="16"/>
        </w:rPr>
        <w:t xml:space="preserve"> </w:t>
      </w:r>
    </w:p>
    <w:p>
      <w:pPr>
        <w:pStyle w:val="BodyText2"/>
        <w:rPr>
          <w:sz w:val="16"/>
          <w:szCs w:val="16"/>
        </w:rPr>
      </w:pPr>
      <w:r>
        <w:rPr>
          <w:b/>
          <w:i/>
          <w:sz w:val="16"/>
          <w:szCs w:val="16"/>
        </w:rPr>
        <w:t>1)QUICK  DRYING  DIP SEAL BLUE.</w:t>
      </w:r>
      <w:r>
        <w:rPr>
          <w:sz w:val="16"/>
          <w:szCs w:val="16"/>
        </w:rPr>
        <w:t xml:space="preserve">   </w:t>
      </w:r>
    </w:p>
    <w:p>
      <w:pPr>
        <w:pStyle w:val="BodyText2"/>
        <w:rPr>
          <w:sz w:val="16"/>
          <w:szCs w:val="16"/>
        </w:rPr>
      </w:pPr>
      <w:r>
        <w:rPr>
          <w:sz w:val="16"/>
          <w:szCs w:val="16"/>
        </w:rPr>
      </w:r>
    </w:p>
    <w:p>
      <w:pPr>
        <w:pStyle w:val="BodyText2"/>
        <w:rPr/>
      </w:pPr>
      <w:r>
        <w:rPr>
          <w:sz w:val="16"/>
          <w:szCs w:val="16"/>
        </w:rPr>
        <w:t>Dip seal blue is product on the dipping basis process for the sealing of the fuel tank ,its fast in drying   better adhesion</w:t>
      </w:r>
    </w:p>
    <w:p>
      <w:pPr>
        <w:pStyle w:val="BodyText2"/>
        <w:rPr>
          <w:b/>
          <w:b/>
          <w:i/>
          <w:i/>
          <w:sz w:val="16"/>
          <w:szCs w:val="16"/>
        </w:rPr>
      </w:pPr>
      <w:r>
        <w:rPr>
          <w:sz w:val="16"/>
          <w:szCs w:val="16"/>
        </w:rPr>
        <w:t xml:space="preserve">Better salt spray.     </w:t>
      </w:r>
    </w:p>
    <w:p>
      <w:pPr>
        <w:pStyle w:val="Subhead"/>
        <w:shd w:fill="BFBFBF" w:val="clear"/>
        <w:jc w:val="both"/>
        <w:rPr>
          <w:sz w:val="16"/>
          <w:szCs w:val="16"/>
        </w:rPr>
      </w:pPr>
      <w:r>
        <w:rPr>
          <w:sz w:val="16"/>
          <w:szCs w:val="16"/>
        </w:rPr>
        <w:t>seminar:</w:t>
      </w:r>
    </w:p>
    <w:p>
      <w:pPr>
        <w:pStyle w:val="Normal"/>
        <w:tabs>
          <w:tab w:val="left" w:pos="2880" w:leader="none"/>
          <w:tab w:val="left" w:pos="5040" w:leader="none"/>
          <w:tab w:val="left" w:pos="5490" w:leader="none"/>
          <w:tab w:val="left" w:pos="567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rPr>
          <w:sz w:val="16"/>
          <w:szCs w:val="16"/>
        </w:rPr>
      </w:pPr>
      <w:r>
        <w:rPr>
          <w:rFonts w:eastAsia="Arial"/>
          <w:b/>
          <w:sz w:val="16"/>
          <w:szCs w:val="16"/>
        </w:rPr>
        <w:t xml:space="preserve">      </w:t>
      </w:r>
      <w:r>
        <w:rPr>
          <w:sz w:val="16"/>
          <w:szCs w:val="16"/>
        </w:rPr>
        <w:t>U.V. coating</w:t>
      </w:r>
    </w:p>
    <w:p>
      <w:pPr>
        <w:pStyle w:val="Subhead"/>
        <w:shd w:fill="BFBFBF" w:val="clear"/>
        <w:jc w:val="both"/>
        <w:rPr>
          <w:sz w:val="16"/>
          <w:szCs w:val="16"/>
        </w:rPr>
      </w:pPr>
      <w:r>
        <w:rPr>
          <w:sz w:val="16"/>
          <w:szCs w:val="16"/>
        </w:rPr>
        <w:t>Personal Details:</w:t>
      </w:r>
    </w:p>
    <w:p>
      <w:pPr>
        <w:pStyle w:val="Normal"/>
        <w:tabs>
          <w:tab w:val="left" w:pos="2160" w:leader="none"/>
        </w:tabs>
        <w:spacing w:lineRule="auto" w:line="360"/>
        <w:rPr/>
      </w:pPr>
      <w:r>
        <w:rPr>
          <w:b/>
          <w:sz w:val="16"/>
          <w:szCs w:val="16"/>
        </w:rPr>
        <w:t>Name</w:t>
      </w:r>
      <w:r>
        <w:rPr>
          <w:sz w:val="16"/>
          <w:szCs w:val="16"/>
        </w:rPr>
        <w:tab/>
        <w:tab/>
      </w:r>
      <w:r>
        <w:rPr>
          <w:b/>
          <w:sz w:val="16"/>
          <w:szCs w:val="16"/>
        </w:rPr>
        <w:t xml:space="preserve">:      </w:t>
      </w:r>
      <w:r>
        <w:rPr>
          <w:sz w:val="16"/>
          <w:szCs w:val="16"/>
        </w:rPr>
        <w:t>Sandanshiv Nilesh Shivaji</w:t>
      </w:r>
      <w:r>
        <w:rPr>
          <w:b/>
          <w:sz w:val="16"/>
          <w:szCs w:val="16"/>
        </w:rPr>
        <w:t xml:space="preserve"> </w:t>
      </w:r>
    </w:p>
    <w:p>
      <w:pPr>
        <w:pStyle w:val="Normal"/>
        <w:tabs>
          <w:tab w:val="left" w:pos="2880" w:leader="none"/>
          <w:tab w:val="left" w:pos="3330" w:leader="none"/>
          <w:tab w:val="left" w:pos="387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360"/>
        <w:rPr>
          <w:sz w:val="16"/>
          <w:szCs w:val="16"/>
        </w:rPr>
      </w:pPr>
      <w:r>
        <w:rPr>
          <w:b/>
          <w:sz w:val="16"/>
          <w:szCs w:val="16"/>
        </w:rPr>
        <w:t>Permanent Address</w:t>
      </w:r>
      <w:r>
        <w:rPr>
          <w:sz w:val="16"/>
          <w:szCs w:val="16"/>
        </w:rPr>
        <w:tab/>
      </w:r>
      <w:r>
        <w:rPr>
          <w:b/>
          <w:sz w:val="16"/>
          <w:szCs w:val="16"/>
        </w:rPr>
        <w:t>:</w:t>
      </w:r>
      <w:r>
        <w:rPr>
          <w:sz w:val="16"/>
          <w:szCs w:val="16"/>
        </w:rPr>
        <w:tab/>
        <w:t>Plot No. 54 Daulat Nager, Near Netaji Housing Society</w:t>
      </w:r>
    </w:p>
    <w:p>
      <w:pPr>
        <w:pStyle w:val="Normal"/>
        <w:tabs>
          <w:tab w:val="left" w:pos="2880" w:leader="none"/>
          <w:tab w:val="left" w:pos="3330" w:leader="none"/>
          <w:tab w:val="left" w:pos="387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pacing w:lineRule="auto" w:line="360"/>
        <w:rPr/>
      </w:pPr>
      <w:r>
        <w:rPr>
          <w:sz w:val="16"/>
          <w:szCs w:val="16"/>
        </w:rPr>
        <w:tab/>
        <w:tab/>
        <w:t>Walwadi Shivar Deopur, Dhule -424002</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pPr>
      <w:r>
        <w:rPr>
          <w:b/>
          <w:sz w:val="16"/>
          <w:szCs w:val="16"/>
        </w:rPr>
        <w:t>Date of Birth</w:t>
      </w:r>
      <w:r>
        <w:rPr>
          <w:sz w:val="16"/>
          <w:szCs w:val="16"/>
        </w:rPr>
        <w:tab/>
        <w:tab/>
        <w:tab/>
      </w:r>
      <w:r>
        <w:rPr>
          <w:b/>
          <w:sz w:val="16"/>
          <w:szCs w:val="16"/>
        </w:rPr>
        <w:t xml:space="preserve">:      </w:t>
      </w:r>
      <w:r>
        <w:rPr>
          <w:sz w:val="16"/>
          <w:szCs w:val="16"/>
        </w:rPr>
        <w:t>15</w:t>
      </w:r>
      <w:r>
        <w:rPr>
          <w:sz w:val="16"/>
          <w:szCs w:val="16"/>
          <w:vertAlign w:val="superscript"/>
        </w:rPr>
        <w:t>th</w:t>
      </w:r>
      <w:r>
        <w:rPr>
          <w:sz w:val="16"/>
          <w:szCs w:val="16"/>
        </w:rPr>
        <w:t xml:space="preserve"> Jul 1982</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pPr>
      <w:r>
        <w:rPr>
          <w:b/>
          <w:sz w:val="16"/>
          <w:szCs w:val="16"/>
        </w:rPr>
        <w:t>Nationality</w:t>
      </w:r>
      <w:r>
        <w:rPr>
          <w:sz w:val="16"/>
          <w:szCs w:val="16"/>
        </w:rPr>
        <w:tab/>
        <w:tab/>
        <w:tab/>
      </w:r>
      <w:r>
        <w:rPr>
          <w:b/>
          <w:sz w:val="16"/>
          <w:szCs w:val="16"/>
        </w:rPr>
        <w:t xml:space="preserve">: </w:t>
      </w:r>
      <w:r>
        <w:rPr>
          <w:sz w:val="16"/>
          <w:szCs w:val="16"/>
        </w:rPr>
        <w:t xml:space="preserve">     Indian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pPr>
      <w:r>
        <w:rPr>
          <w:b/>
          <w:sz w:val="16"/>
          <w:szCs w:val="16"/>
        </w:rPr>
        <w:t>Marital Status</w:t>
      </w:r>
      <w:r>
        <w:rPr>
          <w:sz w:val="16"/>
          <w:szCs w:val="16"/>
        </w:rPr>
        <w:tab/>
        <w:tab/>
        <w:tab/>
      </w:r>
      <w:r>
        <w:rPr>
          <w:b/>
          <w:sz w:val="16"/>
          <w:szCs w:val="16"/>
        </w:rPr>
        <w:t xml:space="preserve">:      </w:t>
      </w:r>
      <w:r>
        <w:rPr>
          <w:sz w:val="16"/>
          <w:szCs w:val="16"/>
        </w:rPr>
        <w:t>Single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pPr>
      <w:r>
        <w:rPr>
          <w:b/>
          <w:sz w:val="16"/>
          <w:szCs w:val="16"/>
        </w:rPr>
        <w:t xml:space="preserve">Sex </w:t>
        <w:tab/>
      </w:r>
      <w:r>
        <w:rPr>
          <w:sz w:val="16"/>
          <w:szCs w:val="16"/>
        </w:rPr>
        <w:tab/>
        <w:tab/>
        <w:tab/>
      </w:r>
      <w:r>
        <w:rPr>
          <w:b/>
          <w:sz w:val="16"/>
          <w:szCs w:val="16"/>
        </w:rPr>
        <w:t xml:space="preserve">: </w:t>
      </w:r>
      <w:r>
        <w:rPr>
          <w:sz w:val="16"/>
          <w:szCs w:val="16"/>
        </w:rPr>
        <w:t xml:space="preserve">     Male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pPr>
      <w:r>
        <w:rPr>
          <w:b/>
          <w:sz w:val="16"/>
          <w:szCs w:val="16"/>
        </w:rPr>
        <w:t>Hobbies</w:t>
      </w:r>
      <w:r>
        <w:rPr>
          <w:sz w:val="16"/>
          <w:szCs w:val="16"/>
        </w:rPr>
        <w:tab/>
        <w:tab/>
        <w:tab/>
        <w:tab/>
      </w:r>
      <w:r>
        <w:rPr>
          <w:b/>
          <w:sz w:val="16"/>
          <w:szCs w:val="16"/>
        </w:rPr>
        <w:t>:</w:t>
      </w:r>
      <w:r>
        <w:rPr>
          <w:sz w:val="16"/>
          <w:szCs w:val="16"/>
        </w:rPr>
        <w:t xml:space="preserve">      Reading</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pPr>
      <w:r>
        <w:rPr>
          <w:b/>
          <w:sz w:val="16"/>
          <w:szCs w:val="16"/>
        </w:rPr>
        <w:t>Cell No</w:t>
      </w:r>
      <w:r>
        <w:rPr>
          <w:sz w:val="16"/>
          <w:szCs w:val="16"/>
        </w:rPr>
        <w:tab/>
        <w:tab/>
        <w:tab/>
        <w:tab/>
      </w:r>
      <w:r>
        <w:rPr>
          <w:b/>
          <w:sz w:val="16"/>
          <w:szCs w:val="16"/>
        </w:rPr>
        <w:t>:</w:t>
      </w:r>
      <w:r>
        <w:rPr>
          <w:sz w:val="16"/>
          <w:szCs w:val="16"/>
        </w:rPr>
        <w:t xml:space="preserve">      +919270811413,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sz w:val="16"/>
          <w:szCs w:val="16"/>
        </w:rPr>
      </w:pPr>
      <w:r>
        <w:rPr>
          <w:b/>
          <w:sz w:val="16"/>
          <w:szCs w:val="16"/>
        </w:rPr>
        <w:t xml:space="preserve">Language Known   </w:t>
      </w:r>
      <w:r>
        <w:rPr>
          <w:sz w:val="16"/>
          <w:szCs w:val="16"/>
        </w:rPr>
        <w:tab/>
        <w:tab/>
      </w:r>
      <w:r>
        <w:rPr>
          <w:b/>
          <w:sz w:val="16"/>
          <w:szCs w:val="16"/>
        </w:rPr>
        <w:t xml:space="preserve">: </w:t>
      </w:r>
      <w:r>
        <w:rPr>
          <w:sz w:val="16"/>
          <w:szCs w:val="16"/>
        </w:rPr>
        <w:t xml:space="preserve">     Marathi, Hindi, English,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sz w:val="16"/>
          <w:szCs w:val="16"/>
        </w:rPr>
      </w:pPr>
      <w:r>
        <w:rPr>
          <w:sz w:val="16"/>
          <w:szCs w:val="16"/>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sz w:val="16"/>
          <w:szCs w:val="16"/>
        </w:rPr>
      </w:pPr>
      <w:r>
        <w:rPr>
          <w:sz w:val="16"/>
          <w:szCs w:val="16"/>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sz w:val="16"/>
          <w:szCs w:val="16"/>
        </w:rPr>
      </w:pPr>
      <w:r>
        <w:rPr>
          <w:sz w:val="16"/>
          <w:szCs w:val="16"/>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sz w:val="16"/>
          <w:szCs w:val="16"/>
        </w:rPr>
      </w:pPr>
      <w:r>
        <w:rPr>
          <w:sz w:val="16"/>
          <w:szCs w:val="16"/>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sz w:val="16"/>
          <w:szCs w:val="16"/>
        </w:rPr>
      </w:pPr>
      <w:r>
        <w:rPr>
          <w:sz w:val="16"/>
          <w:szCs w:val="16"/>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sz w:val="16"/>
          <w:szCs w:val="16"/>
        </w:rPr>
      </w:pPr>
      <w:r>
        <w:rPr>
          <w:sz w:val="16"/>
          <w:szCs w:val="16"/>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sz w:val="16"/>
          <w:szCs w:val="16"/>
        </w:rPr>
      </w:pPr>
      <w:r>
        <w:rPr>
          <w:sz w:val="16"/>
          <w:szCs w:val="16"/>
        </w:rPr>
      </w:r>
    </w:p>
    <w:p>
      <w:pPr>
        <w:pStyle w:val="Subhead"/>
        <w:shd w:fill="BFBFBF" w:val="clear"/>
        <w:jc w:val="both"/>
        <w:rPr>
          <w:b w:val="false"/>
          <w:b w:val="false"/>
          <w:bCs w:val="false"/>
          <w:sz w:val="16"/>
          <w:szCs w:val="16"/>
        </w:rPr>
      </w:pPr>
      <w:r>
        <w:rPr>
          <w:b w:val="false"/>
          <w:bCs w:val="false"/>
          <w:sz w:val="16"/>
          <w:szCs w:val="16"/>
        </w:rPr>
        <w:t>Education:</w:t>
      </w:r>
    </w:p>
    <w:tbl>
      <w:tblPr>
        <w:tblW w:w="9015" w:type="dxa"/>
        <w:jc w:val="center"/>
        <w:tblInd w:w="0" w:type="dxa"/>
        <w:tblBorders>
          <w:top w:val="double" w:sz="6" w:space="0" w:color="000000"/>
          <w:left w:val="double" w:sz="6" w:space="0" w:color="000000"/>
          <w:bottom w:val="single" w:sz="6" w:space="0" w:color="000000"/>
          <w:insideH w:val="single" w:sz="6" w:space="0" w:color="000000"/>
        </w:tblBorders>
        <w:tblCellMar>
          <w:top w:w="0" w:type="dxa"/>
          <w:left w:w="85" w:type="dxa"/>
          <w:bottom w:w="0" w:type="dxa"/>
          <w:right w:w="108" w:type="dxa"/>
        </w:tblCellMar>
      </w:tblPr>
      <w:tblGrid>
        <w:gridCol w:w="2989"/>
        <w:gridCol w:w="2074"/>
        <w:gridCol w:w="2058"/>
        <w:gridCol w:w="1894"/>
      </w:tblGrid>
      <w:tr>
        <w:trPr/>
        <w:tc>
          <w:tcPr>
            <w:tcW w:w="2989" w:type="dxa"/>
            <w:tcBorders>
              <w:top w:val="double" w:sz="6" w:space="0" w:color="000000"/>
              <w:left w:val="double" w:sz="6" w:space="0" w:color="000000"/>
              <w:bottom w:val="single" w:sz="6" w:space="0" w:color="000000"/>
              <w:insideH w:val="single" w:sz="6" w:space="0" w:color="000000"/>
            </w:tcBorders>
            <w:shd w:fill="auto" w:val="clear"/>
            <w:vAlign w:val="center"/>
          </w:tcPr>
          <w:p>
            <w:pPr>
              <w:pStyle w:val="Normal"/>
              <w:spacing w:lineRule="auto" w:line="360"/>
              <w:jc w:val="center"/>
              <w:rPr>
                <w:b/>
                <w:b/>
                <w:sz w:val="16"/>
                <w:szCs w:val="16"/>
              </w:rPr>
            </w:pPr>
            <w:r>
              <w:rPr>
                <w:b/>
                <w:sz w:val="16"/>
                <w:szCs w:val="16"/>
              </w:rPr>
              <w:t>EXAMINATION</w:t>
            </w:r>
          </w:p>
        </w:tc>
        <w:tc>
          <w:tcPr>
            <w:tcW w:w="2074" w:type="dxa"/>
            <w:tcBorders>
              <w:top w:val="double" w:sz="6" w:space="0" w:color="000000"/>
              <w:left w:val="single" w:sz="6" w:space="0" w:color="000000"/>
              <w:bottom w:val="single" w:sz="6" w:space="0" w:color="000000"/>
              <w:insideH w:val="single" w:sz="6" w:space="0" w:color="000000"/>
            </w:tcBorders>
            <w:shd w:fill="auto" w:val="clear"/>
            <w:vAlign w:val="center"/>
          </w:tcPr>
          <w:p>
            <w:pPr>
              <w:pStyle w:val="Normal"/>
              <w:spacing w:lineRule="auto" w:line="360"/>
              <w:jc w:val="center"/>
              <w:rPr>
                <w:b/>
                <w:b/>
                <w:sz w:val="16"/>
                <w:szCs w:val="16"/>
              </w:rPr>
            </w:pPr>
            <w:r>
              <w:rPr>
                <w:b/>
                <w:sz w:val="16"/>
                <w:szCs w:val="16"/>
              </w:rPr>
              <w:t>UNIVERSITY / BOARD</w:t>
            </w:r>
          </w:p>
        </w:tc>
        <w:tc>
          <w:tcPr>
            <w:tcW w:w="2058" w:type="dxa"/>
            <w:tcBorders>
              <w:top w:val="double" w:sz="6" w:space="0" w:color="000000"/>
              <w:left w:val="single" w:sz="6" w:space="0" w:color="000000"/>
              <w:bottom w:val="single" w:sz="6" w:space="0" w:color="000000"/>
              <w:insideH w:val="single" w:sz="6" w:space="0" w:color="000000"/>
            </w:tcBorders>
            <w:shd w:fill="auto" w:val="clear"/>
            <w:vAlign w:val="center"/>
          </w:tcPr>
          <w:p>
            <w:pPr>
              <w:pStyle w:val="Normal"/>
              <w:spacing w:lineRule="auto" w:line="360"/>
              <w:jc w:val="center"/>
              <w:rPr>
                <w:b/>
                <w:b/>
                <w:sz w:val="16"/>
                <w:szCs w:val="16"/>
              </w:rPr>
            </w:pPr>
            <w:r>
              <w:rPr>
                <w:b/>
                <w:sz w:val="16"/>
                <w:szCs w:val="16"/>
              </w:rPr>
              <w:t>YEAR OF PASSING</w:t>
            </w:r>
          </w:p>
        </w:tc>
        <w:tc>
          <w:tcPr>
            <w:tcW w:w="1894" w:type="dxa"/>
            <w:tcBorders>
              <w:top w:val="doub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vAlign w:val="center"/>
          </w:tcPr>
          <w:p>
            <w:pPr>
              <w:pStyle w:val="Normal"/>
              <w:spacing w:lineRule="auto" w:line="360"/>
              <w:jc w:val="center"/>
              <w:rPr>
                <w:b/>
                <w:b/>
                <w:sz w:val="16"/>
                <w:szCs w:val="16"/>
              </w:rPr>
            </w:pPr>
            <w:r>
              <w:rPr>
                <w:b/>
                <w:sz w:val="16"/>
                <w:szCs w:val="16"/>
              </w:rPr>
              <w:t xml:space="preserve">MARKS OBTAINED </w:t>
            </w:r>
          </w:p>
          <w:p>
            <w:pPr>
              <w:pStyle w:val="Normal"/>
              <w:spacing w:lineRule="auto" w:line="360"/>
              <w:jc w:val="center"/>
              <w:rPr>
                <w:b/>
                <w:b/>
                <w:sz w:val="16"/>
                <w:szCs w:val="16"/>
              </w:rPr>
            </w:pPr>
            <w:r>
              <w:rPr>
                <w:b/>
                <w:sz w:val="16"/>
                <w:szCs w:val="16"/>
              </w:rPr>
            </w:r>
          </w:p>
        </w:tc>
      </w:tr>
      <w:tr>
        <w:trPr/>
        <w:tc>
          <w:tcPr>
            <w:tcW w:w="2989" w:type="dxa"/>
            <w:tcBorders>
              <w:top w:val="single" w:sz="6" w:space="0" w:color="000000"/>
              <w:left w:val="double" w:sz="6" w:space="0" w:color="000000"/>
              <w:bottom w:val="single" w:sz="6" w:space="0" w:color="000000"/>
              <w:insideH w:val="single" w:sz="6" w:space="0" w:color="000000"/>
            </w:tcBorders>
            <w:shd w:fill="auto" w:val="clear"/>
            <w:vAlign w:val="center"/>
          </w:tcPr>
          <w:p>
            <w:pPr>
              <w:pStyle w:val="Normal"/>
              <w:spacing w:lineRule="auto" w:line="360"/>
              <w:jc w:val="center"/>
              <w:rPr>
                <w:sz w:val="16"/>
                <w:szCs w:val="16"/>
              </w:rPr>
            </w:pPr>
            <w:r>
              <w:rPr>
                <w:sz w:val="16"/>
                <w:szCs w:val="16"/>
              </w:rPr>
              <w:t>S.S.C</w:t>
            </w:r>
          </w:p>
        </w:tc>
        <w:tc>
          <w:tcPr>
            <w:tcW w:w="207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auto" w:line="360"/>
              <w:jc w:val="center"/>
              <w:rPr>
                <w:sz w:val="16"/>
                <w:szCs w:val="16"/>
              </w:rPr>
            </w:pPr>
            <w:r>
              <w:rPr>
                <w:sz w:val="16"/>
                <w:szCs w:val="16"/>
              </w:rPr>
              <w:t>Nasik</w:t>
            </w:r>
          </w:p>
        </w:tc>
        <w:tc>
          <w:tcPr>
            <w:tcW w:w="205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auto" w:line="360"/>
              <w:jc w:val="center"/>
              <w:rPr>
                <w:sz w:val="16"/>
                <w:szCs w:val="16"/>
              </w:rPr>
            </w:pPr>
            <w:r>
              <w:rPr>
                <w:sz w:val="16"/>
                <w:szCs w:val="16"/>
              </w:rPr>
              <w:t>1997</w:t>
            </w:r>
          </w:p>
        </w:tc>
        <w:tc>
          <w:tcPr>
            <w:tcW w:w="1894"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vAlign w:val="center"/>
          </w:tcPr>
          <w:p>
            <w:pPr>
              <w:pStyle w:val="Normal"/>
              <w:spacing w:lineRule="auto" w:line="360"/>
              <w:jc w:val="center"/>
              <w:rPr>
                <w:sz w:val="16"/>
                <w:szCs w:val="16"/>
              </w:rPr>
            </w:pPr>
            <w:r>
              <w:rPr>
                <w:sz w:val="16"/>
                <w:szCs w:val="16"/>
              </w:rPr>
              <w:t>63.73%</w:t>
            </w:r>
          </w:p>
          <w:p>
            <w:pPr>
              <w:pStyle w:val="Normal"/>
              <w:spacing w:lineRule="auto" w:line="360"/>
              <w:jc w:val="center"/>
              <w:rPr>
                <w:sz w:val="16"/>
                <w:szCs w:val="16"/>
              </w:rPr>
            </w:pPr>
            <w:r>
              <w:rPr>
                <w:sz w:val="16"/>
                <w:szCs w:val="16"/>
              </w:rPr>
            </w:r>
          </w:p>
        </w:tc>
      </w:tr>
      <w:tr>
        <w:trPr>
          <w:trHeight w:val="140" w:hRule="atLeast"/>
        </w:trPr>
        <w:tc>
          <w:tcPr>
            <w:tcW w:w="2989" w:type="dxa"/>
            <w:tcBorders>
              <w:top w:val="single" w:sz="6" w:space="0" w:color="000000"/>
              <w:left w:val="double" w:sz="6" w:space="0" w:color="000000"/>
              <w:bottom w:val="single" w:sz="6" w:space="0" w:color="000000"/>
              <w:insideH w:val="single" w:sz="6" w:space="0" w:color="000000"/>
            </w:tcBorders>
            <w:shd w:fill="auto" w:val="clear"/>
            <w:vAlign w:val="center"/>
          </w:tcPr>
          <w:p>
            <w:pPr>
              <w:pStyle w:val="Normal"/>
              <w:spacing w:lineRule="auto" w:line="360"/>
              <w:jc w:val="center"/>
              <w:rPr>
                <w:sz w:val="16"/>
                <w:szCs w:val="16"/>
              </w:rPr>
            </w:pPr>
            <w:r>
              <w:rPr>
                <w:sz w:val="16"/>
                <w:szCs w:val="16"/>
              </w:rPr>
              <w:t>H.S.C.</w:t>
            </w:r>
          </w:p>
        </w:tc>
        <w:tc>
          <w:tcPr>
            <w:tcW w:w="207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auto" w:line="360"/>
              <w:jc w:val="center"/>
              <w:rPr>
                <w:sz w:val="16"/>
                <w:szCs w:val="16"/>
              </w:rPr>
            </w:pPr>
            <w:r>
              <w:rPr>
                <w:sz w:val="16"/>
                <w:szCs w:val="16"/>
              </w:rPr>
              <w:t>Nasik</w:t>
            </w:r>
          </w:p>
        </w:tc>
        <w:tc>
          <w:tcPr>
            <w:tcW w:w="205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auto" w:line="360"/>
              <w:jc w:val="center"/>
              <w:rPr>
                <w:sz w:val="16"/>
                <w:szCs w:val="16"/>
              </w:rPr>
            </w:pPr>
            <w:r>
              <w:rPr>
                <w:sz w:val="16"/>
                <w:szCs w:val="16"/>
              </w:rPr>
              <w:t>2000</w:t>
            </w:r>
          </w:p>
        </w:tc>
        <w:tc>
          <w:tcPr>
            <w:tcW w:w="1894"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vAlign w:val="center"/>
          </w:tcPr>
          <w:p>
            <w:pPr>
              <w:pStyle w:val="Normal"/>
              <w:spacing w:lineRule="auto" w:line="360"/>
              <w:jc w:val="center"/>
              <w:rPr>
                <w:sz w:val="16"/>
                <w:szCs w:val="16"/>
              </w:rPr>
            </w:pPr>
            <w:r>
              <w:rPr>
                <w:sz w:val="16"/>
                <w:szCs w:val="16"/>
              </w:rPr>
              <w:t>59.17%</w:t>
            </w:r>
          </w:p>
          <w:p>
            <w:pPr>
              <w:pStyle w:val="Normal"/>
              <w:spacing w:lineRule="auto" w:line="360"/>
              <w:jc w:val="center"/>
              <w:rPr>
                <w:sz w:val="16"/>
                <w:szCs w:val="16"/>
              </w:rPr>
            </w:pPr>
            <w:r>
              <w:rPr>
                <w:sz w:val="16"/>
                <w:szCs w:val="16"/>
              </w:rPr>
            </w:r>
          </w:p>
        </w:tc>
      </w:tr>
      <w:tr>
        <w:trPr>
          <w:trHeight w:val="633" w:hRule="atLeast"/>
        </w:trPr>
        <w:tc>
          <w:tcPr>
            <w:tcW w:w="2989" w:type="dxa"/>
            <w:tcBorders>
              <w:top w:val="single" w:sz="6" w:space="0" w:color="000000"/>
              <w:left w:val="double" w:sz="6" w:space="0" w:color="000000"/>
              <w:bottom w:val="single" w:sz="6" w:space="0" w:color="000000"/>
              <w:insideH w:val="single" w:sz="6" w:space="0" w:color="000000"/>
            </w:tcBorders>
            <w:shd w:fill="auto" w:val="clear"/>
            <w:vAlign w:val="center"/>
          </w:tcPr>
          <w:p>
            <w:pPr>
              <w:pStyle w:val="Normal"/>
              <w:spacing w:lineRule="auto" w:line="360"/>
              <w:jc w:val="center"/>
              <w:rPr/>
            </w:pPr>
            <w:r>
              <w:rPr>
                <w:sz w:val="16"/>
                <w:szCs w:val="16"/>
              </w:rPr>
              <w:t>B.Sc.(Chemistry)</w:t>
            </w:r>
          </w:p>
        </w:tc>
        <w:tc>
          <w:tcPr>
            <w:tcW w:w="207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auto" w:line="360"/>
              <w:jc w:val="center"/>
              <w:rPr/>
            </w:pPr>
            <w:r>
              <w:rPr>
                <w:sz w:val="16"/>
                <w:szCs w:val="16"/>
              </w:rPr>
              <w:t>North Maharashtra University</w:t>
            </w:r>
          </w:p>
        </w:tc>
        <w:tc>
          <w:tcPr>
            <w:tcW w:w="205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auto" w:line="360"/>
              <w:jc w:val="center"/>
              <w:rPr>
                <w:sz w:val="16"/>
                <w:szCs w:val="16"/>
              </w:rPr>
            </w:pPr>
            <w:r>
              <w:rPr>
                <w:sz w:val="16"/>
                <w:szCs w:val="16"/>
              </w:rPr>
              <w:t>2004</w:t>
            </w:r>
          </w:p>
        </w:tc>
        <w:tc>
          <w:tcPr>
            <w:tcW w:w="1894"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vAlign w:val="center"/>
          </w:tcPr>
          <w:p>
            <w:pPr>
              <w:pStyle w:val="Normal"/>
              <w:spacing w:lineRule="auto" w:line="360"/>
              <w:jc w:val="center"/>
              <w:rPr>
                <w:sz w:val="16"/>
                <w:szCs w:val="16"/>
              </w:rPr>
            </w:pPr>
            <w:r>
              <w:rPr>
                <w:sz w:val="16"/>
                <w:szCs w:val="16"/>
              </w:rPr>
              <w:t>59.50%</w:t>
            </w:r>
          </w:p>
        </w:tc>
      </w:tr>
      <w:tr>
        <w:trPr>
          <w:trHeight w:val="140" w:hRule="atLeast"/>
        </w:trPr>
        <w:tc>
          <w:tcPr>
            <w:tcW w:w="2989" w:type="dxa"/>
            <w:tcBorders>
              <w:top w:val="single" w:sz="6" w:space="0" w:color="000000"/>
              <w:left w:val="double" w:sz="6" w:space="0" w:color="000000"/>
              <w:bottom w:val="single" w:sz="6" w:space="0" w:color="000000"/>
              <w:insideH w:val="single" w:sz="6" w:space="0" w:color="000000"/>
            </w:tcBorders>
            <w:shd w:fill="auto" w:val="clear"/>
            <w:vAlign w:val="center"/>
          </w:tcPr>
          <w:p>
            <w:pPr>
              <w:pStyle w:val="Normal"/>
              <w:spacing w:lineRule="auto" w:line="360"/>
              <w:jc w:val="center"/>
              <w:rPr>
                <w:sz w:val="16"/>
                <w:szCs w:val="16"/>
              </w:rPr>
            </w:pPr>
            <w:r>
              <w:rPr>
                <w:sz w:val="16"/>
                <w:szCs w:val="16"/>
              </w:rPr>
              <w:t>M.Sc.(Organic Chemistry)</w:t>
            </w:r>
          </w:p>
        </w:tc>
        <w:tc>
          <w:tcPr>
            <w:tcW w:w="2074"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auto" w:line="360"/>
              <w:jc w:val="center"/>
              <w:rPr/>
            </w:pPr>
            <w:r>
              <w:rPr>
                <w:sz w:val="16"/>
                <w:szCs w:val="16"/>
              </w:rPr>
              <w:t>North Maharashtra University</w:t>
            </w:r>
          </w:p>
        </w:tc>
        <w:tc>
          <w:tcPr>
            <w:tcW w:w="2058" w:type="dxa"/>
            <w:tcBorders>
              <w:top w:val="single" w:sz="6" w:space="0" w:color="000000"/>
              <w:left w:val="single" w:sz="6" w:space="0" w:color="000000"/>
              <w:bottom w:val="single" w:sz="6" w:space="0" w:color="000000"/>
              <w:insideH w:val="single" w:sz="6" w:space="0" w:color="000000"/>
            </w:tcBorders>
            <w:shd w:fill="auto" w:val="clear"/>
            <w:vAlign w:val="center"/>
          </w:tcPr>
          <w:p>
            <w:pPr>
              <w:pStyle w:val="Normal"/>
              <w:spacing w:lineRule="auto" w:line="360"/>
              <w:jc w:val="center"/>
              <w:rPr>
                <w:sz w:val="16"/>
                <w:szCs w:val="16"/>
              </w:rPr>
            </w:pPr>
            <w:r>
              <w:rPr>
                <w:sz w:val="16"/>
                <w:szCs w:val="16"/>
              </w:rPr>
              <w:t>2009</w:t>
            </w:r>
          </w:p>
        </w:tc>
        <w:tc>
          <w:tcPr>
            <w:tcW w:w="1894"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vAlign w:val="center"/>
          </w:tcPr>
          <w:p>
            <w:pPr>
              <w:pStyle w:val="Normal"/>
              <w:spacing w:lineRule="auto" w:line="360"/>
              <w:jc w:val="center"/>
              <w:rPr>
                <w:sz w:val="16"/>
                <w:szCs w:val="16"/>
              </w:rPr>
            </w:pPr>
            <w:r>
              <w:rPr>
                <w:sz w:val="16"/>
                <w:szCs w:val="16"/>
              </w:rPr>
              <w:t>57.00%</w:t>
            </w:r>
          </w:p>
        </w:tc>
      </w:tr>
      <w:tr>
        <w:trPr>
          <w:trHeight w:val="140" w:hRule="atLeast"/>
        </w:trPr>
        <w:tc>
          <w:tcPr>
            <w:tcW w:w="2989" w:type="dxa"/>
            <w:tcBorders>
              <w:top w:val="single" w:sz="6" w:space="0" w:color="000000"/>
              <w:left w:val="double" w:sz="6" w:space="0" w:color="000000"/>
              <w:bottom w:val="double" w:sz="6" w:space="0" w:color="000000"/>
              <w:insideH w:val="double" w:sz="6" w:space="0" w:color="000000"/>
            </w:tcBorders>
            <w:shd w:fill="auto" w:val="clear"/>
            <w:vAlign w:val="center"/>
          </w:tcPr>
          <w:p>
            <w:pPr>
              <w:pStyle w:val="Normal"/>
              <w:spacing w:lineRule="auto" w:line="360"/>
              <w:ind w:left="720" w:hanging="0"/>
              <w:jc w:val="center"/>
              <w:rPr/>
            </w:pPr>
            <w:r>
              <w:rPr>
                <w:sz w:val="16"/>
                <w:szCs w:val="16"/>
              </w:rPr>
              <w:t>M.Tech.paint.Tech.)</w:t>
            </w:r>
          </w:p>
        </w:tc>
        <w:tc>
          <w:tcPr>
            <w:tcW w:w="2074" w:type="dxa"/>
            <w:tcBorders>
              <w:top w:val="single" w:sz="6" w:space="0" w:color="000000"/>
              <w:left w:val="single" w:sz="6" w:space="0" w:color="000000"/>
              <w:bottom w:val="double" w:sz="6" w:space="0" w:color="000000"/>
              <w:insideH w:val="double" w:sz="6" w:space="0" w:color="000000"/>
            </w:tcBorders>
            <w:shd w:fill="auto" w:val="clear"/>
            <w:vAlign w:val="center"/>
          </w:tcPr>
          <w:p>
            <w:pPr>
              <w:pStyle w:val="Normal"/>
              <w:spacing w:lineRule="auto" w:line="360"/>
              <w:jc w:val="center"/>
              <w:rPr>
                <w:sz w:val="16"/>
                <w:szCs w:val="16"/>
              </w:rPr>
            </w:pPr>
            <w:r>
              <w:rPr>
                <w:sz w:val="16"/>
                <w:szCs w:val="16"/>
              </w:rPr>
              <w:t>North Maharashtra University</w:t>
            </w:r>
          </w:p>
        </w:tc>
        <w:tc>
          <w:tcPr>
            <w:tcW w:w="2058" w:type="dxa"/>
            <w:tcBorders>
              <w:top w:val="single" w:sz="6" w:space="0" w:color="000000"/>
              <w:left w:val="single" w:sz="6" w:space="0" w:color="000000"/>
              <w:bottom w:val="double" w:sz="6" w:space="0" w:color="000000"/>
              <w:insideH w:val="double" w:sz="6" w:space="0" w:color="000000"/>
            </w:tcBorders>
            <w:shd w:fill="auto" w:val="clear"/>
            <w:vAlign w:val="center"/>
          </w:tcPr>
          <w:p>
            <w:pPr>
              <w:pStyle w:val="Normal"/>
              <w:spacing w:lineRule="auto" w:line="360"/>
              <w:jc w:val="center"/>
              <w:rPr>
                <w:sz w:val="16"/>
                <w:szCs w:val="16"/>
              </w:rPr>
            </w:pPr>
            <w:r>
              <w:rPr>
                <w:sz w:val="16"/>
                <w:szCs w:val="16"/>
              </w:rPr>
              <w:t>2015</w:t>
            </w:r>
          </w:p>
        </w:tc>
        <w:tc>
          <w:tcPr>
            <w:tcW w:w="1894" w:type="dxa"/>
            <w:tcBorders>
              <w:top w:val="single" w:sz="6" w:space="0" w:color="000000"/>
              <w:left w:val="single" w:sz="6" w:space="0" w:color="000000"/>
              <w:bottom w:val="double" w:sz="6" w:space="0" w:color="000000"/>
              <w:right w:val="double" w:sz="6" w:space="0" w:color="000000"/>
              <w:insideH w:val="double" w:sz="6" w:space="0" w:color="000000"/>
              <w:insideV w:val="double" w:sz="6" w:space="0" w:color="000000"/>
            </w:tcBorders>
            <w:shd w:fill="auto" w:val="clear"/>
            <w:vAlign w:val="center"/>
          </w:tcPr>
          <w:p>
            <w:pPr>
              <w:pStyle w:val="Normal"/>
              <w:spacing w:lineRule="auto" w:line="360"/>
              <w:jc w:val="center"/>
              <w:rPr>
                <w:sz w:val="16"/>
                <w:szCs w:val="16"/>
              </w:rPr>
            </w:pPr>
            <w:r>
              <w:rPr>
                <w:sz w:val="16"/>
                <w:szCs w:val="16"/>
              </w:rPr>
              <w:t>61.00%</w:t>
            </w:r>
          </w:p>
        </w:tc>
      </w:tr>
    </w:tbl>
    <w:p>
      <w:pPr>
        <w:pStyle w:val="Header"/>
        <w:tabs>
          <w:tab w:val="clear" w:pos="4320"/>
          <w:tab w:val="clear" w:pos="8640"/>
        </w:tabs>
        <w:spacing w:lineRule="auto" w:line="360"/>
        <w:jc w:val="center"/>
        <w:rPr>
          <w:sz w:val="16"/>
          <w:szCs w:val="16"/>
        </w:rPr>
      </w:pPr>
      <w:r>
        <w:rPr>
          <w:sz w:val="16"/>
          <w:szCs w:val="16"/>
        </w:rPr>
        <w:t>”</w:t>
      </w:r>
    </w:p>
    <w:p>
      <w:pPr>
        <w:pStyle w:val="Subhead"/>
        <w:shd w:fill="BFBFBF" w:val="clear"/>
        <w:jc w:val="both"/>
        <w:rPr>
          <w:sz w:val="16"/>
          <w:szCs w:val="16"/>
        </w:rPr>
      </w:pPr>
      <w:r>
        <w:rPr>
          <w:sz w:val="16"/>
          <w:szCs w:val="16"/>
        </w:rPr>
        <w:t>Computer Skills</w:t>
      </w:r>
    </w:p>
    <w:p>
      <w:pPr>
        <w:pStyle w:val="Header"/>
        <w:tabs>
          <w:tab w:val="clear" w:pos="4320"/>
          <w:tab w:val="clear" w:pos="8640"/>
        </w:tabs>
        <w:spacing w:lineRule="auto" w:line="360"/>
        <w:rPr>
          <w:sz w:val="16"/>
          <w:szCs w:val="16"/>
        </w:rPr>
      </w:pPr>
      <w:r>
        <w:rPr>
          <w:rFonts w:eastAsia="Arial"/>
          <w:sz w:val="16"/>
          <w:szCs w:val="16"/>
        </w:rPr>
        <w:t xml:space="preserve">   </w:t>
      </w:r>
      <w:r>
        <w:rPr>
          <w:sz w:val="16"/>
          <w:szCs w:val="16"/>
        </w:rPr>
        <w:t>M.S.-CIT Dhule</w:t>
      </w:r>
    </w:p>
    <w:p>
      <w:pPr>
        <w:pStyle w:val="Subhead"/>
        <w:shd w:fill="BFBFBF" w:val="clear"/>
        <w:jc w:val="both"/>
        <w:rPr>
          <w:sz w:val="16"/>
          <w:szCs w:val="16"/>
        </w:rPr>
      </w:pPr>
      <w:r>
        <w:rPr>
          <w:sz w:val="16"/>
          <w:szCs w:val="16"/>
        </w:rPr>
        <w:t>experience</w:t>
      </w:r>
    </w:p>
    <w:p>
      <w:pPr>
        <w:pStyle w:val="Header"/>
        <w:tabs>
          <w:tab w:val="clear" w:pos="4320"/>
          <w:tab w:val="clear" w:pos="8640"/>
        </w:tabs>
        <w:spacing w:lineRule="auto" w:line="360"/>
        <w:rPr>
          <w:sz w:val="16"/>
          <w:szCs w:val="16"/>
        </w:rPr>
      </w:pPr>
      <w:r>
        <w:rPr>
          <w:rFonts w:eastAsia="Arial"/>
          <w:sz w:val="16"/>
          <w:szCs w:val="16"/>
        </w:rPr>
        <w:t xml:space="preserve">   </w:t>
      </w:r>
      <w:r>
        <w:rPr>
          <w:sz w:val="16"/>
          <w:szCs w:val="16"/>
        </w:rPr>
        <w:t xml:space="preserve">1)2004-2006, sudanshan chemical mineral industry  2 years, working experience in chemical industry.in sudarshan chemcal </w:t>
      </w:r>
    </w:p>
    <w:p>
      <w:pPr>
        <w:pStyle w:val="Header"/>
        <w:tabs>
          <w:tab w:val="clear" w:pos="4320"/>
          <w:tab w:val="clear" w:pos="8640"/>
        </w:tabs>
        <w:spacing w:lineRule="auto" w:line="360"/>
        <w:rPr>
          <w:sz w:val="16"/>
          <w:szCs w:val="16"/>
        </w:rPr>
      </w:pPr>
      <w:r>
        <w:rPr>
          <w:sz w:val="16"/>
          <w:szCs w:val="16"/>
        </w:rPr>
        <w:t>Working as chemist sudarshan chemical maufature of calcite, dolomite. China clay all raw material consume by hindustan lever limited.</w:t>
      </w:r>
    </w:p>
    <w:p>
      <w:pPr>
        <w:pStyle w:val="Header"/>
        <w:tabs>
          <w:tab w:val="clear" w:pos="4320"/>
          <w:tab w:val="clear" w:pos="8640"/>
        </w:tabs>
        <w:spacing w:lineRule="auto" w:line="360"/>
        <w:rPr>
          <w:sz w:val="16"/>
          <w:szCs w:val="16"/>
        </w:rPr>
      </w:pPr>
      <w:r>
        <w:rPr>
          <w:sz w:val="16"/>
          <w:szCs w:val="16"/>
        </w:rPr>
      </w:r>
    </w:p>
    <w:p>
      <w:pPr>
        <w:pStyle w:val="Normal"/>
        <w:tabs>
          <w:tab w:val="left" w:pos="720" w:leader="none"/>
          <w:tab w:val="left" w:pos="1440" w:leader="none"/>
          <w:tab w:val="left" w:pos="2160" w:leader="none"/>
          <w:tab w:val="left" w:pos="279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sz w:val="16"/>
          <w:szCs w:val="16"/>
        </w:rPr>
      </w:pPr>
      <w:r>
        <w:rPr>
          <w:rFonts w:eastAsia="Arial"/>
          <w:sz w:val="16"/>
          <w:szCs w:val="16"/>
        </w:rPr>
        <w:t xml:space="preserve">   </w:t>
      </w:r>
      <w:r>
        <w:rPr>
          <w:sz w:val="16"/>
          <w:szCs w:val="16"/>
        </w:rPr>
        <w:t>2)2008-2011 envirotreatment plant i.e water purification experience. A government project of water purifiction plant in songir Dist- dhule maharashtra state,working as chemist.maintain the purity, turbidity of water,maintain the percentage of chlorine.</w:t>
      </w:r>
    </w:p>
    <w:p>
      <w:pPr>
        <w:pStyle w:val="Normal"/>
        <w:tabs>
          <w:tab w:val="left" w:pos="720" w:leader="none"/>
          <w:tab w:val="left" w:pos="1440" w:leader="none"/>
          <w:tab w:val="left" w:pos="2160" w:leader="none"/>
          <w:tab w:val="left" w:pos="279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sz w:val="16"/>
          <w:szCs w:val="16"/>
        </w:rPr>
      </w:pPr>
      <w:r>
        <w:rPr>
          <w:sz w:val="16"/>
          <w:szCs w:val="16"/>
        </w:rPr>
      </w:r>
    </w:p>
    <w:p>
      <w:pPr>
        <w:pStyle w:val="Normal"/>
        <w:tabs>
          <w:tab w:val="left" w:pos="720" w:leader="none"/>
          <w:tab w:val="left" w:pos="1440" w:leader="none"/>
          <w:tab w:val="left" w:pos="2160" w:leader="none"/>
          <w:tab w:val="left" w:pos="279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sz w:val="16"/>
          <w:szCs w:val="16"/>
        </w:rPr>
      </w:pPr>
      <w:r>
        <w:rPr>
          <w:rFonts w:eastAsia="Arial"/>
          <w:sz w:val="16"/>
          <w:szCs w:val="16"/>
        </w:rPr>
        <w:t xml:space="preserve">   </w:t>
      </w:r>
      <w:r>
        <w:rPr>
          <w:sz w:val="16"/>
          <w:szCs w:val="16"/>
        </w:rPr>
        <w:t>3)2012-2013  groweil and weil (l) (Bombay paints)Ltd.R and D paint  industry experience.in bombay paint working as R and                                                                              D  chemist, woking on Alkyd,acrylic,Amino, epoxy ,TSA, U F.such type of paint for Automotve coating</w:t>
      </w:r>
    </w:p>
    <w:p>
      <w:pPr>
        <w:pStyle w:val="Normal"/>
        <w:tabs>
          <w:tab w:val="left" w:pos="720" w:leader="none"/>
          <w:tab w:val="left" w:pos="1440" w:leader="none"/>
          <w:tab w:val="left" w:pos="2160" w:leader="none"/>
          <w:tab w:val="left" w:pos="279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sz w:val="16"/>
          <w:szCs w:val="16"/>
        </w:rPr>
      </w:pPr>
      <w:r>
        <w:rPr>
          <w:sz w:val="16"/>
          <w:szCs w:val="16"/>
        </w:rPr>
      </w:r>
    </w:p>
    <w:p>
      <w:pPr>
        <w:pStyle w:val="Normal"/>
        <w:tabs>
          <w:tab w:val="left" w:pos="720" w:leader="none"/>
          <w:tab w:val="left" w:pos="1440" w:leader="none"/>
          <w:tab w:val="left" w:pos="2160" w:leader="none"/>
          <w:tab w:val="left" w:pos="279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sz w:val="16"/>
          <w:szCs w:val="16"/>
        </w:rPr>
      </w:pPr>
      <w:r>
        <w:rPr>
          <w:sz w:val="16"/>
          <w:szCs w:val="16"/>
        </w:rPr>
        <w:t>Now   working in N R colors Ltd Thane  manufacturer of Hemple paints(I) pvt Ltd , manufacture of epoxy paint, working on protective coating, Shade matching. Quality control ,process control , and production.R and D having knowledge colour spectrophotometer. Having knowledge of Data colour work on data colour various shade such Asian, Nerolac, Berger paints,</w:t>
      </w:r>
    </w:p>
    <w:p>
      <w:pPr>
        <w:pStyle w:val="Normal"/>
        <w:tabs>
          <w:tab w:val="left" w:pos="720" w:leader="none"/>
          <w:tab w:val="left" w:pos="1440" w:leader="none"/>
          <w:tab w:val="left" w:pos="2160" w:leader="none"/>
          <w:tab w:val="left" w:pos="279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sz w:val="16"/>
          <w:szCs w:val="16"/>
        </w:rPr>
      </w:pPr>
      <w:r>
        <w:rPr>
          <w:sz w:val="16"/>
          <w:szCs w:val="16"/>
        </w:rPr>
        <w:t>Working on colourent, stainer,Q .C . R &amp; D Department on water base, BOPP Q.C. Testing, Adhesion Test  in BOPP Work on Raw material Testing of Pigment Utox ,Titox  CNSL Resine.</w:t>
      </w:r>
    </w:p>
    <w:p>
      <w:pPr>
        <w:pStyle w:val="Normal"/>
        <w:tabs>
          <w:tab w:val="left" w:pos="720" w:leader="none"/>
          <w:tab w:val="left" w:pos="1440" w:leader="none"/>
          <w:tab w:val="left" w:pos="2160" w:leader="none"/>
          <w:tab w:val="left" w:pos="279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sz w:val="16"/>
          <w:szCs w:val="16"/>
        </w:rPr>
      </w:pPr>
      <w:r>
        <w:rPr>
          <w:sz w:val="16"/>
          <w:szCs w:val="16"/>
        </w:rPr>
      </w:r>
    </w:p>
    <w:p>
      <w:pPr>
        <w:pStyle w:val="Subhead"/>
        <w:shd w:fill="BFBFBF" w:val="clear"/>
        <w:jc w:val="both"/>
        <w:rPr/>
      </w:pPr>
      <w:r>
        <w:rPr>
          <w:sz w:val="16"/>
          <w:szCs w:val="16"/>
        </w:rPr>
        <w:t>M.TECH-  (PAINT TECH)  APPEAR ,   U.D.C.T.,    N.M.U.,       JALGON</w:t>
      </w:r>
    </w:p>
    <w:p>
      <w:pPr>
        <w:pStyle w:val="Normal"/>
        <w:tabs>
          <w:tab w:val="left" w:pos="720" w:leader="none"/>
          <w:tab w:val="left" w:pos="1440" w:leader="none"/>
          <w:tab w:val="left" w:pos="2160" w:leader="none"/>
          <w:tab w:val="left" w:pos="279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sz w:val="16"/>
          <w:szCs w:val="16"/>
        </w:rPr>
      </w:pPr>
      <w:r>
        <w:rPr>
          <w:rFonts w:eastAsia="Arial"/>
          <w:sz w:val="16"/>
          <w:szCs w:val="16"/>
        </w:rPr>
        <w:t xml:space="preserve">    </w:t>
      </w:r>
      <w:r>
        <w:rPr>
          <w:sz w:val="16"/>
          <w:szCs w:val="16"/>
        </w:rPr>
        <w:t>One year experience in automotive paint formulation, in  Bombay paints Ltd (Growel and weil (I) Limited ) chembur  Mumbai</w:t>
      </w:r>
    </w:p>
    <w:p>
      <w:pPr>
        <w:pStyle w:val="Subhead"/>
        <w:shd w:fill="BFBFBF" w:val="clear"/>
        <w:jc w:val="both"/>
        <w:rPr>
          <w:sz w:val="16"/>
          <w:szCs w:val="16"/>
        </w:rPr>
      </w:pPr>
      <w:r>
        <w:rPr>
          <w:sz w:val="16"/>
          <w:szCs w:val="16"/>
        </w:rPr>
        <w:t>Training</w:t>
      </w:r>
    </w:p>
    <w:p>
      <w:pPr>
        <w:pStyle w:val="Normal"/>
        <w:tabs>
          <w:tab w:val="left" w:pos="720" w:leader="none"/>
          <w:tab w:val="left" w:pos="1440" w:leader="none"/>
          <w:tab w:val="left" w:pos="2160" w:leader="none"/>
          <w:tab w:val="left" w:pos="279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sz w:val="16"/>
          <w:szCs w:val="16"/>
        </w:rPr>
      </w:pPr>
      <w:r>
        <w:rPr>
          <w:rFonts w:eastAsia="Arial"/>
          <w:sz w:val="16"/>
          <w:szCs w:val="16"/>
        </w:rPr>
        <w:t xml:space="preserve">   </w:t>
      </w:r>
      <w:r>
        <w:rPr>
          <w:sz w:val="16"/>
          <w:szCs w:val="16"/>
        </w:rPr>
        <w:t xml:space="preserve">Growel and weil (I) Limited Mumbai. Paint division, completed 1 yr industrial training on automotive paint formulation                                                                                          </w:t>
      </w:r>
    </w:p>
    <w:p>
      <w:pPr>
        <w:pStyle w:val="Subhead"/>
        <w:shd w:fill="BFBFBF" w:val="clear"/>
        <w:jc w:val="both"/>
        <w:rPr>
          <w:sz w:val="16"/>
          <w:szCs w:val="16"/>
        </w:rPr>
      </w:pPr>
      <w:r>
        <w:rPr>
          <w:sz w:val="16"/>
          <w:szCs w:val="16"/>
        </w:rPr>
        <w:t>hobbies</w:t>
      </w:r>
    </w:p>
    <w:p>
      <w:pPr>
        <w:pStyle w:val="Normal"/>
        <w:tabs>
          <w:tab w:val="left" w:pos="720" w:leader="none"/>
          <w:tab w:val="left" w:pos="1440" w:leader="none"/>
          <w:tab w:val="left" w:pos="2160" w:leader="none"/>
          <w:tab w:val="left" w:pos="279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sz w:val="16"/>
          <w:szCs w:val="16"/>
        </w:rPr>
      </w:pPr>
      <w:r>
        <w:rPr>
          <w:rFonts w:eastAsia="Arial"/>
          <w:sz w:val="16"/>
          <w:szCs w:val="16"/>
        </w:rPr>
        <w:t xml:space="preserve">   </w:t>
      </w:r>
      <w:r>
        <w:rPr>
          <w:sz w:val="16"/>
          <w:szCs w:val="16"/>
        </w:rPr>
        <w:t xml:space="preserve">Reading, drawing </w:t>
        <w:tab/>
      </w:r>
    </w:p>
    <w:p>
      <w:pPr>
        <w:pStyle w:val="Subhead"/>
        <w:shd w:fill="BFBFBF" w:val="clear"/>
        <w:jc w:val="both"/>
        <w:rPr/>
      </w:pPr>
      <w:r>
        <w:rPr>
          <w:b w:val="false"/>
          <w:sz w:val="16"/>
          <w:szCs w:val="16"/>
        </w:rPr>
        <w:t>M.Sc.  PROJECT REPORT ON</w:t>
        <w:tab/>
        <w:tab/>
        <w:tab/>
        <w:tab/>
      </w:r>
    </w:p>
    <w:p>
      <w:pPr>
        <w:pStyle w:val="Header"/>
        <w:tabs>
          <w:tab w:val="clear" w:pos="4320"/>
          <w:tab w:val="clear" w:pos="8640"/>
        </w:tabs>
        <w:spacing w:lineRule="auto" w:line="360"/>
        <w:jc w:val="center"/>
        <w:rPr>
          <w:b/>
          <w:b/>
          <w:sz w:val="16"/>
          <w:szCs w:val="16"/>
        </w:rPr>
      </w:pPr>
      <w:r>
        <w:rPr>
          <w:b/>
          <w:sz w:val="16"/>
          <w:szCs w:val="16"/>
        </w:rPr>
        <w:t>“</w:t>
      </w:r>
      <w:r>
        <w:rPr>
          <w:b/>
          <w:sz w:val="16"/>
          <w:szCs w:val="16"/>
        </w:rPr>
        <w:t>Synthesis and Antibacterial Activity of N-Substituted Succinaamide”</w:t>
      </w:r>
    </w:p>
    <w:p>
      <w:pPr>
        <w:pStyle w:val="Normal"/>
        <w:tabs>
          <w:tab w:val="left" w:pos="720" w:leader="none"/>
          <w:tab w:val="left" w:pos="1440" w:leader="none"/>
          <w:tab w:val="left" w:pos="2160" w:leader="none"/>
          <w:tab w:val="left" w:pos="279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b/>
          <w:b/>
          <w:sz w:val="16"/>
          <w:szCs w:val="16"/>
        </w:rPr>
      </w:pPr>
      <w:r>
        <w:rPr>
          <w:b/>
          <w:sz w:val="16"/>
          <w:szCs w:val="16"/>
        </w:rPr>
        <w:t>A SHORT  RESEARCH  PROJECT :-</w:t>
      </w:r>
    </w:p>
    <w:p>
      <w:pPr>
        <w:pStyle w:val="Normal"/>
        <w:tabs>
          <w:tab w:val="left" w:pos="720" w:leader="none"/>
          <w:tab w:val="left" w:pos="1440" w:leader="none"/>
          <w:tab w:val="left" w:pos="2160" w:leader="none"/>
          <w:tab w:val="left" w:pos="279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jc w:val="both"/>
        <w:rPr>
          <w:sz w:val="16"/>
          <w:szCs w:val="16"/>
        </w:rPr>
      </w:pPr>
      <w:r>
        <w:rPr>
          <w:sz w:val="16"/>
          <w:szCs w:val="16"/>
        </w:rPr>
        <w:t xml:space="preserve">A research project on </w:t>
      </w:r>
      <w:r>
        <w:rPr>
          <w:b/>
          <w:sz w:val="16"/>
          <w:szCs w:val="16"/>
        </w:rPr>
        <w:t>“synthesis and antibacterial activities of N-substituted succinamide compounds”</w:t>
        <w:tab/>
      </w:r>
      <w:r>
        <w:rPr>
          <w:sz w:val="16"/>
          <w:szCs w:val="16"/>
        </w:rPr>
        <w:t xml:space="preserve">succinamide compound used as therapeutic agents interesting for the synthesis of biologically active compounds aniline and its derivative exhibit variety of biologically active action antibacterial ,antiviral, anticancer and antifungal agents succinamide is well arthritic diseases eye diseases such as the proliferative retinopathies. Neovascular glaucoma and ocular tumors angiofibromas, and hemangiomass.      </w:t>
      </w:r>
    </w:p>
    <w:p>
      <w:pPr>
        <w:pStyle w:val="Normal"/>
        <w:tabs>
          <w:tab w:val="left" w:pos="720" w:leader="none"/>
          <w:tab w:val="left" w:pos="1440" w:leader="none"/>
          <w:tab w:val="left" w:pos="2160" w:leader="none"/>
          <w:tab w:val="left" w:pos="279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jc w:val="both"/>
        <w:rPr>
          <w:sz w:val="16"/>
          <w:szCs w:val="16"/>
        </w:rPr>
      </w:pPr>
      <w:r>
        <w:rPr>
          <w:sz w:val="16"/>
          <w:szCs w:val="16"/>
        </w:rPr>
        <w:t>Previously dual antitumor  and anti-inflammatory activity of a series substituted succcinamic acid have reported (1-4) synthesis and biologically activity of substituted amides and hydrazides 1,4 dicarboxylic acids have been recently reviewed in an novel succinamide as antitumour.Succinamide derivatives processes for their prepration and their use as gelatlnase and collagenase  inhibitors.</w:t>
      </w:r>
    </w:p>
    <w:p>
      <w:pPr>
        <w:pStyle w:val="Normal"/>
        <w:tabs>
          <w:tab w:val="left" w:pos="720" w:leader="none"/>
          <w:tab w:val="left" w:pos="1440" w:leader="none"/>
          <w:tab w:val="left" w:pos="2160" w:leader="none"/>
          <w:tab w:val="left" w:pos="279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jc w:val="both"/>
        <w:rPr>
          <w:sz w:val="16"/>
          <w:szCs w:val="16"/>
        </w:rPr>
      </w:pPr>
      <w:r>
        <w:rPr>
          <w:sz w:val="16"/>
          <w:szCs w:val="16"/>
        </w:rPr>
        <w:t>Antibacterial activity efficiency of N-substituted succinamide compound against two bacterial species viz. Staphylococcus aurecus and protease vulgaries.</w:t>
      </w:r>
    </w:p>
    <w:p>
      <w:pPr>
        <w:pStyle w:val="Normal"/>
        <w:tabs>
          <w:tab w:val="left" w:pos="720" w:leader="none"/>
          <w:tab w:val="left" w:pos="1440" w:leader="none"/>
          <w:tab w:val="left" w:pos="2160" w:leader="none"/>
          <w:tab w:val="left" w:pos="279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jc w:val="both"/>
        <w:rPr>
          <w:sz w:val="16"/>
          <w:szCs w:val="16"/>
        </w:rPr>
      </w:pPr>
      <w:r>
        <w:rPr>
          <w:sz w:val="16"/>
          <w:szCs w:val="16"/>
        </w:rPr>
        <w:t>All the compounds like</w:t>
      </w:r>
    </w:p>
    <w:p>
      <w:pPr>
        <w:pStyle w:val="Normal"/>
        <w:tabs>
          <w:tab w:val="left" w:pos="720" w:leader="none"/>
          <w:tab w:val="left" w:pos="1440" w:leader="none"/>
          <w:tab w:val="left" w:pos="2160" w:leader="none"/>
          <w:tab w:val="left" w:pos="279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jc w:val="both"/>
        <w:rPr>
          <w:sz w:val="16"/>
          <w:szCs w:val="16"/>
        </w:rPr>
      </w:pPr>
      <w:r>
        <w:rPr>
          <w:sz w:val="16"/>
          <w:szCs w:val="16"/>
        </w:rPr>
        <w:t>1-phenyl pyrrolidine 2,5 dione</w:t>
      </w:r>
    </w:p>
    <w:p>
      <w:pPr>
        <w:pStyle w:val="Normal"/>
        <w:tabs>
          <w:tab w:val="left" w:pos="720" w:leader="none"/>
          <w:tab w:val="left" w:pos="1440" w:leader="none"/>
          <w:tab w:val="left" w:pos="2160" w:leader="none"/>
          <w:tab w:val="left" w:pos="279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jc w:val="both"/>
        <w:rPr>
          <w:sz w:val="16"/>
          <w:szCs w:val="16"/>
        </w:rPr>
      </w:pPr>
      <w:r>
        <w:rPr>
          <w:sz w:val="16"/>
          <w:szCs w:val="16"/>
        </w:rPr>
        <w:t>1(4-methyl phenyl)pyrrlidine2,5 dione</w:t>
      </w:r>
    </w:p>
    <w:p>
      <w:pPr>
        <w:pStyle w:val="Normal"/>
        <w:tabs>
          <w:tab w:val="left" w:pos="720" w:leader="none"/>
          <w:tab w:val="left" w:pos="1440" w:leader="none"/>
          <w:tab w:val="left" w:pos="2160" w:leader="none"/>
          <w:tab w:val="left" w:pos="279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jc w:val="both"/>
        <w:rPr>
          <w:sz w:val="16"/>
          <w:szCs w:val="16"/>
        </w:rPr>
      </w:pPr>
      <w:r>
        <w:rPr>
          <w:sz w:val="16"/>
          <w:szCs w:val="16"/>
        </w:rPr>
        <w:t>P-methoxy N-phenyl succinamide</w:t>
      </w:r>
    </w:p>
    <w:p>
      <w:pPr>
        <w:pStyle w:val="Normal"/>
        <w:tabs>
          <w:tab w:val="left" w:pos="720" w:leader="none"/>
          <w:tab w:val="left" w:pos="1440" w:leader="none"/>
          <w:tab w:val="left" w:pos="2160" w:leader="none"/>
          <w:tab w:val="left" w:pos="279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jc w:val="both"/>
        <w:rPr/>
      </w:pPr>
      <w:r>
        <w:rPr>
          <w:sz w:val="16"/>
          <w:szCs w:val="16"/>
        </w:rPr>
        <w:t>N,N(4,4 Diphenyl methane)succinamide</w:t>
      </w:r>
    </w:p>
    <w:p>
      <w:pPr>
        <w:pStyle w:val="Normal"/>
        <w:tabs>
          <w:tab w:val="left" w:pos="720" w:leader="none"/>
          <w:tab w:val="left" w:pos="1440" w:leader="none"/>
          <w:tab w:val="left" w:pos="2160" w:leader="none"/>
          <w:tab w:val="left" w:pos="279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jc w:val="both"/>
        <w:rPr>
          <w:sz w:val="16"/>
          <w:szCs w:val="16"/>
        </w:rPr>
      </w:pPr>
      <w:r>
        <w:rPr>
          <w:sz w:val="16"/>
          <w:szCs w:val="16"/>
        </w:rPr>
        <w:t>Shows antibacterial efficiency for this species</w:t>
      </w:r>
    </w:p>
    <w:p>
      <w:pPr>
        <w:pStyle w:val="Subhead"/>
        <w:shd w:fill="BFBFBF" w:val="clear"/>
        <w:jc w:val="both"/>
        <w:rPr>
          <w:sz w:val="16"/>
          <w:szCs w:val="16"/>
        </w:rPr>
      </w:pPr>
      <w:r>
        <w:rPr>
          <w:sz w:val="16"/>
          <w:szCs w:val="16"/>
        </w:rPr>
        <w:t>refrence</w:t>
      </w:r>
    </w:p>
    <w:p>
      <w:pPr>
        <w:pStyle w:val="Normal"/>
        <w:tabs>
          <w:tab w:val="left" w:pos="720" w:leader="none"/>
          <w:tab w:val="left" w:pos="1440" w:leader="none"/>
          <w:tab w:val="left" w:pos="2160" w:leader="none"/>
          <w:tab w:val="left" w:pos="279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sz w:val="16"/>
          <w:szCs w:val="16"/>
        </w:rPr>
      </w:pPr>
      <w:r>
        <w:rPr>
          <w:sz w:val="16"/>
          <w:szCs w:val="16"/>
        </w:rPr>
        <w:t>prof. Dr. R.D. Kulkarni,                                                             Prof. Dr. S. Mishra</w:t>
      </w:r>
    </w:p>
    <w:p>
      <w:pPr>
        <w:pStyle w:val="Normal"/>
        <w:tabs>
          <w:tab w:val="left" w:pos="720" w:leader="none"/>
          <w:tab w:val="left" w:pos="1440" w:leader="none"/>
          <w:tab w:val="left" w:pos="2160" w:leader="none"/>
          <w:tab w:val="left" w:pos="279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sz w:val="16"/>
          <w:szCs w:val="16"/>
        </w:rPr>
      </w:pPr>
      <w:r>
        <w:rPr>
          <w:sz w:val="16"/>
          <w:szCs w:val="16"/>
        </w:rPr>
        <w:t xml:space="preserve">Head of paint Technology,                                                          Head of Department              </w:t>
      </w:r>
    </w:p>
    <w:p>
      <w:pPr>
        <w:pStyle w:val="Normal"/>
        <w:tabs>
          <w:tab w:val="left" w:pos="720" w:leader="none"/>
          <w:tab w:val="left" w:pos="1440" w:leader="none"/>
          <w:tab w:val="left" w:pos="2160" w:leader="none"/>
          <w:tab w:val="left" w:pos="279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sz w:val="16"/>
          <w:szCs w:val="16"/>
        </w:rPr>
      </w:pPr>
      <w:r>
        <w:rPr>
          <w:sz w:val="16"/>
          <w:szCs w:val="16"/>
        </w:rPr>
        <w:t>U.D.C.T.,N.M.U., JALGON                                                     U.D.C.T.,N.M.U. JALGON</w:t>
      </w:r>
    </w:p>
    <w:p>
      <w:pPr>
        <w:pStyle w:val="Normal"/>
        <w:tabs>
          <w:tab w:val="left" w:pos="720" w:leader="none"/>
          <w:tab w:val="left" w:pos="1440" w:leader="none"/>
          <w:tab w:val="left" w:pos="2160" w:leader="none"/>
          <w:tab w:val="left" w:pos="279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sz w:val="16"/>
          <w:szCs w:val="16"/>
        </w:rPr>
      </w:pPr>
      <w:r>
        <w:rPr>
          <w:sz w:val="16"/>
          <w:szCs w:val="16"/>
        </w:rPr>
      </w:r>
    </w:p>
    <w:p>
      <w:pPr>
        <w:pStyle w:val="Normal"/>
        <w:tabs>
          <w:tab w:val="left" w:pos="720" w:leader="none"/>
          <w:tab w:val="left" w:pos="1440" w:leader="none"/>
          <w:tab w:val="left" w:pos="2160" w:leader="none"/>
          <w:tab w:val="left" w:pos="279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sz w:val="16"/>
          <w:szCs w:val="16"/>
        </w:rPr>
      </w:pPr>
      <w:r>
        <w:rPr>
          <w:sz w:val="16"/>
          <w:szCs w:val="16"/>
        </w:rPr>
      </w:r>
    </w:p>
    <w:p>
      <w:pPr>
        <w:pStyle w:val="Normal"/>
        <w:tabs>
          <w:tab w:val="left" w:pos="720" w:leader="none"/>
          <w:tab w:val="left" w:pos="1440" w:leader="none"/>
          <w:tab w:val="left" w:pos="2160" w:leader="none"/>
          <w:tab w:val="left" w:pos="279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pPr>
      <w:r>
        <w:rPr>
          <w:rFonts w:eastAsia="Arial"/>
          <w:sz w:val="16"/>
          <w:szCs w:val="16"/>
        </w:rPr>
        <w:t xml:space="preserve"> </w:t>
      </w:r>
      <w:r>
        <w:rPr>
          <w:sz w:val="16"/>
          <w:szCs w:val="16"/>
        </w:rPr>
        <w:t>Date:-                                                                                                               Yours Faithfully</w:t>
        <w:tab/>
      </w:r>
    </w:p>
    <w:p>
      <w:pPr>
        <w:pStyle w:val="Normal"/>
        <w:tabs>
          <w:tab w:val="left" w:pos="720" w:leader="none"/>
          <w:tab w:val="left" w:pos="1440" w:leader="none"/>
          <w:tab w:val="left" w:pos="2160" w:leader="none"/>
          <w:tab w:val="left" w:pos="279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pPr>
      <w:r>
        <w:rPr>
          <w:sz w:val="16"/>
          <w:szCs w:val="16"/>
        </w:rPr>
        <w:t>Place:-                                                                                                        Sandanshiv Nilesh Shivaji</w:t>
      </w:r>
    </w:p>
    <w:p>
      <w:pPr>
        <w:pStyle w:val="Normal"/>
        <w:tabs>
          <w:tab w:val="left" w:pos="720" w:leader="none"/>
          <w:tab w:val="left" w:pos="1440" w:leader="none"/>
          <w:tab w:val="left" w:pos="2160" w:leader="none"/>
          <w:tab w:val="left" w:pos="279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sz w:val="16"/>
          <w:szCs w:val="16"/>
        </w:rPr>
      </w:pPr>
      <w:r>
        <w:rPr>
          <w:sz w:val="16"/>
          <w:szCs w:val="16"/>
        </w:rPr>
      </w:r>
    </w:p>
    <w:p>
      <w:pPr>
        <w:pStyle w:val="Normal"/>
        <w:tabs>
          <w:tab w:val="left" w:pos="720" w:leader="none"/>
          <w:tab w:val="left" w:pos="1440" w:leader="none"/>
          <w:tab w:val="left" w:pos="2160" w:leader="none"/>
          <w:tab w:val="left" w:pos="279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sz w:val="16"/>
          <w:szCs w:val="16"/>
        </w:rPr>
      </w:pPr>
      <w:r>
        <w:rPr>
          <w:rFonts w:eastAsia="Arial"/>
          <w:sz w:val="16"/>
          <w:szCs w:val="16"/>
        </w:rPr>
        <w:t xml:space="preserve"> </w:t>
      </w:r>
    </w:p>
    <w:p>
      <w:pPr>
        <w:pStyle w:val="Normal"/>
        <w:tabs>
          <w:tab w:val="left" w:pos="720" w:leader="none"/>
          <w:tab w:val="left" w:pos="1440" w:leader="none"/>
          <w:tab w:val="left" w:pos="2160" w:leader="none"/>
          <w:tab w:val="left" w:pos="279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sz w:val="16"/>
          <w:szCs w:val="16"/>
        </w:rPr>
      </w:pPr>
      <w:r>
        <w:rPr>
          <w:sz w:val="16"/>
          <w:szCs w:val="16"/>
        </w:rPr>
        <w:tab/>
        <w:tab/>
        <w:tab/>
        <w:tab/>
        <w:tab/>
        <w:t xml:space="preserve">                                           </w:t>
      </w:r>
    </w:p>
    <w:p>
      <w:pPr>
        <w:pStyle w:val="Normal"/>
        <w:tabs>
          <w:tab w:val="left" w:pos="720" w:leader="none"/>
          <w:tab w:val="left" w:pos="1440" w:leader="none"/>
          <w:tab w:val="left" w:pos="2160" w:leader="none"/>
          <w:tab w:val="left" w:pos="279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sz w:val="16"/>
          <w:szCs w:val="16"/>
        </w:rPr>
      </w:pPr>
      <w:r>
        <w:rPr>
          <w:sz w:val="16"/>
          <w:szCs w:val="16"/>
        </w:rPr>
      </w:r>
    </w:p>
    <w:p>
      <w:pPr>
        <w:pStyle w:val="Normal"/>
        <w:tabs>
          <w:tab w:val="left" w:pos="720" w:leader="none"/>
          <w:tab w:val="left" w:pos="1440" w:leader="none"/>
          <w:tab w:val="left" w:pos="2160" w:leader="none"/>
          <w:tab w:val="left" w:pos="279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sz w:val="16"/>
          <w:szCs w:val="16"/>
        </w:rPr>
      </w:pPr>
      <w:r>
        <w:rPr>
          <w:sz w:val="16"/>
          <w:szCs w:val="16"/>
        </w:rPr>
      </w:r>
    </w:p>
    <w:p>
      <w:pPr>
        <w:pStyle w:val="Normal"/>
        <w:tabs>
          <w:tab w:val="left" w:pos="720" w:leader="none"/>
          <w:tab w:val="left" w:pos="1440" w:leader="none"/>
          <w:tab w:val="left" w:pos="2160" w:leader="none"/>
          <w:tab w:val="left" w:pos="279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sz w:val="16"/>
          <w:szCs w:val="16"/>
        </w:rPr>
      </w:pPr>
      <w:r>
        <w:rPr>
          <w:sz w:val="16"/>
          <w:szCs w:val="16"/>
        </w:rPr>
      </w:r>
    </w:p>
    <w:p>
      <w:pPr>
        <w:pStyle w:val="Normal"/>
        <w:tabs>
          <w:tab w:val="left" w:pos="720" w:leader="none"/>
          <w:tab w:val="left" w:pos="1440" w:leader="none"/>
          <w:tab w:val="left" w:pos="2160" w:leader="none"/>
          <w:tab w:val="left" w:pos="279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sz w:val="16"/>
          <w:szCs w:val="16"/>
        </w:rPr>
      </w:pPr>
      <w:r>
        <w:rPr>
          <w:sz w:val="16"/>
          <w:szCs w:val="16"/>
        </w:rPr>
      </w:r>
    </w:p>
    <w:p>
      <w:pPr>
        <w:pStyle w:val="Normal"/>
        <w:tabs>
          <w:tab w:val="left" w:pos="720" w:leader="none"/>
          <w:tab w:val="left" w:pos="1440" w:leader="none"/>
          <w:tab w:val="left" w:pos="2160" w:leader="none"/>
          <w:tab w:val="left" w:pos="279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sz w:val="16"/>
          <w:szCs w:val="16"/>
        </w:rPr>
      </w:pPr>
      <w:r>
        <w:rPr>
          <w:sz w:val="16"/>
          <w:szCs w:val="16"/>
        </w:rPr>
      </w:r>
    </w:p>
    <w:p>
      <w:pPr>
        <w:pStyle w:val="Normal"/>
        <w:tabs>
          <w:tab w:val="left" w:pos="720" w:leader="none"/>
          <w:tab w:val="left" w:pos="1440" w:leader="none"/>
          <w:tab w:val="left" w:pos="2160" w:leader="none"/>
          <w:tab w:val="left" w:pos="279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sz w:val="16"/>
          <w:szCs w:val="16"/>
        </w:rPr>
      </w:pPr>
      <w:r>
        <w:rPr>
          <w:sz w:val="16"/>
          <w:szCs w:val="16"/>
        </w:rPr>
      </w:r>
    </w:p>
    <w:p>
      <w:pPr>
        <w:pStyle w:val="Normal"/>
        <w:tabs>
          <w:tab w:val="left" w:pos="720" w:leader="none"/>
          <w:tab w:val="left" w:pos="1440" w:leader="none"/>
          <w:tab w:val="left" w:pos="2160" w:leader="none"/>
          <w:tab w:val="left" w:pos="279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sz w:val="16"/>
          <w:szCs w:val="16"/>
        </w:rPr>
      </w:pPr>
      <w:r>
        <w:rPr>
          <w:sz w:val="16"/>
          <w:szCs w:val="16"/>
        </w:rPr>
      </w:r>
    </w:p>
    <w:p>
      <w:pPr>
        <w:pStyle w:val="Normal"/>
        <w:tabs>
          <w:tab w:val="left" w:pos="720" w:leader="none"/>
          <w:tab w:val="left" w:pos="1440" w:leader="none"/>
          <w:tab w:val="left" w:pos="2160" w:leader="none"/>
          <w:tab w:val="left" w:pos="279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pPr>
      <w:r>
        <w:rPr>
          <w:sz w:val="16"/>
          <w:szCs w:val="16"/>
        </w:rPr>
        <w:tab/>
        <w:tab/>
        <w:tab/>
        <w:tab/>
        <w:tab/>
        <w:tab/>
        <w:tab/>
        <w:tab/>
      </w:r>
    </w:p>
    <w:p>
      <w:pPr>
        <w:pStyle w:val="Normal"/>
        <w:tabs>
          <w:tab w:val="left" w:pos="720" w:leader="none"/>
          <w:tab w:val="left" w:pos="1440" w:leader="none"/>
          <w:tab w:val="left" w:pos="2160" w:leader="none"/>
          <w:tab w:val="left" w:pos="279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sz w:val="16"/>
          <w:szCs w:val="16"/>
        </w:rPr>
      </w:pPr>
      <w:r>
        <w:rPr>
          <w:sz w:val="16"/>
          <w:szCs w:val="16"/>
        </w:rPr>
      </w:r>
    </w:p>
    <w:sectPr>
      <w:headerReference w:type="default" r:id="rId4"/>
      <w:headerReference w:type="first" r:id="rId5"/>
      <w:footerReference w:type="default" r:id="rId6"/>
      <w:footerReference w:type="first" r:id="rId7"/>
      <w:type w:val="nextPage"/>
      <w:pgSz w:w="11906" w:h="16838"/>
      <w:pgMar w:left="1354" w:right="1555" w:header="706" w:top="1170" w:footer="446" w:bottom="630"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1733" w:leader="none"/>
        <w:tab w:val="center" w:pos="4320" w:leader="none"/>
        <w:tab w:val="right" w:pos="8460" w:leader="none"/>
      </w:tabs>
      <w:ind w:right="29" w:hanging="0"/>
      <w:jc w:val="right"/>
      <w:rPr>
        <w:rStyle w:val="PageNumber"/>
        <w:sz w:val="18"/>
      </w:rPr>
    </w:pPr>
    <w:r>
      <w:rPr/>
    </w:r>
  </w:p>
  <w:p>
    <w:pPr>
      <w:pStyle w:val="Footer"/>
      <w:tabs>
        <w:tab w:val="left" w:pos="1733" w:leader="none"/>
        <w:tab w:val="center" w:pos="4320" w:leader="none"/>
        <w:tab w:val="right" w:pos="8460" w:leader="none"/>
      </w:tabs>
      <w:ind w:right="29" w:hanging="0"/>
      <w:jc w:val="right"/>
      <w:rPr>
        <w:rStyle w:val="PageNumber"/>
        <w:i/>
        <w:i/>
        <w:iCs/>
        <w:sz w:val="18"/>
        <w:szCs w:val="20"/>
        <w:lang w:val="en-US" w:eastAsia="en-US"/>
      </w:rPr>
    </w:pPr>
    <w:r>
      <w:rPr/>
      <mc:AlternateContent>
        <mc:Choice Requires="wps">
          <w:drawing>
            <wp:anchor behindDoc="1" distT="0" distB="0" distL="114935" distR="114935" simplePos="0" locked="0" layoutInCell="1" allowOverlap="1" relativeHeight="3">
              <wp:simplePos x="0" y="0"/>
              <wp:positionH relativeFrom="column">
                <wp:posOffset>69850</wp:posOffset>
              </wp:positionH>
              <wp:positionV relativeFrom="paragraph">
                <wp:posOffset>80010</wp:posOffset>
              </wp:positionV>
              <wp:extent cx="6144260" cy="635"/>
              <wp:effectExtent l="0" t="0" r="0" b="0"/>
              <wp:wrapNone/>
              <wp:docPr id="2" name=""/>
              <a:graphic xmlns:a="http://schemas.openxmlformats.org/drawingml/2006/main">
                <a:graphicData uri="http://schemas.microsoft.com/office/word/2010/wordprocessingShape">
                  <wps:wsp>
                    <wps:cNvSpPr/>
                    <wps:spPr>
                      <a:xfrm>
                        <a:off x="0" y="0"/>
                        <a:ext cx="6143760" cy="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5.5pt,6.3pt" to="489.2pt,6.3pt" stroked="t" style="position:absolute">
              <v:stroke color="black" weight="12600" joinstyle="miter" endcap="square"/>
              <v:fill o:detectmouseclick="t" on="false"/>
            </v:line>
          </w:pict>
        </mc:Fallback>
      </mc:AlternateContent>
    </w:r>
  </w:p>
  <w:p>
    <w:pPr>
      <w:pStyle w:val="Footer"/>
      <w:tabs>
        <w:tab w:val="left" w:pos="1733" w:leader="none"/>
        <w:tab w:val="center" w:pos="4320" w:leader="none"/>
        <w:tab w:val="right" w:pos="8460" w:leader="none"/>
      </w:tabs>
      <w:ind w:right="29" w:hanging="0"/>
      <w:jc w:val="right"/>
      <w:rPr>
        <w:rStyle w:val="PageNumber"/>
        <w:sz w:val="18"/>
      </w:rPr>
    </w:pPr>
    <w:r>
      <w:rPr/>
    </w:r>
  </w:p>
  <w:p>
    <w:pPr>
      <w:pStyle w:val="Footer"/>
      <w:tabs>
        <w:tab w:val="left" w:pos="1733" w:leader="none"/>
        <w:tab w:val="center" w:pos="4320" w:leader="none"/>
        <w:tab w:val="right" w:pos="8460" w:leader="none"/>
      </w:tabs>
      <w:ind w:right="-90" w:hanging="0"/>
      <w:jc w:val="right"/>
      <w:rPr/>
    </w:pPr>
    <w:r>
      <w:rPr>
        <w:rStyle w:val="PageNumber"/>
        <w:sz w:val="18"/>
      </w:rPr>
      <w:fldChar w:fldCharType="begin"/>
    </w:r>
    <w:r>
      <w:rPr>
        <w:rStyle w:val="PageNumber"/>
        <w:sz w:val="18"/>
      </w:rPr>
      <w:instrText> PAGE </w:instrText>
    </w:r>
    <w:r>
      <w:rPr>
        <w:rStyle w:val="PageNumber"/>
        <w:sz w:val="18"/>
      </w:rPr>
      <w:fldChar w:fldCharType="separate"/>
    </w:r>
    <w:r>
      <w:rPr>
        <w:rStyle w:val="PageNumber"/>
        <w:sz w:val="18"/>
      </w:rPr>
      <w:t>3</w:t>
    </w:r>
    <w:r>
      <w:rPr>
        <w:rStyle w:val="PageNumber"/>
        <w:sz w:val="18"/>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Tahoma" w:hAnsi="Tahoma" w:cs="Tahoma"/>
        <w:b/>
        <w:b/>
        <w:bCs/>
        <w:sz w:val="18"/>
      </w:rPr>
    </w:pPr>
    <w:r>
      <w:rPr>
        <w:rFonts w:cs="Tahoma" w:ascii="Tahoma" w:hAnsi="Tahoma"/>
        <w:b/>
        <w:bCs/>
        <w:sz w:val="18"/>
      </w:rPr>
    </w:r>
  </w:p>
  <w:p>
    <w:pPr>
      <w:pStyle w:val="Header"/>
      <w:jc w:val="right"/>
      <w:rPr>
        <w:rFonts w:ascii="Tahoma" w:hAnsi="Tahoma" w:cs="Tahoma"/>
        <w:b/>
        <w:b/>
        <w:bCs/>
        <w:sz w:val="18"/>
      </w:rPr>
    </w:pPr>
    <w:r>
      <w:rPr>
        <w:rFonts w:cs="Tahoma" w:ascii="Tahoma" w:hAnsi="Tahoma"/>
        <w:b/>
        <w:bCs/>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tabs>
        <w:tab w:val="left" w:pos="2880" w:leader="none"/>
      </w:tabs>
      <w:autoSpaceDE w:val="false"/>
      <w:bidi w:val="0"/>
    </w:pPr>
    <w:rPr>
      <w:rFonts w:ascii="Arial" w:hAnsi="Arial" w:eastAsia="Times New Roman" w:cs="Arial"/>
      <w:color w:val="auto"/>
      <w:sz w:val="22"/>
      <w:szCs w:val="22"/>
      <w:lang w:val="en-US" w:bidi="ar-SA" w:eastAsia="zh-CN"/>
    </w:rPr>
  </w:style>
  <w:style w:type="paragraph" w:styleId="Heading1">
    <w:name w:val="Heading 1"/>
    <w:basedOn w:val="Normal"/>
    <w:next w:val="Normal"/>
    <w:qFormat/>
    <w:pPr>
      <w:keepNext w:val="true"/>
      <w:numPr>
        <w:ilvl w:val="0"/>
        <w:numId w:val="1"/>
      </w:numPr>
      <w:spacing w:before="240" w:after="60"/>
      <w:outlineLvl w:val="0"/>
    </w:pPr>
    <w:rPr>
      <w:b/>
      <w:bCs/>
      <w:kern w:val="2"/>
      <w:sz w:val="28"/>
      <w:szCs w:val="28"/>
    </w:rPr>
  </w:style>
  <w:style w:type="paragraph" w:styleId="Heading2">
    <w:name w:val="Heading 2"/>
    <w:basedOn w:val="Normal"/>
    <w:next w:val="Normal"/>
    <w:qFormat/>
    <w:pPr>
      <w:keepNext w:val="true"/>
      <w:numPr>
        <w:ilvl w:val="1"/>
        <w:numId w:val="1"/>
      </w:numPr>
      <w:spacing w:before="240" w:after="60"/>
      <w:outlineLvl w:val="1"/>
    </w:pPr>
    <w:rPr>
      <w:b/>
      <w:bCs/>
      <w:i/>
      <w:iCs/>
    </w:rPr>
  </w:style>
  <w:style w:type="paragraph" w:styleId="Heading3">
    <w:name w:val="Heading 3"/>
    <w:basedOn w:val="Normal"/>
    <w:next w:val="Normal"/>
    <w:qFormat/>
    <w:pPr>
      <w:keepNext w:val="true"/>
      <w:numPr>
        <w:ilvl w:val="2"/>
        <w:numId w:val="1"/>
      </w:numPr>
      <w:spacing w:before="240" w:after="60"/>
      <w:outlineLvl w:val="2"/>
    </w:pPr>
    <w:rPr>
      <w:b/>
      <w:bCs/>
    </w:rPr>
  </w:style>
  <w:style w:type="paragraph" w:styleId="Heading4">
    <w:name w:val="Heading 4"/>
    <w:basedOn w:val="Normal"/>
    <w:next w:val="Normal"/>
    <w:qFormat/>
    <w:pPr>
      <w:keepNext w:val="true"/>
      <w:numPr>
        <w:ilvl w:val="3"/>
        <w:numId w:val="1"/>
      </w:numPr>
      <w:pBdr>
        <w:top w:val="single" w:sz="6" w:space="1" w:color="000000"/>
        <w:left w:val="single" w:sz="6" w:space="4" w:color="000000"/>
        <w:bottom w:val="single" w:sz="6" w:space="1" w:color="000000"/>
        <w:right w:val="single" w:sz="6" w:space="4" w:color="000000"/>
      </w:pBdr>
      <w:outlineLvl w:val="3"/>
    </w:pPr>
    <w:rPr>
      <w:b/>
      <w:bCs/>
    </w:rPr>
  </w:style>
  <w:style w:type="paragraph" w:styleId="Heading5">
    <w:name w:val="Heading 5"/>
    <w:basedOn w:val="Normal"/>
    <w:next w:val="Normal"/>
    <w:qFormat/>
    <w:pPr>
      <w:keepNext w:val="true"/>
      <w:numPr>
        <w:ilvl w:val="4"/>
        <w:numId w:val="1"/>
      </w:numPr>
      <w:ind w:left="2880" w:hanging="0"/>
      <w:outlineLvl w:val="4"/>
    </w:pPr>
    <w:rPr>
      <w:spacing w:val="20"/>
      <w:sz w:val="28"/>
      <w:szCs w:val="28"/>
    </w:rPr>
  </w:style>
  <w:style w:type="paragraph" w:styleId="Heading6">
    <w:name w:val="Heading 6"/>
    <w:basedOn w:val="Normal"/>
    <w:next w:val="Normal"/>
    <w:qFormat/>
    <w:pPr>
      <w:keepNext w:val="true"/>
      <w:numPr>
        <w:ilvl w:val="5"/>
        <w:numId w:val="1"/>
      </w:numPr>
      <w:ind w:left="2880" w:hanging="0"/>
      <w:jc w:val="both"/>
      <w:outlineLvl w:val="5"/>
    </w:pPr>
    <w:rPr>
      <w:b/>
      <w:bCs/>
    </w:rPr>
  </w:style>
  <w:style w:type="paragraph" w:styleId="Heading7">
    <w:name w:val="Heading 7"/>
    <w:basedOn w:val="Normal"/>
    <w:next w:val="Normal"/>
    <w:qFormat/>
    <w:pPr>
      <w:keepNext w:val="true"/>
      <w:numPr>
        <w:ilvl w:val="6"/>
        <w:numId w:val="1"/>
      </w:numPr>
      <w:tabs>
        <w:tab w:val="left" w:pos="492" w:leader="none"/>
        <w:tab w:val="left" w:pos="2880" w:leader="none"/>
        <w:tab w:val="left" w:pos="3240" w:leader="none"/>
      </w:tabs>
      <w:jc w:val="both"/>
      <w:outlineLvl w:val="6"/>
    </w:pPr>
    <w:rPr>
      <w:b/>
      <w:bCs/>
    </w:rPr>
  </w:style>
  <w:style w:type="paragraph" w:styleId="Heading8">
    <w:name w:val="Heading 8"/>
    <w:basedOn w:val="Normal"/>
    <w:next w:val="Normal"/>
    <w:qFormat/>
    <w:pPr>
      <w:keepNext w:val="true"/>
      <w:numPr>
        <w:ilvl w:val="7"/>
        <w:numId w:val="1"/>
      </w:numPr>
      <w:ind w:left="1104" w:right="720" w:hanging="0"/>
      <w:jc w:val="both"/>
      <w:outlineLvl w:val="7"/>
    </w:pPr>
    <w:rPr>
      <w:sz w:val="28"/>
      <w:szCs w:val="28"/>
    </w:rPr>
  </w:style>
  <w:style w:type="paragraph" w:styleId="Heading9">
    <w:name w:val="Heading 9"/>
    <w:basedOn w:val="Normal"/>
    <w:next w:val="Normal"/>
    <w:qFormat/>
    <w:pPr>
      <w:keepNext w:val="true"/>
      <w:numPr>
        <w:ilvl w:val="8"/>
        <w:numId w:val="1"/>
      </w:numPr>
      <w:jc w:val="both"/>
      <w:outlineLvl w:val="8"/>
    </w:pPr>
    <w:rPr>
      <w:b/>
      <w:bCs/>
      <w:sz w:val="20"/>
      <w:szCs w:val="24"/>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2">
    <w:name w:val="WW8Num4z2"/>
    <w:qFormat/>
    <w:rPr>
      <w:rFonts w:ascii="Wingdings" w:hAnsi="Wingdings" w:cs="Wingdings"/>
    </w:rPr>
  </w:style>
  <w:style w:type="character" w:styleId="WW8Num4z4">
    <w:name w:val="WW8Num4z4"/>
    <w:qFormat/>
    <w:rPr>
      <w:rFonts w:ascii="Courier New" w:hAnsi="Courier New" w:cs="Courier New"/>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BodyTextIndent3Char">
    <w:name w:val="Body Text Indent 3 Char"/>
    <w:qFormat/>
    <w:rPr>
      <w:rFonts w:ascii="Arial" w:hAnsi="Arial" w:cs="Arial"/>
      <w:sz w:val="16"/>
      <w:szCs w:val="16"/>
    </w:rPr>
  </w:style>
  <w:style w:type="paragraph" w:styleId="Heading">
    <w:name w:val="Heading"/>
    <w:basedOn w:val="Normal"/>
    <w:next w:val="TextBody"/>
    <w:qFormat/>
    <w:pPr>
      <w:jc w:val="center"/>
    </w:pPr>
    <w:rPr>
      <w:rFonts w:ascii="Times New Roman" w:hAnsi="Times New Roman" w:cs="Times New Roman"/>
      <w:b/>
      <w:bCs/>
      <w:sz w:val="20"/>
      <w:szCs w:val="20"/>
      <w:lang w:val="en-GB"/>
    </w:rPr>
  </w:style>
  <w:style w:type="paragraph" w:styleId="TextBody">
    <w:name w:val="Body Text"/>
    <w:basedOn w:val="Normal"/>
    <w:pPr>
      <w:ind w:right="720" w:hanging="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ne">
    <w:name w:val="line"/>
    <w:basedOn w:val="Normal"/>
    <w:qFormat/>
    <w:pPr>
      <w:pBdr>
        <w:bottom w:val="single" w:sz="6" w:space="3" w:color="000000"/>
      </w:pBdr>
      <w:spacing w:before="0" w:after="120"/>
    </w:pPr>
    <w:rPr/>
  </w:style>
  <w:style w:type="paragraph" w:styleId="Subhead">
    <w:name w:val="subhead"/>
    <w:basedOn w:val="Normal"/>
    <w:qFormat/>
    <w:pPr>
      <w:shd w:fill="E5E5E5" w:val="clear"/>
      <w:spacing w:before="240" w:after="240"/>
      <w:ind w:firstLine="90"/>
    </w:pPr>
    <w:rPr>
      <w:b/>
      <w:bCs/>
      <w:smallCaps/>
      <w:spacing w:val="20"/>
      <w:sz w:val="20"/>
      <w:szCs w:val="24"/>
    </w:rPr>
  </w:style>
  <w:style w:type="paragraph" w:styleId="Hangingindent">
    <w:name w:val="hanging indent"/>
    <w:basedOn w:val="Normal"/>
    <w:qFormat/>
    <w:pPr>
      <w:spacing w:before="60" w:after="0"/>
      <w:ind w:left="2880" w:hanging="2880"/>
    </w:pPr>
    <w:rPr/>
  </w:style>
  <w:style w:type="paragraph" w:styleId="Duties">
    <w:name w:val="duties"/>
    <w:basedOn w:val="Normal"/>
    <w:qFormat/>
    <w:pPr>
      <w:spacing w:before="200" w:after="80"/>
      <w:ind w:left="2880" w:hanging="0"/>
    </w:pPr>
    <w:rPr>
      <w:b/>
      <w:bCs/>
      <w:spacing w:val="20"/>
    </w:rPr>
  </w:style>
  <w:style w:type="paragraph" w:styleId="Bullets">
    <w:name w:val="bullets"/>
    <w:basedOn w:val="Duties"/>
    <w:qFormat/>
    <w:pPr>
      <w:numPr>
        <w:ilvl w:val="0"/>
        <w:numId w:val="2"/>
      </w:numPr>
      <w:spacing w:before="0" w:after="60"/>
      <w:ind w:left="3240" w:hanging="360"/>
    </w:pPr>
    <w:rPr>
      <w:b w:val="false"/>
      <w:bCs w:val="false"/>
      <w:spacing w:val="0"/>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DocumentMap">
    <w:name w:val="Document Map"/>
    <w:basedOn w:val="Normal"/>
    <w:qFormat/>
    <w:pPr>
      <w:shd w:fill="000080" w:val="clear"/>
    </w:pPr>
    <w:rPr>
      <w:rFonts w:ascii="Tahoma" w:hAnsi="Tahoma" w:cs="Tahoma"/>
    </w:rPr>
  </w:style>
  <w:style w:type="paragraph" w:styleId="TextBodyIndent">
    <w:name w:val="Body Text Indent"/>
    <w:basedOn w:val="Normal"/>
    <w:pPr>
      <w:ind w:left="2880" w:hanging="0"/>
      <w:jc w:val="both"/>
    </w:pPr>
    <w:rPr>
      <w:rFonts w:ascii="Times New Roman" w:hAnsi="Times New Roman" w:cs="Times New Roman"/>
      <w:sz w:val="24"/>
    </w:rPr>
  </w:style>
  <w:style w:type="paragraph" w:styleId="Maha1">
    <w:name w:val="Maha1"/>
    <w:basedOn w:val="Normal"/>
    <w:qFormat/>
    <w:pPr>
      <w:autoSpaceDE w:val="true"/>
      <w:spacing w:lineRule="auto" w:line="360"/>
      <w:jc w:val="both"/>
    </w:pPr>
    <w:rPr>
      <w:rFonts w:ascii="Times New Roman" w:hAnsi="Times New Roman" w:cs="Times New Roman"/>
      <w:b/>
      <w:sz w:val="24"/>
      <w:szCs w:val="24"/>
    </w:rPr>
  </w:style>
  <w:style w:type="paragraph" w:styleId="BodyText2">
    <w:name w:val="Body Text 2"/>
    <w:basedOn w:val="Normal"/>
    <w:qFormat/>
    <w:pPr>
      <w:jc w:val="both"/>
    </w:pPr>
    <w:rPr>
      <w:sz w:val="24"/>
      <w:szCs w:val="24"/>
    </w:rPr>
  </w:style>
  <w:style w:type="paragraph" w:styleId="BodyText3">
    <w:name w:val="Body Text 3"/>
    <w:basedOn w:val="Normal"/>
    <w:qFormat/>
    <w:pPr>
      <w:spacing w:lineRule="auto" w:line="360"/>
      <w:jc w:val="both"/>
    </w:pPr>
    <w:rPr/>
  </w:style>
  <w:style w:type="paragraph" w:styleId="Maha">
    <w:name w:val="Maha"/>
    <w:basedOn w:val="Normal"/>
    <w:qFormat/>
    <w:pPr>
      <w:autoSpaceDE w:val="true"/>
      <w:spacing w:lineRule="auto" w:line="360"/>
      <w:jc w:val="both"/>
    </w:pPr>
    <w:rPr>
      <w:rFonts w:ascii="Times New Roman" w:hAnsi="Times New Roman" w:cs="Times New Roman"/>
      <w:b/>
      <w:sz w:val="24"/>
      <w:szCs w:val="20"/>
    </w:rPr>
  </w:style>
  <w:style w:type="paragraph" w:styleId="BodyTextIndent2">
    <w:name w:val="Body Text Indent 2"/>
    <w:basedOn w:val="Normal"/>
    <w:qFormat/>
    <w:pPr>
      <w:ind w:left="180" w:hanging="0"/>
    </w:pPr>
    <w:rPr>
      <w:sz w:val="20"/>
    </w:rPr>
  </w:style>
  <w:style w:type="paragraph" w:styleId="BodyTextIndent3">
    <w:name w:val="Body Text Indent 3"/>
    <w:basedOn w:val="Normal"/>
    <w:qFormat/>
    <w:pPr>
      <w:spacing w:before="0" w:after="120"/>
      <w:ind w:left="360" w:hanging="0"/>
    </w:pPr>
    <w:rPr>
      <w:rFonts w:cs="Times New Roman"/>
      <w:sz w:val="16"/>
      <w:szCs w:val="16"/>
      <w:lang w:val="en-U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ilesh.sandanshiv@gmail.com" TargetMode="External"/><Relationship Id="rId3" Type="http://schemas.openxmlformats.org/officeDocument/2006/relationships/hyperlink" Target="mailto:nilesh.sandanshiv@gmail.com"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2015-08-11T20:00:00Z</dcterms:created>
  <dc:creator>Microsoft Corporation</dc:creator>
  <dc:description/>
  <dc:language>en-US</dc:language>
  <cp:lastModifiedBy>Admin</cp:lastModifiedBy>
  <cp:lastPrinted>2010-01-27T20:47:00Z</cp:lastPrinted>
  <dcterms:modified xsi:type="dcterms:W3CDTF">2015-08-11T20:00:00Z</dcterms:modified>
  <cp:revision>2</cp:revision>
  <dc:subject/>
  <dc:title>Name HERE</dc:title>
</cp:coreProperties>
</file>