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0" w:after="0"/>
        <w:jc w:val="both"/>
        <w:rPr>
          <w:rFonts w:ascii="Garamond" w:hAnsi="Garamond" w:cs="Garamond"/>
          <w:sz w:val="10"/>
          <w:szCs w:val="36"/>
        </w:rPr>
      </w:pPr>
      <w:r>
        <w:rPr>
          <w:rFonts w:eastAsia="Arial"/>
          <w:b w:val="false"/>
          <w:szCs w:val="36"/>
        </w:rPr>
        <w:t xml:space="preserve">                                                                         </w:t>
      </w:r>
    </w:p>
    <w:p>
      <w:pPr>
        <w:pStyle w:val="Heading"/>
        <w:pBdr>
          <w:bottom w:val="single" w:sz="12" w:space="1" w:color="000000"/>
        </w:pBdr>
        <w:tabs>
          <w:tab w:val="left" w:pos="1620" w:leader="none"/>
          <w:tab w:val="left" w:pos="3060" w:leader="none"/>
          <w:tab w:val="left" w:pos="3240" w:leader="none"/>
        </w:tabs>
        <w:spacing w:before="0" w:after="0"/>
        <w:ind w:left="-810" w:right="-630" w:hanging="0"/>
        <w:jc w:val="both"/>
        <w:rPr>
          <w:rFonts w:ascii="Garamond" w:hAnsi="Garamond" w:cs="Garamond"/>
          <w:szCs w:val="36"/>
        </w:rPr>
      </w:pPr>
      <w:r>
        <w:rPr>
          <w:rFonts w:cs="Garamond" w:ascii="Garamond" w:hAnsi="Garamond"/>
          <w:sz w:val="22"/>
          <w:szCs w:val="36"/>
        </w:rPr>
        <w:t xml:space="preserve">NAME: SANJAY CHAND </w:t>
      </w:r>
    </w:p>
    <w:p>
      <w:pPr>
        <w:pStyle w:val="Heading"/>
        <w:tabs>
          <w:tab w:val="left" w:pos="1620" w:leader="none"/>
          <w:tab w:val="left" w:pos="3060" w:leader="none"/>
          <w:tab w:val="left" w:pos="3240" w:leader="none"/>
        </w:tabs>
        <w:spacing w:before="0" w:after="0"/>
        <w:ind w:left="-90" w:right="-630" w:hanging="0"/>
        <w:jc w:val="both"/>
        <w:rPr>
          <w:rFonts w:ascii="Garamond" w:hAnsi="Garamond" w:cs="Garamond"/>
          <w:sz w:val="24"/>
          <w:szCs w:val="24"/>
        </w:rPr>
      </w:pPr>
      <w:r>
        <w:rPr>
          <w:rFonts w:cs="Garamond" w:ascii="Garamond" w:hAnsi="Garamond"/>
          <w:sz w:val="24"/>
          <w:szCs w:val="24"/>
        </w:rPr>
      </w:r>
    </w:p>
    <w:p>
      <w:pPr>
        <w:pStyle w:val="Heading"/>
        <w:tabs>
          <w:tab w:val="left" w:pos="1620" w:leader="none"/>
          <w:tab w:val="left" w:pos="3060" w:leader="none"/>
          <w:tab w:val="left" w:pos="3240" w:leader="none"/>
        </w:tabs>
        <w:spacing w:before="0" w:after="0"/>
        <w:ind w:left="-90" w:right="-630" w:hanging="0"/>
        <w:jc w:val="both"/>
        <w:rPr>
          <w:rFonts w:ascii="Garamond" w:hAnsi="Garamond" w:cs="Garamond"/>
          <w:sz w:val="24"/>
          <w:szCs w:val="24"/>
        </w:rPr>
      </w:pPr>
      <w:r>
        <w:rPr>
          <w:rFonts w:cs="Garamond" w:ascii="Garamond" w:hAnsi="Garamond"/>
          <w:sz w:val="24"/>
          <w:szCs w:val="24"/>
        </w:rPr>
        <w:t>C</w:t>
      </w:r>
      <w:r>
        <w:rPr>
          <w:rFonts w:cs="Garamond" w:ascii="Garamond" w:hAnsi="Garamond"/>
          <w:sz w:val="24"/>
          <w:szCs w:val="24"/>
        </w:rPr>
        <w:t>ontact &amp; Permanent Address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4381500</wp:posOffset>
                </wp:positionH>
                <wp:positionV relativeFrom="paragraph">
                  <wp:posOffset>15875</wp:posOffset>
                </wp:positionV>
                <wp:extent cx="2133600" cy="5918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918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Garamond" w:hAnsi="Garamond" w:cs="Arial"/>
                                <w:b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Arial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  <w:t>Phone No. +918979075462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Garamond" w:hAnsi="Garamond" w:cs="Arial"/>
                                <w:b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cs="Arial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  <w:t>+918279873643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Garamond" w:hAnsi="Garamond" w:cs="Arial"/>
                                <w:b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Arial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Garamond" w:hAnsi="Garamond" w:cs="Arial"/>
                                <w:b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Arial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Garamond" w:hAnsi="Garamond" w:cs="Arial"/>
                                <w:b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Arial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Garamond" w:hAnsi="Garamond" w:cs="Arial"/>
                                <w:b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Arial" w:ascii="Garamond" w:hAnsi="Garamond"/>
                                <w:b/>
                                <w:bCs/>
                                <w:sz w:val="24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8pt;height:46.6pt;mso-wrap-distance-left:9.05pt;mso-wrap-distance-right:9.05pt;mso-wrap-distance-top:0pt;mso-wrap-distance-bottom:0pt;margin-top:1.25pt;mso-position-vertical-relative:text;margin-left:34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both"/>
                        <w:rPr>
                          <w:rFonts w:ascii="Garamond" w:hAnsi="Garamond" w:cs="Arial"/>
                          <w:b/>
                          <w:b/>
                          <w:bCs/>
                          <w:sz w:val="24"/>
                          <w:szCs w:val="20"/>
                        </w:rPr>
                      </w:pPr>
                      <w:r>
                        <w:rPr>
                          <w:rFonts w:cs="Arial" w:ascii="Garamond" w:hAnsi="Garamond"/>
                          <w:b/>
                          <w:bCs/>
                          <w:sz w:val="24"/>
                          <w:szCs w:val="20"/>
                        </w:rPr>
                        <w:t>Phone No. +918979075462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Garamond" w:hAnsi="Garamond" w:cs="Arial"/>
                          <w:b/>
                          <w:b/>
                          <w:bCs/>
                          <w:sz w:val="24"/>
                          <w:szCs w:val="20"/>
                        </w:rPr>
                      </w:pPr>
                      <w:r>
                        <w:rPr>
                          <w:rFonts w:eastAsia="Garamond" w:cs="Garamond" w:ascii="Garamond" w:hAnsi="Garamond"/>
                          <w:b/>
                          <w:bCs/>
                          <w:sz w:val="24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cs="Arial" w:ascii="Garamond" w:hAnsi="Garamond"/>
                          <w:b/>
                          <w:bCs/>
                          <w:sz w:val="24"/>
                          <w:szCs w:val="20"/>
                        </w:rPr>
                        <w:t>+918279873643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eastAsia="Garamond" w:cs="Garamond" w:ascii="Garamond" w:hAnsi="Garamond"/>
                          <w:b/>
                          <w:bCs/>
                          <w:sz w:val="24"/>
                          <w:szCs w:val="20"/>
                        </w:rPr>
                        <w:t xml:space="preserve"> 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Garamond" w:hAnsi="Garamond" w:cs="Arial"/>
                          <w:b/>
                          <w:b/>
                          <w:bCs/>
                          <w:sz w:val="24"/>
                          <w:szCs w:val="20"/>
                        </w:rPr>
                      </w:pPr>
                      <w:r>
                        <w:rPr>
                          <w:rFonts w:cs="Arial" w:ascii="Garamond" w:hAnsi="Garamond"/>
                          <w:b/>
                          <w:bCs/>
                          <w:sz w:val="24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Garamond" w:hAnsi="Garamond" w:cs="Arial"/>
                          <w:b/>
                          <w:b/>
                          <w:bCs/>
                          <w:sz w:val="24"/>
                          <w:szCs w:val="20"/>
                        </w:rPr>
                      </w:pPr>
                      <w:r>
                        <w:rPr>
                          <w:rFonts w:cs="Arial" w:ascii="Garamond" w:hAnsi="Garamond"/>
                          <w:b/>
                          <w:bCs/>
                          <w:sz w:val="24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Garamond" w:hAnsi="Garamond" w:cs="Arial"/>
                          <w:b/>
                          <w:b/>
                          <w:bCs/>
                          <w:sz w:val="24"/>
                          <w:szCs w:val="20"/>
                        </w:rPr>
                      </w:pPr>
                      <w:r>
                        <w:rPr>
                          <w:rFonts w:cs="Arial" w:ascii="Garamond" w:hAnsi="Garamond"/>
                          <w:b/>
                          <w:bCs/>
                          <w:sz w:val="24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eastAsia="Garamond" w:cs="Garamond" w:ascii="Garamond" w:hAnsi="Garamond"/>
                          <w:b/>
                          <w:bCs/>
                          <w:sz w:val="24"/>
                          <w:szCs w:val="20"/>
                        </w:rPr>
                        <w:t xml:space="preserve">       </w:t>
                      </w:r>
                    </w:p>
                    <w:p>
                      <w:pPr>
                        <w:pStyle w:val="Normal"/>
                        <w:rPr>
                          <w:rFonts w:ascii="Garamond" w:hAnsi="Garamond" w:cs="Arial"/>
                          <w:b/>
                          <w:b/>
                          <w:bCs/>
                          <w:sz w:val="24"/>
                          <w:szCs w:val="20"/>
                        </w:rPr>
                      </w:pPr>
                      <w:r>
                        <w:rPr>
                          <w:rFonts w:cs="Arial" w:ascii="Garamond" w:hAnsi="Garamond"/>
                          <w:b/>
                          <w:bCs/>
                          <w:sz w:val="24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"/>
        <w:tabs>
          <w:tab w:val="left" w:pos="1620" w:leader="none"/>
          <w:tab w:val="left" w:pos="3060" w:leader="none"/>
          <w:tab w:val="left" w:pos="3240" w:leader="none"/>
        </w:tabs>
        <w:spacing w:before="0" w:after="0"/>
        <w:ind w:left="-90" w:right="-630" w:hanging="0"/>
        <w:jc w:val="both"/>
        <w:rPr>
          <w:rFonts w:ascii="Garamond" w:hAnsi="Garamond" w:cs="Garamond"/>
          <w:sz w:val="24"/>
          <w:szCs w:val="24"/>
        </w:rPr>
      </w:pPr>
      <w:r>
        <w:rPr>
          <w:rFonts w:cs="Garamond" w:ascii="Garamond" w:hAnsi="Garamond"/>
          <w:sz w:val="22"/>
          <w:szCs w:val="36"/>
        </w:rPr>
        <w:t xml:space="preserve">Village And Post Banjarawala </w:t>
      </w:r>
    </w:p>
    <w:p>
      <w:pPr>
        <w:pStyle w:val="Heading"/>
        <w:tabs>
          <w:tab w:val="left" w:pos="1620" w:leader="none"/>
          <w:tab w:val="left" w:pos="3060" w:leader="none"/>
          <w:tab w:val="left" w:pos="3240" w:leader="none"/>
        </w:tabs>
        <w:spacing w:before="0" w:after="0"/>
        <w:ind w:left="-90" w:right="-630" w:hanging="0"/>
        <w:jc w:val="both"/>
        <w:rPr/>
      </w:pPr>
      <w:r>
        <w:rPr>
          <w:rFonts w:cs="Garamond" w:ascii="Garamond" w:hAnsi="Garamond"/>
          <w:bCs w:val="false"/>
          <w:sz w:val="24"/>
          <w:szCs w:val="20"/>
        </w:rPr>
        <w:t>Dehradun, Uttrakhand 248001.</w:t>
      </w:r>
    </w:p>
    <w:p>
      <w:pPr>
        <w:pStyle w:val="Heading"/>
        <w:tabs>
          <w:tab w:val="left" w:pos="1620" w:leader="none"/>
          <w:tab w:val="left" w:pos="3060" w:leader="none"/>
          <w:tab w:val="left" w:pos="3240" w:leader="none"/>
        </w:tabs>
        <w:spacing w:before="0" w:after="0"/>
        <w:ind w:left="-90" w:right="-630" w:hanging="0"/>
        <w:jc w:val="both"/>
        <w:rPr>
          <w:rFonts w:ascii="Garamond" w:hAnsi="Garamond" w:cs="Garamond"/>
          <w:sz w:val="24"/>
          <w:szCs w:val="24"/>
        </w:rPr>
      </w:pPr>
      <w:r>
        <w:rPr>
          <w:rFonts w:cs="Garamond" w:ascii="Garamond" w:hAnsi="Garamond"/>
          <w:bCs w:val="false"/>
          <w:sz w:val="24"/>
          <w:szCs w:val="20"/>
        </w:rPr>
        <w:t xml:space="preserve">India </w:t>
      </w:r>
    </w:p>
    <w:p>
      <w:pPr>
        <w:pStyle w:val="Normal"/>
        <w:jc w:val="both"/>
        <w:rPr>
          <w:rFonts w:ascii="Garamond" w:hAnsi="Garamond" w:cs="Arial"/>
          <w:b/>
          <w:b/>
          <w:bCs/>
          <w:sz w:val="24"/>
          <w:szCs w:val="20"/>
        </w:rPr>
      </w:pPr>
      <w:r>
        <w:rPr>
          <w:rFonts w:cs="Arial" w:ascii="Garamond" w:hAnsi="Garamond"/>
          <w:b/>
          <w:bCs/>
          <w:sz w:val="24"/>
          <w:szCs w:val="20"/>
        </w:rPr>
        <w:t xml:space="preserve">E-mail: </w:t>
      </w:r>
      <w:hyperlink r:id="rId2">
        <w:r>
          <w:rPr>
            <w:rStyle w:val="InternetLink"/>
            <w:rFonts w:cs="Arial" w:ascii="Garamond" w:hAnsi="Garamond"/>
            <w:b/>
            <w:bCs/>
            <w:sz w:val="24"/>
            <w:szCs w:val="20"/>
          </w:rPr>
          <w:t>Bittuchn121@gmail.com</w:t>
        </w:r>
      </w:hyperlink>
      <w:r>
        <w:rPr>
          <w:rFonts w:cs="Arial" w:ascii="Garamond" w:hAnsi="Garamond"/>
          <w:b/>
          <w:bCs/>
          <w:sz w:val="24"/>
          <w:szCs w:val="20"/>
        </w:rPr>
        <w:t xml:space="preserve"> </w:t>
      </w:r>
    </w:p>
    <w:p>
      <w:pPr>
        <w:pStyle w:val="Normal"/>
        <w:jc w:val="both"/>
        <w:rPr/>
      </w:pPr>
      <w:r>
        <w:rPr>
          <w:rFonts w:eastAsia="Garamond" w:cs="Arial" w:ascii="Garamond" w:hAnsi="Garamond"/>
          <w:b/>
          <w:bCs/>
          <w:sz w:val="24"/>
          <w:szCs w:val="20"/>
        </w:rPr>
        <w:t xml:space="preserve">             </w:t>
      </w:r>
      <w:hyperlink r:id="rId3">
        <w:r>
          <w:rPr>
            <w:rStyle w:val="InternetLink"/>
            <w:rFonts w:cs="Arial" w:ascii="Garamond" w:hAnsi="Garamond"/>
            <w:b/>
            <w:bCs/>
            <w:sz w:val="24"/>
            <w:szCs w:val="20"/>
          </w:rPr>
          <w:t>Thakuri.sanjay321@gmail.com</w:t>
        </w:r>
      </w:hyperlink>
      <w:r>
        <w:rPr>
          <w:rFonts w:cs="Arial" w:ascii="Garamond" w:hAnsi="Garamond"/>
          <w:b/>
          <w:bCs/>
          <w:sz w:val="24"/>
          <w:szCs w:val="20"/>
        </w:rPr>
        <w:t xml:space="preserve">   </w:t>
      </w:r>
    </w:p>
    <w:tbl>
      <w:tblPr>
        <w:tblW w:w="10759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9"/>
      </w:tblGrid>
      <w:tr>
        <w:trPr/>
        <w:tc>
          <w:tcPr>
            <w:tcW w:w="1075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1075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Garamond" w:hAnsi="Garamond" w:cs="Arial"/>
                <w:b/>
                <w:b/>
                <w:sz w:val="2"/>
                <w:szCs w:val="24"/>
                <w:u w:val="single"/>
              </w:rPr>
            </w:pPr>
            <w:r>
              <w:rPr>
                <w:rFonts w:cs="Arial" w:ascii="Garamond" w:hAnsi="Garamond"/>
                <w:b/>
                <w:sz w:val="2"/>
                <w:szCs w:val="24"/>
                <w:u w:val="single"/>
              </w:rPr>
            </w:r>
          </w:p>
          <w:p>
            <w:pPr>
              <w:pStyle w:val="Normal"/>
              <w:jc w:val="both"/>
              <w:rPr>
                <w:rFonts w:ascii="Garamond" w:hAnsi="Garamond" w:cs="Arial"/>
                <w:b/>
                <w:b/>
                <w:sz w:val="26"/>
                <w:szCs w:val="26"/>
                <w:u w:val="single"/>
              </w:rPr>
            </w:pPr>
            <w:r>
              <w:rPr>
                <w:rFonts w:cs="Arial" w:ascii="Garamond" w:hAnsi="Garamond"/>
                <w:b/>
                <w:sz w:val="26"/>
                <w:szCs w:val="26"/>
                <w:u w:val="single"/>
              </w:rPr>
              <w:t>Academic Credentials: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>
                <w:rFonts w:ascii="Garamond" w:hAnsi="Garamond" w:eastAsia="Times New Roman" w:cs="Arial"/>
                <w:b/>
                <w:b/>
                <w:szCs w:val="20"/>
                <w:lang w:eastAsia="en-US"/>
              </w:rPr>
            </w:pPr>
            <w:r>
              <w:rPr>
                <w:rFonts w:eastAsia="Times New Roman" w:cs="Arial" w:ascii="Garamond" w:hAnsi="Garamond"/>
                <w:b/>
                <w:szCs w:val="20"/>
                <w:lang w:eastAsia="en-US"/>
              </w:rPr>
              <w:t>Completed 10</w:t>
            </w:r>
            <w:r>
              <w:rPr>
                <w:rFonts w:eastAsia="Times New Roman" w:cs="Arial" w:ascii="Garamond" w:hAnsi="Garamond"/>
                <w:b/>
                <w:szCs w:val="20"/>
                <w:vertAlign w:val="superscript"/>
                <w:lang w:eastAsia="en-US"/>
              </w:rPr>
              <w:t>th</w:t>
            </w:r>
            <w:r>
              <w:rPr>
                <w:rFonts w:eastAsia="Times New Roman" w:cs="Arial" w:ascii="Garamond" w:hAnsi="Garamond"/>
                <w:b/>
                <w:szCs w:val="20"/>
                <w:lang w:eastAsia="en-US"/>
              </w:rPr>
              <w:t xml:space="preserve"> From CBSE board 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Garamond" w:hAnsi="Garamond"/>
                <w:b/>
                <w:sz w:val="26"/>
                <w:szCs w:val="26"/>
                <w:u w:val="single"/>
              </w:rPr>
              <w:t>Technial Credentials:</w:t>
            </w:r>
          </w:p>
          <w:p>
            <w:pPr>
              <w:pStyle w:val="TextBody"/>
              <w:jc w:val="both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  </w:t>
            </w:r>
          </w:p>
          <w:tbl>
            <w:tblPr>
              <w:tblW w:w="7151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insideH w:val="single" w:sz="8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3082"/>
              <w:gridCol w:w="2838"/>
              <w:gridCol w:w="1211"/>
              <w:gridCol w:w="20"/>
            </w:tblGrid>
            <w:tr>
              <w:trPr>
                <w:trHeight w:val="287" w:hRule="atLeast"/>
              </w:trPr>
              <w:tc>
                <w:tcPr>
                  <w:tcW w:w="30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insideH w:val="single" w:sz="8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ahoma" w:hAnsi="Tahoma" w:cs="Tahoma"/>
                      <w:b/>
                      <w:b/>
                      <w:color w:val="000080"/>
                    </w:rPr>
                  </w:pPr>
                  <w:r>
                    <w:rPr>
                      <w:rFonts w:cs="Tahoma" w:ascii="Tahoma" w:hAnsi="Tahoma"/>
                      <w:b/>
                      <w:color w:val="000080"/>
                    </w:rPr>
                    <w:t>Qualification</w:t>
                  </w:r>
                </w:p>
              </w:tc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insideH w:val="single" w:sz="8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ind w:left="-110" w:hanging="0"/>
                    <w:jc w:val="center"/>
                    <w:rPr>
                      <w:rFonts w:ascii="Tahoma" w:hAnsi="Tahoma" w:cs="Tahoma"/>
                      <w:b/>
                      <w:b/>
                      <w:color w:val="000080"/>
                    </w:rPr>
                  </w:pPr>
                  <w:r>
                    <w:rPr>
                      <w:rFonts w:cs="Tahoma" w:ascii="Tahoma" w:hAnsi="Tahoma"/>
                      <w:b/>
                      <w:color w:val="000080"/>
                    </w:rPr>
                    <w:t>Board/University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ind w:left="-108" w:hanging="0"/>
                    <w:rPr>
                      <w:rFonts w:ascii="Tahoma" w:hAnsi="Tahoma" w:cs="Tahoma"/>
                      <w:b/>
                      <w:b/>
                      <w:color w:val="000080"/>
                    </w:rPr>
                  </w:pPr>
                  <w:r>
                    <w:rPr>
                      <w:rFonts w:cs="Tahoma" w:ascii="Tahoma" w:hAnsi="Tahoma"/>
                      <w:b/>
                      <w:color w:val="000080"/>
                    </w:rPr>
                    <w:t>Duration</w:t>
                  </w:r>
                </w:p>
              </w:tc>
            </w:tr>
            <w:tr>
              <w:trPr>
                <w:trHeight w:val="395" w:hRule="atLeast"/>
              </w:trPr>
              <w:tc>
                <w:tcPr>
                  <w:tcW w:w="30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insideH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mbria" w:hAnsi="Cambria" w:cs="Tahoma"/>
                      <w:b/>
                      <w:b/>
                      <w:vertAlign w:val="superscript"/>
                    </w:rPr>
                  </w:pPr>
                  <w:r>
                    <w:rPr>
                      <w:rFonts w:cs="Tahoma" w:ascii="Cambria" w:hAnsi="Cambria"/>
                      <w:b/>
                    </w:rPr>
                    <w:t>Diploma in Electrical</w:t>
                  </w:r>
                </w:p>
              </w:tc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insideH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mbria" w:hAnsi="Cambria" w:cs="Tahoma"/>
                    </w:rPr>
                  </w:pPr>
                  <w:r>
                    <w:rPr>
                      <w:rFonts w:cs="Tahoma" w:ascii="Cambria" w:hAnsi="Cambria"/>
                    </w:rPr>
                    <w:t>Rajasthan university  (UGC/ DEC ) APPROVED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8" w:hanging="0"/>
                    <w:jc w:val="both"/>
                    <w:rPr>
                      <w:rFonts w:ascii="Cambria" w:hAnsi="Cambria" w:cs="Tahoma"/>
                    </w:rPr>
                  </w:pPr>
                  <w:r>
                    <w:rPr>
                      <w:rFonts w:eastAsia="Cambria" w:cs="Cambria" w:ascii="Cambria" w:hAnsi="Cambria"/>
                    </w:rPr>
                    <w:t xml:space="preserve">   </w:t>
                  </w:r>
                  <w:r>
                    <w:rPr>
                      <w:rFonts w:cs="Tahoma" w:ascii="Cambria" w:hAnsi="Cambria"/>
                    </w:rPr>
                    <w:t>3years</w:t>
                  </w:r>
                </w:p>
              </w:tc>
            </w:tr>
            <w:tr>
              <w:trPr>
                <w:trHeight w:val="395" w:hRule="atLeast"/>
              </w:trPr>
              <w:tc>
                <w:tcPr>
                  <w:tcW w:w="30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mbria" w:hAnsi="Cambria" w:cs="Tahoma"/>
                      <w:b/>
                      <w:b/>
                    </w:rPr>
                  </w:pPr>
                  <w:r>
                    <w:rPr>
                      <w:rFonts w:cs="Tahoma" w:ascii="Cambria" w:hAnsi="Cambria"/>
                      <w:b/>
                    </w:rPr>
                    <w:t xml:space="preserve">ITI in Electrical </w:t>
                  </w:r>
                </w:p>
              </w:tc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mbria" w:hAnsi="Cambria" w:cs="Tahoma"/>
                    </w:rPr>
                  </w:pPr>
                  <w:r>
                    <w:rPr>
                      <w:rFonts w:cs="Tahoma" w:ascii="Cambria" w:hAnsi="Cambria"/>
                    </w:rPr>
                    <w:t>NCVT (GOVT )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  <w:insideH w:val="single" w:sz="4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8" w:hanging="0"/>
                    <w:jc w:val="both"/>
                    <w:rPr>
                      <w:rFonts w:ascii="Cambria" w:hAnsi="Cambria" w:cs="Tahoma"/>
                    </w:rPr>
                  </w:pPr>
                  <w:r>
                    <w:rPr>
                      <w:rFonts w:eastAsia="Cambria" w:cs="Cambria" w:ascii="Cambria" w:hAnsi="Cambria"/>
                    </w:rPr>
                    <w:t xml:space="preserve">    </w:t>
                  </w:r>
                  <w:r>
                    <w:rPr>
                      <w:rFonts w:cs="Tahoma" w:ascii="Cambria" w:hAnsi="Cambria"/>
                    </w:rPr>
                    <w:t>2years</w:t>
                  </w:r>
                </w:p>
              </w:tc>
            </w:tr>
            <w:tr>
              <w:trPr>
                <w:trHeight w:val="395" w:hRule="atLeast"/>
              </w:trPr>
              <w:tc>
                <w:tcPr>
                  <w:tcW w:w="30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mbria" w:hAnsi="Cambria" w:cs="Tahoma"/>
                      <w:b/>
                      <w:b/>
                    </w:rPr>
                  </w:pPr>
                  <w:r>
                    <w:rPr>
                      <w:rFonts w:cs="Tahoma" w:ascii="Cambria" w:hAnsi="Cambria"/>
                      <w:b/>
                    </w:rPr>
                    <w:t>APPRENTICE</w:t>
                  </w:r>
                </w:p>
              </w:tc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mbria" w:hAnsi="Cambria" w:cs="Tahoma"/>
                    </w:rPr>
                  </w:pPr>
                  <w:r>
                    <w:rPr>
                      <w:rFonts w:cs="Tahoma" w:ascii="Cambria" w:hAnsi="Cambria"/>
                    </w:rPr>
                    <w:t xml:space="preserve">Hindustan  Unilever limited 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  <w:insideH w:val="single" w:sz="4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8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eastAsia="Cambria" w:cs="Cambria" w:ascii="Cambria" w:hAnsi="Cambria"/>
                    </w:rPr>
                    <w:t xml:space="preserve">   </w:t>
                  </w:r>
                  <w:r>
                    <w:rPr>
                      <w:rFonts w:cs="Tahoma" w:ascii="Cambria" w:hAnsi="Cambria"/>
                    </w:rPr>
                    <w:t xml:space="preserve">1 year </w:t>
                  </w:r>
                </w:p>
              </w:tc>
            </w:tr>
            <w:tr>
              <w:trPr>
                <w:trHeight w:val="395" w:hRule="atLeast"/>
              </w:trPr>
              <w:tc>
                <w:tcPr>
                  <w:tcW w:w="30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mbria" w:hAnsi="Cambria" w:cs="Tahoma"/>
                      <w:b/>
                      <w:b/>
                    </w:rPr>
                  </w:pPr>
                  <w:r>
                    <w:rPr>
                      <w:rFonts w:cs="Tahoma" w:ascii="Cambria" w:hAnsi="Cambria"/>
                      <w:b/>
                    </w:rPr>
                    <w:t>Certificate Electrical Cad.</w:t>
                  </w:r>
                </w:p>
              </w:tc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Tahoma" w:ascii="Cambria" w:hAnsi="Cambria"/>
                    </w:rPr>
                    <w:t>Auto Desk Certificate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  <w:insideH w:val="single" w:sz="4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8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eastAsia="Cambria" w:cs="Cambria" w:ascii="Cambria" w:hAnsi="Cambria"/>
                    </w:rPr>
                    <w:t xml:space="preserve">  </w:t>
                  </w:r>
                  <w:r>
                    <w:rPr>
                      <w:rFonts w:cs="Tahoma" w:ascii="Cambria" w:hAnsi="Cambria"/>
                    </w:rPr>
                    <w:t xml:space="preserve">Two months </w:t>
                  </w:r>
                </w:p>
              </w:tc>
            </w:tr>
            <w:tr>
              <w:trPr>
                <w:trHeight w:val="395" w:hRule="atLeast"/>
              </w:trPr>
              <w:tc>
                <w:tcPr>
                  <w:tcW w:w="30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mbria" w:hAnsi="Cambria" w:cs="Tahoma"/>
                      <w:b/>
                      <w:b/>
                    </w:rPr>
                  </w:pPr>
                  <w:r>
                    <w:rPr>
                      <w:rFonts w:cs="Tahoma" w:ascii="Cambria" w:hAnsi="Cambria"/>
                      <w:b/>
                    </w:rPr>
                    <w:t>Diploma in computer basic</w:t>
                  </w:r>
                </w:p>
              </w:tc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ambria" w:hAnsi="Cambria" w:cs="Tahoma"/>
                      <w:b/>
                      <w:b/>
                    </w:rPr>
                  </w:pPr>
                  <w:r>
                    <w:rPr>
                      <w:rFonts w:cs="Tahoma" w:ascii="Cambria" w:hAnsi="Cambria"/>
                      <w:b/>
                    </w:rPr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  <w:insideH w:val="single" w:sz="4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8" w:hanging="0"/>
                    <w:jc w:val="both"/>
                    <w:rPr>
                      <w:rFonts w:ascii="Cambria" w:hAnsi="Cambria" w:cs="Tahoma"/>
                    </w:rPr>
                  </w:pPr>
                  <w:r>
                    <w:rPr>
                      <w:rFonts w:cs="Tahoma" w:ascii="Cambria" w:hAnsi="Cambria"/>
                    </w:rPr>
                    <w:t xml:space="preserve">6 month </w:t>
                  </w:r>
                </w:p>
              </w:tc>
            </w:tr>
            <w:tr>
              <w:trPr>
                <w:trHeight w:val="368" w:hRule="atLeast"/>
              </w:trPr>
              <w:tc>
                <w:tcPr>
                  <w:tcW w:w="3082" w:type="dxa"/>
                  <w:tcBorders>
                    <w:top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rFonts w:ascii="Cambria" w:hAnsi="Cambria" w:cs="Tahoma"/>
                      <w:b/>
                      <w:b/>
                      <w:vertAlign w:val="superscript"/>
                    </w:rPr>
                  </w:pPr>
                  <w:r>
                    <w:rPr>
                      <w:rFonts w:cs="Tahoma" w:ascii="Cambria" w:hAnsi="Cambria"/>
                      <w:b/>
                      <w:vertAlign w:val="superscript"/>
                    </w:rPr>
                  </w:r>
                </w:p>
              </w:tc>
              <w:tc>
                <w:tcPr>
                  <w:tcW w:w="2838" w:type="dxa"/>
                  <w:tcBorders>
                    <w:top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rFonts w:ascii="Cambria" w:hAnsi="Cambria" w:cs="Tahoma"/>
                      <w:b/>
                      <w:b/>
                      <w:vertAlign w:val="superscript"/>
                    </w:rPr>
                  </w:pPr>
                  <w:r>
                    <w:rPr>
                      <w:rFonts w:cs="Tahoma" w:ascii="Cambria" w:hAnsi="Cambria"/>
                      <w:b/>
                      <w:vertAlign w:val="superscript"/>
                    </w:rPr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ind w:left="-108" w:hanging="0"/>
                    <w:jc w:val="right"/>
                    <w:rPr>
                      <w:rFonts w:ascii="Cambria" w:hAnsi="Cambria" w:cs="Tahoma"/>
                    </w:rPr>
                  </w:pPr>
                  <w:r>
                    <w:rPr>
                      <w:rFonts w:cs="Tahoma" w:ascii="Cambria" w:hAnsi="Cambria"/>
                    </w:rPr>
                  </w:r>
                </w:p>
              </w:tc>
            </w:tr>
          </w:tbl>
          <w:p>
            <w:pPr>
              <w:pStyle w:val="TextBody"/>
              <w:jc w:val="both"/>
              <w:rPr>
                <w:rFonts w:ascii="Garamond" w:hAnsi="Garamond" w:eastAsia="Times New Roman" w:cs="Arial"/>
                <w:szCs w:val="20"/>
                <w:lang w:eastAsia="en-US"/>
              </w:rPr>
            </w:pPr>
            <w:r>
              <w:rPr>
                <w:rFonts w:eastAsia="Times New Roman" w:cs="Arial" w:ascii="Garamond" w:hAnsi="Garamond"/>
                <w:szCs w:val="20"/>
                <w:lang w:eastAsia="en-US"/>
              </w:rPr>
            </w:r>
          </w:p>
          <w:p>
            <w:pPr>
              <w:pStyle w:val="Normal"/>
              <w:rPr>
                <w:rFonts w:ascii="Garamond" w:hAnsi="Garamond" w:cs="Arial"/>
                <w:b/>
                <w:b/>
                <w:sz w:val="36"/>
                <w:szCs w:val="36"/>
                <w:u w:val="single"/>
              </w:rPr>
            </w:pPr>
            <w:r>
              <w:rPr>
                <w:rFonts w:cs="Arial" w:ascii="Garamond" w:hAnsi="Garamond"/>
                <w:b/>
                <w:sz w:val="36"/>
                <w:szCs w:val="36"/>
                <w:u w:val="single"/>
              </w:rPr>
              <w:t xml:space="preserve">Work Experience in Gulf </w:t>
            </w:r>
          </w:p>
          <w:p>
            <w:pPr>
              <w:pStyle w:val="Normal"/>
              <w:rPr>
                <w:rFonts w:ascii="Garamond" w:hAnsi="Garamond" w:eastAsia="Times New Roman" w:cs="Arial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</w:rPr>
              <w:t xml:space="preserve"> </w:t>
            </w:r>
            <w:r>
              <w:rPr>
                <w:rFonts w:eastAsia="Garamond" w:cs="Garamond" w:ascii="Garamond" w:hAnsi="Garamond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eastAsia="Times New Roman" w:cs="Arial" w:ascii="Garamond" w:hAnsi="Garamond"/>
                <w:b/>
                <w:sz w:val="24"/>
                <w:szCs w:val="24"/>
                <w:lang w:eastAsia="en-US"/>
              </w:rPr>
              <w:t>Working in Akar Technical Services from dated 12</w:t>
            </w:r>
            <w:r>
              <w:rPr>
                <w:rFonts w:eastAsia="Times New Roman" w:cs="Arial" w:ascii="Garamond" w:hAnsi="Garamond"/>
                <w:b/>
                <w:sz w:val="24"/>
                <w:szCs w:val="24"/>
                <w:vertAlign w:val="superscript"/>
                <w:lang w:eastAsia="en-US"/>
              </w:rPr>
              <w:t>th</w:t>
            </w:r>
            <w:r>
              <w:rPr>
                <w:rFonts w:eastAsia="Times New Roman" w:cs="Arial" w:ascii="Garamond" w:hAnsi="Garamond"/>
                <w:b/>
                <w:sz w:val="24"/>
                <w:szCs w:val="24"/>
                <w:lang w:eastAsia="en-US"/>
              </w:rPr>
              <w:t xml:space="preserve"> Feb to till date as a Electrical Supervisor </w:t>
            </w:r>
          </w:p>
          <w:p>
            <w:pPr>
              <w:pStyle w:val="Normal"/>
              <w:rPr>
                <w:rFonts w:ascii="Garamond" w:hAnsi="Garamond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Garamond" w:cs="Garamond" w:ascii="Garamond" w:hAnsi="Garamond"/>
                <w:b/>
                <w:sz w:val="24"/>
                <w:szCs w:val="24"/>
                <w:lang w:eastAsia="en-US"/>
              </w:rPr>
              <w:t xml:space="preserve">   </w:t>
            </w:r>
            <w:r>
              <w:rPr>
                <w:rFonts w:eastAsia="Times New Roman" w:cs="Arial" w:ascii="Garamond" w:hAnsi="Garamond"/>
                <w:b/>
                <w:sz w:val="24"/>
                <w:szCs w:val="24"/>
                <w:lang w:eastAsia="en-US"/>
              </w:rPr>
              <w:t xml:space="preserve">Work Profile in Akar 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/>
            </w:pPr>
            <w:r>
              <w:rPr>
                <w:rFonts w:cs="Tahoma" w:ascii="Tahoma" w:hAnsi="Tahoma"/>
                <w:color w:val="333333"/>
              </w:rPr>
              <w:t>Planning, assigning, supervising and inspecting the work of electricians</w:t>
            </w:r>
            <w:r>
              <w:rPr>
                <w:rFonts w:cs="Tahoma" w:ascii="Tahoma" w:hAnsi="Tahoma"/>
              </w:rPr>
              <w:t xml:space="preserve"> as per Shop Drawing.</w:t>
            </w:r>
          </w:p>
          <w:p>
            <w:pPr>
              <w:pStyle w:val="Normal"/>
              <w:numPr>
                <w:ilvl w:val="1"/>
                <w:numId w:val="8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color w:val="333333"/>
              </w:rPr>
              <w:t>Ordering and maintaining stock of materials for the proper flow of work.</w:t>
            </w:r>
          </w:p>
          <w:p>
            <w:pPr>
              <w:pStyle w:val="Normal"/>
              <w:numPr>
                <w:ilvl w:val="1"/>
                <w:numId w:val="8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Preparing daily report.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Coordination with higher official and engineers.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/>
            </w:pPr>
            <w:r>
              <w:rPr>
                <w:rFonts w:cs="Tahoma" w:ascii="Tahoma" w:hAnsi="Tahoma"/>
              </w:rPr>
              <w:t>Getting approvals for the work done from clients and consultants at all stages of work.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Ensure quality of work and safety of site zone.</w:t>
            </w:r>
          </w:p>
          <w:p>
            <w:pPr>
              <w:pStyle w:val="Normal"/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ind w:left="2160" w:hanging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ind w:left="2160" w:hanging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Tit"/>
              <w:keepLines/>
              <w:suppressLineNumbers/>
              <w:shd w:fill="E0E0E0" w:val="clear"/>
              <w:ind w:left="0" w:right="-155" w:hanging="0"/>
              <w:jc w:val="center"/>
              <w:rPr>
                <w:rFonts w:ascii="Verdana" w:hAnsi="Verdana" w:cs="Verdana"/>
                <w:szCs w:val="24"/>
                <w:u w:val="single"/>
              </w:rPr>
            </w:pPr>
            <w:r>
              <w:rPr>
                <w:rFonts w:cs="Verdana" w:ascii="Verdana" w:hAnsi="Verdana"/>
                <w:szCs w:val="24"/>
                <w:u w:val="single"/>
              </w:rPr>
              <w:t>Responsibility and Supervision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Light and power Wiring.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DB installation and dressing.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 xml:space="preserve">Lightning arrester fixing.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Control panel wiring and charging.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Cable Glanding, Termination &amp; Earthing.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Cable tray and trunking works.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Fire Alarm systems.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Central Battery systems.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CCTV systems.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ELV systems.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LCP System</w:t>
            </w:r>
          </w:p>
          <w:p>
            <w:pPr>
              <w:pStyle w:val="Normal"/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ind w:left="2160" w:hanging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Tit"/>
              <w:keepLines/>
              <w:suppressLineNumbers/>
              <w:shd w:fill="E0E0E0" w:val="clear"/>
              <w:ind w:left="-109" w:right="-155" w:firstLine="109"/>
              <w:jc w:val="center"/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Area of interest</w:t>
            </w:r>
          </w:p>
          <w:p>
            <w:pPr>
              <w:pStyle w:val="Normal"/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ind w:left="2160" w:hanging="0"/>
              <w:jc w:val="both"/>
              <w:rPr>
                <w:rFonts w:ascii="Tahoma" w:hAnsi="Tahoma" w:cs="Tahom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ahoma" w:ascii="Tahoma" w:hAnsi="Tahoma"/>
                <w:bCs/>
                <w:iCs/>
                <w:color w:val="000000"/>
                <w:sz w:val="28"/>
                <w:szCs w:val="28"/>
              </w:rPr>
            </w:r>
          </w:p>
          <w:p>
            <w:pPr>
              <w:pStyle w:val="ListParagraph"/>
              <w:widowControl/>
              <w:suppressAutoHyphens w:val="false"/>
              <w:ind w:left="450" w:hanging="0"/>
              <w:jc w:val="both"/>
              <w:rPr/>
            </w:pPr>
            <w:r>
              <w:rPr/>
              <w:t>Electrical field</w:t>
            </w:r>
          </w:p>
          <w:p>
            <w:pPr>
              <w:pStyle w:val="ListParagraph"/>
              <w:widowControl/>
              <w:suppressAutoHyphens w:val="false"/>
              <w:ind w:left="450" w:hanging="0"/>
              <w:jc w:val="both"/>
              <w:rPr/>
            </w:pPr>
            <w:r>
              <w:rPr/>
              <w:t>Construction Sites</w:t>
            </w:r>
          </w:p>
          <w:p>
            <w:pPr>
              <w:pStyle w:val="ListParagraph"/>
              <w:widowControl/>
              <w:suppressAutoHyphens w:val="false"/>
              <w:ind w:left="450" w:hanging="0"/>
              <w:jc w:val="both"/>
              <w:rPr/>
            </w:pPr>
            <w:r>
              <w:rPr/>
              <w:t xml:space="preserve">Facility management </w:t>
            </w:r>
          </w:p>
          <w:p>
            <w:pPr>
              <w:pStyle w:val="Normal"/>
              <w:tabs>
                <w:tab w:val="left" w:pos="1440" w:leader="none"/>
              </w:tabs>
              <w:suppressAutoHyphens w:val="false"/>
              <w:autoSpaceDE w:val="false"/>
              <w:spacing w:lineRule="auto" w:line="240"/>
              <w:ind w:left="2160" w:hanging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hd w:fill="D9D9D9" w:val="clear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PREVIOUS EMPLOYER</w:t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rPr/>
            </w:pPr>
            <w:r>
              <w:rPr/>
              <w:t>Worked as a Engineering Supervisor in  JAY PEE GREENS GOLF SPA AND RESORT ( A five star deluxe hotel) )  as a Pre opening team member from  dated  01 Aug 2010 to 04 Feb. 2013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Worked as a Electrical supervisor in Jaypee Residency Manor Mussoorie (A five star deluxe Hotel) from 16</w:t>
            </w:r>
            <w:r>
              <w:rPr>
                <w:vertAlign w:val="superscript"/>
              </w:rPr>
              <w:t>th</w:t>
            </w:r>
            <w:r>
              <w:rPr/>
              <w:t xml:space="preserve"> Oct. 2007 to 31 July  2010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Worked as a Electrician in Mahant Indresh Hospital  Dehradun From Feb 2007 to 15 Oct 2007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hd w:fill="D9D9D9" w:val="clear"/>
              <w:rPr>
                <w:b/>
                <w:b/>
              </w:rPr>
            </w:pPr>
            <w:r>
              <w:rPr>
                <w:b/>
              </w:rPr>
              <w:t>TECHNICAL EXPOSURE:</w:t>
            </w:r>
          </w:p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Electrical System :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pacing w:lineRule="auto" w:line="240"/>
              <w:ind w:left="1440" w:hanging="1080"/>
              <w:rPr/>
            </w:pPr>
            <w:r>
              <w:rPr/>
              <w:t>HT/LT Switchgear, VCB, ACB (Schneider)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pacing w:lineRule="auto" w:line="240"/>
              <w:ind w:left="1440" w:hanging="1080"/>
              <w:rPr/>
            </w:pPr>
            <w:r>
              <w:rPr/>
              <w:t xml:space="preserve">PPM and Maintenance  of Electric Equipments 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pacing w:lineRule="auto" w:line="240"/>
              <w:ind w:left="1440" w:hanging="1080"/>
              <w:rPr/>
            </w:pPr>
            <w:r>
              <w:rPr/>
              <w:t xml:space="preserve">Knowledge of Star Delta Starter/DOL /Reverse Forward Motor 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pacing w:lineRule="auto" w:line="240"/>
              <w:rPr/>
            </w:pPr>
            <w:r>
              <w:rPr/>
              <w:t>Maintenance of  Dry Type Transformer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pacing w:lineRule="auto" w:line="240"/>
              <w:rPr/>
            </w:pPr>
            <w:r>
              <w:rPr/>
              <w:t xml:space="preserve">Operation ,Maintenance and Programming of Variable Frequency Drive 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pacing w:lineRule="auto" w:line="240"/>
              <w:rPr/>
            </w:pPr>
            <w:r>
              <w:rPr/>
              <w:t>Knowledge , Operation  Maintenance of BMS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  <w:i/>
              </w:rPr>
              <w:t>HVAC Systems :</w:t>
            </w:r>
            <w:r>
              <w:rPr>
                <w:b/>
              </w:rPr>
              <w:t xml:space="preserve"> </w:t>
            </w:r>
            <w:r>
              <w:rPr/>
              <w:t>Operating and maintaining the following equipments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uppressAutoHyphens w:val="false"/>
              <w:spacing w:lineRule="auto" w:line="240"/>
              <w:rPr/>
            </w:pPr>
            <w:r>
              <w:rPr/>
              <w:t xml:space="preserve">Operation and Maintenance of chiller plant ( 400TR) Carrier make 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uppressAutoHyphens w:val="false"/>
              <w:spacing w:lineRule="auto" w:line="240"/>
              <w:rPr/>
            </w:pPr>
            <w:r>
              <w:rPr/>
              <w:t>Maintence of AHU, TFA, Air Washer  Scrubbers&amp; Exhausts,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Plumbing system 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uppressAutoHyphens w:val="false"/>
              <w:spacing w:lineRule="auto" w:line="240"/>
              <w:rPr/>
            </w:pPr>
            <w:r>
              <w:rPr/>
              <w:t>Knowledge of ETP Plant.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uppressAutoHyphens w:val="false"/>
              <w:spacing w:lineRule="auto" w:line="240"/>
              <w:rPr/>
            </w:pPr>
            <w:r>
              <w:rPr/>
              <w:t xml:space="preserve">Knowledge of firefighting equipment 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uppressAutoHyphens w:val="false"/>
              <w:spacing w:lineRule="auto" w:line="240"/>
              <w:rPr/>
            </w:pPr>
            <w:r>
              <w:rPr/>
              <w:t xml:space="preserve">Knowledge of Swimming Pool </w:t>
            </w:r>
          </w:p>
          <w:p>
            <w:pPr>
              <w:pStyle w:val="NormalWeb"/>
              <w:numPr>
                <w:ilvl w:val="0"/>
                <w:numId w:val="4"/>
              </w:numPr>
              <w:spacing w:before="0" w:after="280"/>
              <w:jc w:val="both"/>
              <w:rPr/>
            </w:pPr>
            <w:r>
              <w:rPr/>
              <w:t>Ro plant &amp; softner plant operation knowledge</w:t>
            </w:r>
          </w:p>
          <w:p>
            <w:pPr>
              <w:pStyle w:val="Normal"/>
              <w:jc w:val="both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pBdr>
                <w:top w:val="single" w:sz="2" w:space="0" w:color="000000"/>
                <w:left w:val="single" w:sz="2" w:space="4" w:color="000000"/>
                <w:bottom w:val="single" w:sz="2" w:space="1" w:color="000000"/>
                <w:right w:val="single" w:sz="2" w:space="4" w:color="000000"/>
              </w:pBdr>
              <w:shd w:fill="D9D9D9" w:val="clear"/>
              <w:jc w:val="center"/>
              <w:rPr>
                <w:b/>
                <w:b/>
              </w:rPr>
            </w:pPr>
            <w:r>
              <w:rPr>
                <w:b/>
              </w:rPr>
              <w:t>OTHER PERSONAL DETAILS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false"/>
              <w:spacing w:lineRule="auto" w:line="240"/>
              <w:jc w:val="both"/>
              <w:rPr/>
            </w:pPr>
            <w:r>
              <w:rPr/>
              <w:t>Father’s Name</w:t>
              <w:tab/>
              <w:t xml:space="preserve">:           Late Sh. Dhan bahadur 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false"/>
              <w:spacing w:lineRule="auto" w:line="240"/>
              <w:jc w:val="both"/>
              <w:rPr/>
            </w:pPr>
            <w:r>
              <w:rPr/>
              <w:t>Date of Birth</w:t>
              <w:tab/>
              <w:tab/>
              <w:t>:</w:t>
              <w:tab/>
              <w:t>05</w:t>
            </w:r>
            <w:r>
              <w:rPr>
                <w:vertAlign w:val="superscript"/>
              </w:rPr>
              <w:t>th</w:t>
            </w:r>
            <w:r>
              <w:rPr/>
              <w:t xml:space="preserve">  Jan.  1982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false"/>
              <w:spacing w:lineRule="auto" w:line="240"/>
              <w:jc w:val="both"/>
              <w:rPr/>
            </w:pPr>
            <w:r>
              <w:rPr/>
              <w:t>Sex</w:t>
              <w:tab/>
              <w:tab/>
              <w:tab/>
              <w:t xml:space="preserve">: </w:t>
              <w:tab/>
              <w:t>Male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false"/>
              <w:spacing w:lineRule="auto" w:line="240"/>
              <w:jc w:val="both"/>
              <w:rPr/>
            </w:pPr>
            <w:r>
              <w:rPr/>
              <w:t>Marital Status</w:t>
              <w:tab/>
              <w:tab/>
              <w:t>:</w:t>
              <w:tab/>
              <w:t>Married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false"/>
              <w:spacing w:lineRule="auto" w:line="240"/>
              <w:jc w:val="both"/>
              <w:rPr/>
            </w:pPr>
            <w:r>
              <w:rPr/>
              <w:t>Nationality</w:t>
              <w:tab/>
              <w:tab/>
              <w:t>:</w:t>
              <w:tab/>
              <w:t>Indian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false"/>
              <w:spacing w:lineRule="auto" w:line="240"/>
              <w:jc w:val="both"/>
              <w:rPr/>
            </w:pPr>
            <w:r>
              <w:rPr/>
              <w:t>Languages Known</w:t>
              <w:tab/>
              <w:t>:</w:t>
              <w:tab/>
              <w:t xml:space="preserve">English, Hindi&amp;Nepali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pBdr>
                <w:top w:val="single" w:sz="2" w:space="0" w:color="000000"/>
                <w:left w:val="single" w:sz="2" w:space="4" w:color="000000"/>
                <w:bottom w:val="single" w:sz="2" w:space="1" w:color="000000"/>
                <w:right w:val="single" w:sz="2" w:space="4" w:color="000000"/>
              </w:pBdr>
              <w:shd w:fill="D9D9D9" w:val="clear"/>
              <w:jc w:val="center"/>
              <w:rPr>
                <w:b/>
                <w:b/>
              </w:rPr>
            </w:pPr>
            <w:r>
              <w:rPr>
                <w:b/>
              </w:rPr>
              <w:t>DECLARATION</w:t>
            </w:r>
          </w:p>
          <w:p>
            <w:pPr>
              <w:pStyle w:val="Normal"/>
              <w:jc w:val="both"/>
              <w:rPr/>
            </w:pPr>
            <w:r>
              <w:rPr/>
              <w:tab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I hereby declare that the above mentioned information is correct up to my knowledge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Date:</w:t>
              <w:tab/>
              <w:tab/>
              <w:tab/>
              <w:tab/>
              <w:tab/>
            </w:r>
          </w:p>
          <w:p>
            <w:pPr>
              <w:pStyle w:val="Normal"/>
              <w:ind w:left="-540" w:firstLine="540"/>
              <w:rPr/>
            </w:pPr>
            <w:r>
              <w:rPr/>
              <w:t>Place:</w:t>
              <w:tab/>
              <w:t>Dubai</w:t>
              <w:tab/>
              <w:tab/>
              <w:tab/>
              <w:tab/>
              <w:tab/>
              <w:tab/>
              <w:t xml:space="preserve">                                               (SANJAY CHAND )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TextBody"/>
              <w:spacing w:before="0" w:after="120"/>
              <w:jc w:val="both"/>
              <w:rPr>
                <w:rFonts w:ascii="Garamond" w:hAnsi="Garamond" w:cs="Arial"/>
              </w:rPr>
            </w:pPr>
            <w:r>
              <w:rPr>
                <w:rFonts w:cs="Arial" w:ascii="Garamond" w:hAnsi="Garamond"/>
              </w:rPr>
            </w:r>
          </w:p>
        </w:tc>
      </w:tr>
      <w:tr>
        <w:trPr>
          <w:trHeight w:val="1455" w:hRule="atLeast"/>
        </w:trPr>
        <w:tc>
          <w:tcPr>
            <w:tcW w:w="10759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Garamond" w:hAnsi="Garamond" w:cs="Arial"/>
                <w:b/>
                <w:b/>
                <w:sz w:val="2"/>
                <w:szCs w:val="24"/>
              </w:rPr>
            </w:pPr>
            <w:r>
              <w:rPr>
                <w:rFonts w:cs="Arial" w:ascii="Garamond" w:hAnsi="Garamond"/>
                <w:b/>
                <w:sz w:val="2"/>
                <w:szCs w:val="24"/>
              </w:rPr>
            </w:r>
          </w:p>
        </w:tc>
      </w:tr>
      <w:tr>
        <w:trPr>
          <w:trHeight w:val="546" w:hRule="atLeast"/>
        </w:trPr>
        <w:tc>
          <w:tcPr>
            <w:tcW w:w="10759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Garamond" w:hAnsi="Garamond" w:cs="Arial"/>
                <w:b/>
                <w:b/>
                <w:sz w:val="24"/>
                <w:szCs w:val="24"/>
              </w:rPr>
            </w:pPr>
            <w:r>
              <w:rPr>
                <w:rFonts w:cs="Arial" w:ascii="Garamond" w:hAnsi="Garamond"/>
                <w:b/>
                <w:sz w:val="24"/>
                <w:szCs w:val="24"/>
              </w:rPr>
            </w:r>
          </w:p>
        </w:tc>
      </w:tr>
      <w:tr>
        <w:trPr>
          <w:trHeight w:val="1260" w:hRule="atLeast"/>
        </w:trPr>
        <w:tc>
          <w:tcPr>
            <w:tcW w:w="10759" w:type="dxa"/>
            <w:tcBorders/>
            <w:shd w:fill="auto" w:val="clear"/>
          </w:tcPr>
          <w:p>
            <w:pPr>
              <w:pStyle w:val="Normal"/>
              <w:snapToGrid w:val="false"/>
              <w:ind w:left="720" w:hanging="0"/>
              <w:jc w:val="both"/>
              <w:rPr>
                <w:rFonts w:ascii="Garamond" w:hAnsi="Garamond" w:cs="Arial"/>
                <w:b/>
                <w:b/>
                <w:sz w:val="24"/>
                <w:szCs w:val="24"/>
              </w:rPr>
            </w:pPr>
            <w:r>
              <w:rPr>
                <w:rFonts w:cs="Arial" w:ascii="Garamond" w:hAnsi="Garamond"/>
                <w:b/>
                <w:sz w:val="24"/>
                <w:szCs w:val="24"/>
              </w:rPr>
            </w:r>
          </w:p>
        </w:tc>
      </w:tr>
      <w:tr>
        <w:trPr>
          <w:trHeight w:val="2296" w:hRule="atLeast"/>
        </w:trPr>
        <w:tc>
          <w:tcPr>
            <w:tcW w:w="10759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Garamond" w:hAnsi="Garamond" w:cs="Arial"/>
                <w:b/>
                <w:b/>
                <w:sz w:val="24"/>
                <w:szCs w:val="20"/>
              </w:rPr>
            </w:pPr>
            <w:r>
              <w:rPr>
                <w:rFonts w:cs="Arial" w:ascii="Garamond" w:hAnsi="Garamond"/>
                <w:b/>
                <w:sz w:val="24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10759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Garamond" w:hAnsi="Garamond" w:cs="Arial"/>
                <w:sz w:val="2"/>
                <w:szCs w:val="20"/>
              </w:rPr>
            </w:pPr>
            <w:r>
              <w:rPr>
                <w:rFonts w:cs="Arial" w:ascii="Garamond" w:hAnsi="Garamond"/>
                <w:sz w:val="2"/>
                <w:szCs w:val="20"/>
              </w:rPr>
            </w:r>
          </w:p>
        </w:tc>
      </w:tr>
      <w:tr>
        <w:trPr>
          <w:trHeight w:val="1290" w:hRule="atLeast"/>
        </w:trPr>
        <w:tc>
          <w:tcPr>
            <w:tcW w:w="10759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Garamond" w:hAnsi="Garamond" w:cs="Arial"/>
                <w:b/>
                <w:b/>
                <w:bCs/>
                <w:sz w:val="24"/>
                <w:szCs w:val="20"/>
              </w:rPr>
            </w:pPr>
            <w:r>
              <w:rPr>
                <w:rFonts w:cs="Arial" w:ascii="Garamond" w:hAnsi="Garamond"/>
                <w:b/>
                <w:bCs/>
                <w:sz w:val="24"/>
                <w:szCs w:val="20"/>
              </w:rPr>
            </w:r>
          </w:p>
        </w:tc>
      </w:tr>
      <w:tr>
        <w:trPr>
          <w:trHeight w:val="2160" w:hRule="atLeast"/>
        </w:trPr>
        <w:tc>
          <w:tcPr>
            <w:tcW w:w="10759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Garamond" w:hAnsi="Garamond" w:cs="Arial"/>
                <w:b/>
                <w:b/>
                <w:bCs/>
                <w:sz w:val="24"/>
                <w:szCs w:val="20"/>
              </w:rPr>
            </w:pPr>
            <w:r>
              <w:rPr>
                <w:rFonts w:cs="Arial" w:ascii="Garamond" w:hAnsi="Garamond"/>
                <w:b/>
                <w:bCs/>
                <w:sz w:val="24"/>
                <w:szCs w:val="20"/>
              </w:rPr>
            </w:r>
          </w:p>
        </w:tc>
      </w:tr>
    </w:tbl>
    <w:p>
      <w:pPr>
        <w:pStyle w:val="TextBody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rPr>
          <w:b/>
          <w:b/>
          <w:i/>
          <w:i/>
          <w:u w:val="single"/>
        </w:rPr>
      </w:pPr>
      <w:r>
        <w:rPr>
          <w:b/>
          <w:i/>
        </w:rPr>
        <w:tab/>
        <w:tab/>
        <w:tab/>
        <w:tab/>
        <w:tab/>
        <w:tab/>
        <w:tab/>
        <w:tab/>
        <w:t xml:space="preserve">                        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sectPr>
      <w:footerReference w:type="default" r:id="rId4"/>
      <w:type w:val="nextPage"/>
      <w:pgSz w:w="12240" w:h="15840"/>
      <w:pgMar w:left="1260" w:right="135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ebdings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60655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15pt;height:12.65pt;mso-wrap-distance-left:0pt;mso-wrap-distance-right:0pt;mso-wrap-distance-top:0pt;mso-wrap-distance-bottom:0pt;margin-top:0.05pt;mso-position-vertical-relative:text;margin-left:475.3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Cs w:val="20"/>
        <w:rFonts w:cs="Wingdings"/>
        <w:lang w:eastAsia="en-US"/>
      </w:rPr>
    </w:lvl>
  </w:abstractNum>
  <w:abstractNum w:abstractNumId="8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  <w:color w:val="333333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  <w:color w:val="333333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  <w:color w:val="333333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  <w:color w:val="333333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  <w:color w:val="333333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/>
    </w:pPr>
    <w:rPr>
      <w:rFonts w:ascii="Arial" w:hAnsi="Arial" w:eastAsia="Lucida Sans Unicode" w:cs="Arial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right="-798" w:hanging="0"/>
      <w:jc w:val="both"/>
      <w:outlineLvl w:val="0"/>
    </w:pPr>
    <w:rPr>
      <w:rFonts w:cs="Arial"/>
      <w:b/>
      <w:bCs/>
      <w:sz w:val="24"/>
      <w:szCs w:val="20"/>
      <w:u w:val="single"/>
    </w:rPr>
  </w:style>
  <w:style w:type="character" w:styleId="WW8Num1z0">
    <w:name w:val="WW8Num1z0"/>
    <w:qFormat/>
    <w:rPr>
      <w:rFonts w:ascii="Webdings" w:hAnsi="Webdings" w:cs="Webdings"/>
      <w:shadow/>
      <w:color w:val="006699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eastAsia="Times New Roman" w:cs="Wingdings"/>
      <w:szCs w:val="20"/>
      <w:lang w:eastAsia="en-U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color w:val="333333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Lucida Sans Unicode" w:cs="Arial"/>
      <w:b/>
      <w:bCs/>
      <w:sz w:val="24"/>
      <w:szCs w:val="20"/>
      <w:u w:val="single"/>
    </w:rPr>
  </w:style>
  <w:style w:type="character" w:styleId="TitleChar">
    <w:name w:val="Title Char"/>
    <w:basedOn w:val="DefaultParagraphFont"/>
    <w:qFormat/>
    <w:rPr>
      <w:rFonts w:ascii="Arial" w:hAnsi="Arial" w:eastAsia="Lucida Sans Unicode" w:cs="Arial"/>
      <w:b/>
      <w:bCs/>
      <w:kern w:val="2"/>
      <w:sz w:val="36"/>
      <w:szCs w:val="32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harChar">
    <w:name w:val="Char Char"/>
    <w:basedOn w:val="DefaultParagraphFont"/>
    <w:qFormat/>
    <w:rPr>
      <w:rFonts w:ascii="Arial" w:hAnsi="Arial" w:eastAsia="Lucida Sans Unicode" w:cs="Arial"/>
      <w:bCs/>
      <w:sz w:val="24"/>
      <w:szCs w:val="24"/>
      <w:u w:val="single"/>
      <w:lang w:val="en-US" w:bidi="ar-SA"/>
    </w:rPr>
  </w:style>
  <w:style w:type="character" w:styleId="BodyTextChar">
    <w:name w:val="Body Text Char"/>
    <w:basedOn w:val="DefaultParagraphFont"/>
    <w:qFormat/>
    <w:rPr>
      <w:rFonts w:ascii="Arial" w:hAnsi="Arial" w:eastAsia="Lucida Sans Unicode" w:cs="Times New Roman"/>
    </w:rPr>
  </w:style>
  <w:style w:type="character" w:styleId="FooterChar">
    <w:name w:val="Footer Char"/>
    <w:basedOn w:val="DefaultParagraphFont"/>
    <w:qFormat/>
    <w:rPr>
      <w:rFonts w:ascii="Arial" w:hAnsi="Arial" w:eastAsia="Lucida Sans Unicode" w:cs="Times New Roman"/>
    </w:rPr>
  </w:style>
  <w:style w:type="character" w:styleId="PageNumber">
    <w:name w:val="Page Number"/>
    <w:basedOn w:val="DefaultParagraphFont"/>
    <w:rPr/>
  </w:style>
  <w:style w:type="character" w:styleId="BodyTextIndent3Char">
    <w:name w:val="Body Text Indent 3 Char"/>
    <w:basedOn w:val="DefaultParagraphFont"/>
    <w:qFormat/>
    <w:rPr>
      <w:rFonts w:ascii="Arial" w:hAnsi="Arial" w:eastAsia="Times New Roman" w:cs="Arial"/>
      <w:sz w:val="22"/>
    </w:rPr>
  </w:style>
  <w:style w:type="paragraph" w:styleId="Heading">
    <w:name w:val="Heading"/>
    <w:basedOn w:val="Normal"/>
    <w:next w:val="TextBody"/>
    <w:qFormat/>
    <w:pPr>
      <w:spacing w:lineRule="auto" w:line="240" w:before="240" w:after="120"/>
      <w:jc w:val="center"/>
      <w:outlineLvl w:val="0"/>
    </w:pPr>
    <w:rPr>
      <w:rFonts w:cs="Arial"/>
      <w:b/>
      <w:bCs/>
      <w:kern w:val="2"/>
      <w:sz w:val="36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lockText">
    <w:name w:val="Block Text"/>
    <w:basedOn w:val="Normal"/>
    <w:qFormat/>
    <w:pPr>
      <w:ind w:left="72" w:right="-810" w:hanging="0"/>
      <w:jc w:val="both"/>
    </w:pPr>
    <w:rPr>
      <w:rFonts w:cs="Arial"/>
      <w:sz w:val="24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odyTextIndent3">
    <w:name w:val="Body Text Indent 3"/>
    <w:basedOn w:val="Normal"/>
    <w:qFormat/>
    <w:pPr>
      <w:widowControl/>
      <w:tabs>
        <w:tab w:val="left" w:pos="720" w:leader="none"/>
      </w:tabs>
      <w:suppressAutoHyphens w:val="false"/>
      <w:overflowPunct w:val="false"/>
      <w:spacing w:lineRule="auto" w:line="240"/>
      <w:ind w:left="720" w:hanging="0"/>
    </w:pPr>
    <w:rPr>
      <w:rFonts w:eastAsia="Times New Roman"/>
      <w:szCs w:val="20"/>
    </w:rPr>
  </w:style>
  <w:style w:type="paragraph" w:styleId="Tit">
    <w:name w:val="Tit"/>
    <w:basedOn w:val="Normal"/>
    <w:qFormat/>
    <w:pPr>
      <w:widowControl/>
      <w:pBdr>
        <w:bottom w:val="single" w:sz="6" w:space="2" w:color="000000"/>
      </w:pBdr>
      <w:shd w:fill="F2F2F2" w:val="clear"/>
      <w:suppressAutoHyphens w:val="false"/>
      <w:spacing w:lineRule="auto" w:line="240" w:before="0" w:after="120"/>
      <w:ind w:left="851" w:hanging="85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NormalWeb">
    <w:name w:val="Normal (Web)"/>
    <w:basedOn w:val="Normal"/>
    <w:qFormat/>
    <w:pPr>
      <w:widowControl/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ittuchn121@gmail.com" TargetMode="External"/><Relationship Id="rId3" Type="http://schemas.openxmlformats.org/officeDocument/2006/relationships/hyperlink" Target="mailto:Thakuri.sanjay321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2016-09-11T17:59:00Z</dcterms:created>
  <dc:creator>AF2</dc:creator>
  <dc:description/>
  <cp:keywords/>
  <dc:language>en-US</dc:language>
  <cp:lastModifiedBy>samsung</cp:lastModifiedBy>
  <dcterms:modified xsi:type="dcterms:W3CDTF">2017-05-30T17:35:00Z</dcterms:modified>
  <cp:revision>17</cp:revision>
  <dc:subject/>
  <dc:title/>
</cp:coreProperties>
</file>