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3641" w:right="3620" w:firstLine="0"/>
        <w:jc w:val="center"/>
        <w:rPr>
          <w:b/>
          <w:sz w:val="28"/>
        </w:rPr>
      </w:pPr>
      <w:r>
        <w:rPr>
          <w:b/>
          <w:color w:val="6F2F9F"/>
          <w:sz w:val="28"/>
          <w:u w:val="single" w:color="6F2F9F"/>
        </w:rPr>
        <w:t>Curriculum Vitae</w:t>
      </w:r>
    </w:p>
    <w:p>
      <w:pPr>
        <w:pStyle w:val="BodyText"/>
        <w:spacing w:before="2"/>
        <w:rPr>
          <w:b/>
          <w:sz w:val="20"/>
        </w:rPr>
      </w:pPr>
    </w:p>
    <w:p>
      <w:pPr>
        <w:pStyle w:val="Heading1"/>
        <w:spacing w:before="90"/>
        <w:ind w:left="6278"/>
        <w:rPr>
          <w:u w:val="none"/>
        </w:rPr>
      </w:pPr>
      <w:r>
        <w:rPr>
          <w:color w:val="660066"/>
          <w:u w:val="single" w:color="660066"/>
        </w:rPr>
        <w:t>KRISHNA KUMAR TIWARI</w:t>
      </w:r>
    </w:p>
    <w:p>
      <w:pPr>
        <w:pStyle w:val="Heading2"/>
        <w:ind w:left="4470" w:right="81" w:firstLine="930"/>
      </w:pPr>
      <w:r>
        <w:rPr/>
        <w:t>E-Mail ID- </w:t>
      </w:r>
      <w:hyperlink r:id="rId5">
        <w:r>
          <w:rPr/>
          <w:t>krishnatiwari053</w:t>
        </w:r>
        <w:r>
          <w:rPr>
            <w:color w:val="660066"/>
          </w:rPr>
          <w:t>@</w:t>
        </w:r>
        <w:r>
          <w:rPr/>
          <w:t>Gmail.com</w:t>
        </w:r>
      </w:hyperlink>
      <w:r>
        <w:rPr/>
        <w:t> Contact Number- +91 8103033146, +91 8823020674</w:t>
      </w:r>
    </w:p>
    <w:p>
      <w:pPr>
        <w:spacing w:before="0"/>
        <w:ind w:left="4653" w:right="43" w:firstLine="352"/>
        <w:jc w:val="left"/>
        <w:rPr>
          <w:b/>
          <w:sz w:val="22"/>
        </w:rPr>
      </w:pPr>
      <w:r>
        <w:rPr>
          <w:b/>
          <w:sz w:val="22"/>
        </w:rPr>
        <w:t>Address- Village-Deohara, Post-Sanjay Nagar, Distt-Anuppur,Madhya Pradesh,Pin-Code 484120</w:t>
      </w:r>
    </w:p>
    <w:p>
      <w:pPr>
        <w:pStyle w:val="BodyText"/>
        <w:rPr>
          <w:b/>
        </w:rPr>
      </w:pPr>
    </w:p>
    <w:p>
      <w:pPr>
        <w:tabs>
          <w:tab w:pos="9335" w:val="left" w:leader="none"/>
        </w:tabs>
        <w:spacing w:before="1"/>
        <w:ind w:left="121" w:right="0" w:firstLine="0"/>
        <w:jc w:val="left"/>
        <w:rPr>
          <w:rFonts w:ascii="Arial"/>
          <w:b/>
          <w:sz w:val="22"/>
        </w:rPr>
      </w:pPr>
      <w:r>
        <w:rPr>
          <w:rFonts w:ascii="Arial"/>
          <w:b/>
          <w:sz w:val="22"/>
          <w:shd w:fill="7F7F7F" w:color="auto" w:val="clear"/>
        </w:rPr>
        <w:t>Career</w:t>
      </w:r>
      <w:r>
        <w:rPr>
          <w:rFonts w:ascii="Arial"/>
          <w:b/>
          <w:spacing w:val="-10"/>
          <w:sz w:val="22"/>
          <w:shd w:fill="7F7F7F" w:color="auto" w:val="clear"/>
        </w:rPr>
        <w:t> </w:t>
      </w:r>
      <w:r>
        <w:rPr>
          <w:rFonts w:ascii="Arial"/>
          <w:b/>
          <w:sz w:val="22"/>
          <w:shd w:fill="7F7F7F" w:color="auto" w:val="clear"/>
        </w:rPr>
        <w:t>Objective:</w:t>
        <w:tab/>
      </w:r>
    </w:p>
    <w:p>
      <w:pPr>
        <w:pStyle w:val="BodyText"/>
        <w:spacing w:before="7"/>
        <w:rPr>
          <w:rFonts w:ascii="Arial"/>
          <w:b/>
          <w:sz w:val="28"/>
        </w:rPr>
      </w:pPr>
    </w:p>
    <w:p>
      <w:pPr>
        <w:pStyle w:val="BodyText"/>
        <w:spacing w:line="276" w:lineRule="auto" w:before="1"/>
        <w:ind w:left="121" w:right="117" w:firstLine="720"/>
        <w:jc w:val="both"/>
      </w:pPr>
      <w:r>
        <w:rPr/>
        <w:t>To establish myself as a successful person with excellence in terms of achievement, creativity and dedication so as to join an organization, which provides opportunities to learn, grow and improve the scope for implementing my skills thereby contributing to the growth of the organization.</w:t>
      </w:r>
    </w:p>
    <w:p>
      <w:pPr>
        <w:pStyle w:val="BodyText"/>
        <w:rPr>
          <w:sz w:val="25"/>
        </w:rPr>
      </w:pPr>
    </w:p>
    <w:p>
      <w:pPr>
        <w:pStyle w:val="Heading2"/>
        <w:tabs>
          <w:tab w:pos="9335" w:val="left" w:leader="none"/>
        </w:tabs>
        <w:rPr>
          <w:rFonts w:ascii="Arial"/>
        </w:rPr>
      </w:pPr>
      <w:r>
        <w:rPr>
          <w:rFonts w:ascii="Arial"/>
          <w:shd w:fill="7F7F7F" w:color="auto" w:val="clear"/>
        </w:rPr>
        <w:t>Organizational</w:t>
      </w:r>
      <w:r>
        <w:rPr>
          <w:rFonts w:ascii="Arial"/>
          <w:spacing w:val="-14"/>
          <w:shd w:fill="7F7F7F" w:color="auto" w:val="clear"/>
        </w:rPr>
        <w:t> </w:t>
      </w:r>
      <w:r>
        <w:rPr>
          <w:rFonts w:ascii="Arial"/>
          <w:shd w:fill="7F7F7F" w:color="auto" w:val="clear"/>
        </w:rPr>
        <w:t>Details:</w:t>
        <w:tab/>
      </w:r>
    </w:p>
    <w:p>
      <w:pPr>
        <w:pStyle w:val="BodyText"/>
        <w:spacing w:before="11"/>
        <w:rPr>
          <w:rFonts w:ascii="Arial"/>
          <w:b/>
          <w:sz w:val="21"/>
        </w:rPr>
      </w:pPr>
    </w:p>
    <w:p>
      <w:pPr>
        <w:spacing w:before="0"/>
        <w:ind w:left="121" w:right="0" w:firstLine="0"/>
        <w:jc w:val="left"/>
        <w:rPr>
          <w:b/>
          <w:sz w:val="22"/>
        </w:rPr>
      </w:pPr>
      <w:r>
        <w:rPr>
          <w:b/>
          <w:color w:val="660066"/>
          <w:sz w:val="22"/>
        </w:rPr>
        <w:t>SASAN POWER LTD. ULTRA MEGA POWER POJECT (A RELIANCE ADA GROUP)</w:t>
      </w:r>
    </w:p>
    <w:p>
      <w:pPr>
        <w:pStyle w:val="BodyText"/>
        <w:spacing w:before="1"/>
        <w:ind w:left="121" w:right="81"/>
      </w:pPr>
      <w:r>
        <w:rPr/>
        <w:t>Sasan Ultra Mega Power Project (UMPP) is a 3,960 MW pit-head coal-based power plant in Madhya Pradesh. The project is the first domestic coal-based UMPP awarded in the country by the Government of India.</w:t>
      </w:r>
    </w:p>
    <w:p>
      <w:pPr>
        <w:pStyle w:val="BodyText"/>
        <w:ind w:left="121" w:right="97"/>
      </w:pPr>
      <w:r>
        <w:rPr/>
        <w:t>Sasan UMPP along with the coal mine would on completion become the largest integrated coal-cum- power plant in the country. The scale of the project can be better appreciated from the fact the project and coal mine together involve almost 10,000 acres of land of which almost 7,000 acres would be coal mines.</w:t>
      </w:r>
    </w:p>
    <w:p>
      <w:pPr>
        <w:pStyle w:val="BodyText"/>
        <w:spacing w:before="10"/>
        <w:rPr>
          <w:sz w:val="21"/>
        </w:rPr>
      </w:pPr>
    </w:p>
    <w:p>
      <w:pPr>
        <w:pStyle w:val="Heading2"/>
        <w:tabs>
          <w:tab w:pos="9335" w:val="left" w:leader="none"/>
        </w:tabs>
        <w:spacing w:before="1"/>
        <w:rPr>
          <w:rFonts w:ascii="Arial"/>
        </w:rPr>
      </w:pPr>
      <w:r>
        <w:rPr>
          <w:rFonts w:ascii="Arial"/>
          <w:shd w:fill="7F7F7F" w:color="auto" w:val="clear"/>
        </w:rPr>
        <w:t>Work</w:t>
      </w:r>
      <w:r>
        <w:rPr>
          <w:rFonts w:ascii="Arial"/>
          <w:spacing w:val="-13"/>
          <w:shd w:fill="7F7F7F" w:color="auto" w:val="clear"/>
        </w:rPr>
        <w:t> </w:t>
      </w:r>
      <w:r>
        <w:rPr>
          <w:rFonts w:ascii="Arial"/>
          <w:shd w:fill="7F7F7F" w:color="auto" w:val="clear"/>
        </w:rPr>
        <w:t>experience:</w:t>
        <w:tab/>
      </w:r>
    </w:p>
    <w:p>
      <w:pPr>
        <w:pStyle w:val="BodyText"/>
        <w:spacing w:before="4"/>
        <w:rPr>
          <w:rFonts w:ascii="Arial"/>
          <w:b/>
        </w:rPr>
      </w:pPr>
    </w:p>
    <w:p>
      <w:pPr>
        <w:pStyle w:val="ListParagraph"/>
        <w:numPr>
          <w:ilvl w:val="0"/>
          <w:numId w:val="1"/>
        </w:numPr>
        <w:tabs>
          <w:tab w:pos="357" w:val="left" w:leader="none"/>
        </w:tabs>
        <w:spacing w:line="321" w:lineRule="exact" w:before="1" w:after="0"/>
        <w:ind w:left="356" w:right="0" w:hanging="234"/>
        <w:jc w:val="left"/>
        <w:rPr>
          <w:b/>
          <w:color w:val="660066"/>
          <w:sz w:val="26"/>
        </w:rPr>
      </w:pPr>
      <w:r>
        <w:rPr>
          <w:b/>
          <w:color w:val="660066"/>
          <w:spacing w:val="-3"/>
          <w:sz w:val="22"/>
        </w:rPr>
        <w:t>Worked </w:t>
      </w:r>
      <w:r>
        <w:rPr>
          <w:b/>
          <w:color w:val="660066"/>
          <w:sz w:val="22"/>
        </w:rPr>
        <w:t>as </w:t>
      </w:r>
      <w:r>
        <w:rPr>
          <w:b/>
          <w:color w:val="660066"/>
          <w:spacing w:val="-10"/>
          <w:sz w:val="22"/>
        </w:rPr>
        <w:t>TA </w:t>
      </w:r>
      <w:r>
        <w:rPr>
          <w:b/>
          <w:color w:val="660066"/>
          <w:sz w:val="22"/>
        </w:rPr>
        <w:t>Operator </w:t>
      </w:r>
      <w:r>
        <w:rPr>
          <w:b/>
          <w:color w:val="660066"/>
          <w:spacing w:val="-3"/>
          <w:sz w:val="22"/>
        </w:rPr>
        <w:t>33/11KV </w:t>
      </w:r>
      <w:r>
        <w:rPr>
          <w:b/>
          <w:color w:val="660066"/>
          <w:sz w:val="22"/>
        </w:rPr>
        <w:t>Substation (MPKVVCL) For Three</w:t>
      </w:r>
      <w:r>
        <w:rPr>
          <w:b/>
          <w:color w:val="660066"/>
          <w:spacing w:val="-14"/>
          <w:sz w:val="22"/>
        </w:rPr>
        <w:t> </w:t>
      </w:r>
      <w:r>
        <w:rPr>
          <w:b/>
          <w:color w:val="660066"/>
          <w:sz w:val="22"/>
        </w:rPr>
        <w:t>Months</w:t>
      </w:r>
    </w:p>
    <w:p>
      <w:pPr>
        <w:pStyle w:val="ListParagraph"/>
        <w:numPr>
          <w:ilvl w:val="0"/>
          <w:numId w:val="1"/>
        </w:numPr>
        <w:tabs>
          <w:tab w:pos="307" w:val="left" w:leader="none"/>
          <w:tab w:pos="7127" w:val="left" w:leader="none"/>
        </w:tabs>
        <w:spacing w:line="240" w:lineRule="auto" w:before="0" w:after="0"/>
        <w:ind w:left="122" w:right="502" w:firstLine="0"/>
        <w:jc w:val="left"/>
        <w:rPr>
          <w:b/>
          <w:color w:val="660066"/>
          <w:sz w:val="20"/>
        </w:rPr>
      </w:pPr>
      <w:r>
        <w:rPr>
          <w:b/>
          <w:color w:val="660066"/>
          <w:sz w:val="22"/>
        </w:rPr>
        <w:t>Junior Executive-Heavy Earth Moving</w:t>
      </w:r>
      <w:r>
        <w:rPr>
          <w:b/>
          <w:color w:val="660066"/>
          <w:spacing w:val="-18"/>
          <w:sz w:val="22"/>
        </w:rPr>
        <w:t> </w:t>
      </w:r>
      <w:r>
        <w:rPr>
          <w:b/>
          <w:color w:val="660066"/>
          <w:sz w:val="22"/>
        </w:rPr>
        <w:t>Machinery</w:t>
      </w:r>
      <w:r>
        <w:rPr>
          <w:b/>
          <w:color w:val="660066"/>
          <w:spacing w:val="-4"/>
          <w:sz w:val="22"/>
        </w:rPr>
        <w:t> </w:t>
      </w:r>
      <w:r>
        <w:rPr>
          <w:b/>
          <w:color w:val="660066"/>
          <w:sz w:val="22"/>
        </w:rPr>
        <w:t>Maintenance</w:t>
        <w:tab/>
        <w:t>May 2015 - </w:t>
      </w:r>
      <w:r>
        <w:rPr>
          <w:b/>
          <w:color w:val="660066"/>
          <w:spacing w:val="-4"/>
          <w:sz w:val="22"/>
        </w:rPr>
        <w:t>Present </w:t>
      </w:r>
      <w:r>
        <w:rPr>
          <w:b/>
          <w:color w:val="660066"/>
          <w:sz w:val="22"/>
        </w:rPr>
        <w:t>1-JOB PROFILE &amp; RESPONSIBLE</w:t>
      </w:r>
      <w:r>
        <w:rPr>
          <w:b/>
          <w:color w:val="660066"/>
          <w:spacing w:val="-2"/>
          <w:sz w:val="22"/>
        </w:rPr>
        <w:t> </w:t>
      </w:r>
      <w:r>
        <w:rPr>
          <w:b/>
          <w:color w:val="660066"/>
          <w:sz w:val="22"/>
        </w:rPr>
        <w:t>FOR</w:t>
      </w:r>
    </w:p>
    <w:p>
      <w:pPr>
        <w:pStyle w:val="BodyText"/>
        <w:ind w:left="121"/>
      </w:pPr>
      <w:r>
        <w:rPr>
          <w:b/>
          <w:color w:val="660066"/>
        </w:rPr>
        <w:t>A- </w:t>
      </w:r>
      <w:r>
        <w:rPr/>
        <w:t>Preventive maintenance, corrective maintenance and breakdown maintenance of Caterpillar MT4400AC mine truck (Capacity-240 tons) &amp; LeTourneau L-2350 Front End Loader (FEL)</w:t>
      </w:r>
    </w:p>
    <w:p>
      <w:pPr>
        <w:pStyle w:val="BodyText"/>
        <w:ind w:left="121"/>
      </w:pPr>
      <w:r>
        <w:rPr>
          <w:b/>
          <w:color w:val="660066"/>
        </w:rPr>
        <w:t>B- </w:t>
      </w:r>
      <w:r>
        <w:rPr/>
        <w:t>Ability to execute all repair/assembly work e.g. AC &amp; DC motors, transformer, generator, traction motor</w:t>
      </w:r>
    </w:p>
    <w:p>
      <w:pPr>
        <w:pStyle w:val="Heading2"/>
      </w:pPr>
      <w:r>
        <w:rPr>
          <w:color w:val="660066"/>
        </w:rPr>
        <w:t>C- Ability To Handle Shift As Shift Engineer</w:t>
      </w:r>
    </w:p>
    <w:p>
      <w:pPr>
        <w:pStyle w:val="BodyText"/>
        <w:spacing w:line="252" w:lineRule="exact"/>
        <w:ind w:left="121"/>
      </w:pPr>
      <w:r>
        <w:rPr>
          <w:b/>
          <w:color w:val="660066"/>
        </w:rPr>
        <w:t>D- </w:t>
      </w:r>
      <w:r>
        <w:rPr/>
        <w:t>Ability to read and understand the hydraulic, pneumatic and electrical schematics</w:t>
      </w:r>
    </w:p>
    <w:p>
      <w:pPr>
        <w:pStyle w:val="BodyText"/>
        <w:spacing w:line="235" w:lineRule="auto" w:before="3"/>
        <w:ind w:left="121"/>
      </w:pPr>
      <w:r>
        <w:rPr>
          <w:b/>
          <w:color w:val="660066"/>
        </w:rPr>
        <w:t>E- </w:t>
      </w:r>
      <w:r>
        <w:rPr/>
        <w:t>Using of (LeTourneau Integrated Network Control System) LINCS-ll &amp; Detroit Diesel Diagnostic Link (DDDL), Invertex</w:t>
      </w:r>
      <w:r>
        <w:rPr>
          <w:position w:val="9"/>
          <w:sz w:val="13"/>
        </w:rPr>
        <w:t>Tm </w:t>
      </w:r>
      <w:r>
        <w:rPr/>
        <w:t>, ECM &amp; sensors, trouble-shooting</w:t>
      </w:r>
    </w:p>
    <w:p>
      <w:pPr>
        <w:pStyle w:val="BodyText"/>
        <w:ind w:left="121"/>
      </w:pPr>
      <w:r>
        <w:rPr>
          <w:b/>
          <w:color w:val="660066"/>
        </w:rPr>
        <w:t>F- </w:t>
      </w:r>
      <w:r>
        <w:rPr/>
        <w:t>Basic Knowledge of IGBT, Switch Gears, Control Panel, Circuit Breakers etc</w:t>
      </w:r>
    </w:p>
    <w:p>
      <w:pPr>
        <w:pStyle w:val="BodyText"/>
        <w:spacing w:line="252" w:lineRule="exact" w:before="1"/>
        <w:ind w:left="121"/>
      </w:pPr>
      <w:r>
        <w:rPr>
          <w:b/>
          <w:color w:val="660066"/>
        </w:rPr>
        <w:t>G- </w:t>
      </w:r>
      <w:r>
        <w:rPr/>
        <w:t>Ability to service/repair brake liner, caliper assembly, disc, park brake, load/service brake etc</w:t>
      </w:r>
    </w:p>
    <w:p>
      <w:pPr>
        <w:pStyle w:val="BodyText"/>
        <w:ind w:left="121" w:right="81"/>
      </w:pPr>
      <w:r>
        <w:rPr>
          <w:b/>
          <w:color w:val="660066"/>
        </w:rPr>
        <w:t>H- </w:t>
      </w:r>
      <w:r>
        <w:rPr/>
        <w:t>Inspection of cracking &amp; execute welding work of dump tray, canopy, chassis, radius bar, swap bar etc</w:t>
      </w:r>
    </w:p>
    <w:p>
      <w:pPr>
        <w:pStyle w:val="BodyText"/>
        <w:ind w:left="121"/>
      </w:pPr>
      <w:r>
        <w:rPr>
          <w:b/>
          <w:color w:val="660066"/>
        </w:rPr>
        <w:t>I- </w:t>
      </w:r>
      <w:r>
        <w:rPr/>
        <w:t>Responsible for documentation, preparation of check sheets, logbook, RCA reports, DGMS reports, preparation of work permits, operational damage reports or accidental/incident reports</w:t>
      </w:r>
    </w:p>
    <w:p>
      <w:pPr>
        <w:pStyle w:val="BodyText"/>
        <w:ind w:left="121"/>
      </w:pPr>
      <w:r>
        <w:rPr>
          <w:b/>
          <w:bCs/>
          <w:color w:val="660066"/>
        </w:rPr>
        <w:t>J-</w:t>
      </w:r>
      <w:r>
        <w:rPr>
          <w:b/>
          <w:bCs/>
          <w:color w:val="660066"/>
          <w:spacing w:val="-1"/>
        </w:rPr>
        <w:t> </w:t>
      </w:r>
      <w:r>
        <w:rPr>
          <w:spacing w:val="-1"/>
        </w:rPr>
        <w:t>L</w:t>
      </w:r>
      <w:r>
        <w:rPr/>
        <w:t>eading</w:t>
      </w:r>
      <w:r>
        <w:rPr>
          <w:spacing w:val="-2"/>
        </w:rPr>
        <w:t> </w:t>
      </w:r>
      <w:r>
        <w:rPr/>
        <w:t>in</w:t>
      </w:r>
      <w:r>
        <w:rPr>
          <w:spacing w:val="-6"/>
        </w:rPr>
        <w:t> </w:t>
      </w:r>
      <w:r>
        <w:rPr>
          <w:spacing w:val="-17"/>
        </w:rPr>
        <w:t>T</w:t>
      </w:r>
      <w:r>
        <w:rPr/>
        <w:t>ag IN</w:t>
      </w:r>
      <w:r>
        <w:rPr>
          <w:spacing w:val="-4"/>
        </w:rPr>
        <w:t> </w:t>
      </w:r>
      <w:r>
        <w:rPr>
          <w:spacing w:val="-17"/>
        </w:rPr>
        <w:t>T</w:t>
      </w:r>
      <w:r>
        <w:rPr/>
        <w:t>ag</w:t>
      </w:r>
      <w:r>
        <w:rPr>
          <w:spacing w:val="-2"/>
        </w:rPr>
        <w:t> </w:t>
      </w:r>
      <w:r>
        <w:rPr>
          <w:spacing w:val="-1"/>
        </w:rPr>
        <w:t>O</w:t>
      </w:r>
      <w:r>
        <w:rPr/>
        <w:t>ut</w:t>
      </w:r>
      <w:r>
        <w:rPr>
          <w:spacing w:val="1"/>
        </w:rPr>
        <w:t> </w:t>
      </w:r>
      <w:r>
        <w:rPr/>
        <w:t>&amp;</w:t>
      </w:r>
      <w:r>
        <w:rPr>
          <w:spacing w:val="-1"/>
        </w:rPr>
        <w:t> </w:t>
      </w:r>
      <w:r>
        <w:rPr>
          <w:w w:val="67"/>
        </w:rPr>
        <w:t>5</w:t>
      </w:r>
      <w:r>
        <w:rPr>
          <w:spacing w:val="-1"/>
          <w:w w:val="67"/>
        </w:rPr>
        <w:t></w:t>
      </w:r>
      <w:r>
        <w:rPr/>
        <w:t>s</w:t>
      </w:r>
      <w:r>
        <w:rPr>
          <w:spacing w:val="-1"/>
          <w:w w:val="46"/>
        </w:rPr>
        <w:t></w:t>
      </w:r>
      <w:r>
        <w:rPr/>
        <w:t>a</w:t>
      </w:r>
      <w:r>
        <w:rPr>
          <w:spacing w:val="-2"/>
        </w:rPr>
        <w:t>c</w:t>
      </w:r>
      <w:r>
        <w:rPr/>
        <w:t>tiv</w:t>
      </w:r>
      <w:r>
        <w:rPr>
          <w:spacing w:val="-1"/>
        </w:rPr>
        <w:t>i</w:t>
      </w:r>
      <w:r>
        <w:rPr/>
        <w:t>ti</w:t>
      </w:r>
      <w:r>
        <w:rPr>
          <w:spacing w:val="-2"/>
        </w:rPr>
        <w:t>e</w:t>
      </w:r>
      <w:r>
        <w:rPr/>
        <w:t>s</w:t>
      </w:r>
    </w:p>
    <w:p>
      <w:pPr>
        <w:pStyle w:val="BodyText"/>
        <w:spacing w:line="276" w:lineRule="auto" w:before="1"/>
        <w:ind w:left="121" w:right="115"/>
        <w:jc w:val="both"/>
      </w:pPr>
      <w:r>
        <w:rPr>
          <w:b/>
          <w:color w:val="660066"/>
        </w:rPr>
        <w:t>K-</w:t>
      </w:r>
      <w:r>
        <w:rPr/>
        <w:t>Positive attitude toward all aspects of environment, health and safety and good communication skills and sound leadership qualities, optimum utilization of man power with safety and Minimize the maintenance cost</w:t>
      </w:r>
    </w:p>
    <w:p>
      <w:pPr>
        <w:pStyle w:val="BodyText"/>
        <w:spacing w:before="10"/>
        <w:rPr>
          <w:sz w:val="24"/>
        </w:rPr>
      </w:pPr>
    </w:p>
    <w:p>
      <w:pPr>
        <w:tabs>
          <w:tab w:pos="9335" w:val="left" w:leader="none"/>
        </w:tabs>
        <w:spacing w:before="0"/>
        <w:ind w:left="121" w:right="102" w:firstLine="0"/>
        <w:jc w:val="left"/>
        <w:rPr>
          <w:sz w:val="22"/>
        </w:rPr>
      </w:pPr>
      <w:r>
        <w:rPr>
          <w:rFonts w:ascii="Arial"/>
          <w:b/>
          <w:sz w:val="22"/>
          <w:shd w:fill="7F7F7F" w:color="auto" w:val="clear"/>
        </w:rPr>
        <w:t>Knowledge</w:t>
      </w:r>
      <w:r>
        <w:rPr>
          <w:rFonts w:ascii="Arial"/>
          <w:b/>
          <w:spacing w:val="-8"/>
          <w:sz w:val="22"/>
          <w:shd w:fill="7F7F7F" w:color="auto" w:val="clear"/>
        </w:rPr>
        <w:t> </w:t>
      </w:r>
      <w:r>
        <w:rPr>
          <w:rFonts w:ascii="Arial"/>
          <w:b/>
          <w:sz w:val="22"/>
          <w:shd w:fill="7F7F7F" w:color="auto" w:val="clear"/>
        </w:rPr>
        <w:t>of</w:t>
      </w:r>
      <w:r>
        <w:rPr>
          <w:rFonts w:ascii="Arial"/>
          <w:b/>
          <w:spacing w:val="-6"/>
          <w:sz w:val="22"/>
          <w:shd w:fill="7F7F7F" w:color="auto" w:val="clear"/>
        </w:rPr>
        <w:t> </w:t>
      </w:r>
      <w:r>
        <w:rPr>
          <w:rFonts w:ascii="Arial"/>
          <w:b/>
          <w:sz w:val="22"/>
          <w:shd w:fill="7F7F7F" w:color="auto" w:val="clear"/>
        </w:rPr>
        <w:t>instruments:</w:t>
        <w:tab/>
      </w:r>
      <w:r>
        <w:rPr>
          <w:rFonts w:ascii="Arial"/>
          <w:b/>
          <w:sz w:val="22"/>
        </w:rPr>
        <w:t> </w:t>
      </w:r>
      <w:r>
        <w:rPr>
          <w:sz w:val="22"/>
        </w:rPr>
        <w:t>Basic measuring instruments: Hyd. And Pneumatic </w:t>
      </w:r>
      <w:r>
        <w:rPr>
          <w:spacing w:val="-3"/>
          <w:sz w:val="22"/>
        </w:rPr>
        <w:t>Torque </w:t>
      </w:r>
      <w:r>
        <w:rPr>
          <w:sz w:val="22"/>
        </w:rPr>
        <w:t>M/C, </w:t>
      </w:r>
      <w:r>
        <w:rPr>
          <w:spacing w:val="-4"/>
          <w:sz w:val="22"/>
        </w:rPr>
        <w:t>Vernier </w:t>
      </w:r>
      <w:r>
        <w:rPr>
          <w:sz w:val="22"/>
        </w:rPr>
        <w:t>Caliper, Multi Meter, Filer Gauge etc</w:t>
      </w:r>
    </w:p>
    <w:p>
      <w:pPr>
        <w:spacing w:after="0"/>
        <w:jc w:val="left"/>
        <w:rPr>
          <w:sz w:val="22"/>
        </w:rPr>
        <w:sectPr>
          <w:type w:val="continuous"/>
          <w:pgSz w:w="12240" w:h="15840"/>
          <w:pgMar w:top="900" w:bottom="280" w:left="1320" w:right="1480"/>
          <w:pgBorders w:offsetFrom="page">
            <w:top w:val="thinThickSmallGap" w:color="000000" w:space="19" w:sz="24"/>
            <w:left w:val="thinThickSmallGap" w:color="000000" w:space="19" w:sz="24"/>
            <w:bottom w:val="thickThinSmallGap" w:color="000000" w:space="19" w:sz="24"/>
            <w:right w:val="thickThinSmallGap" w:color="000000" w:space="19" w:sz="24"/>
          </w:pgBorders>
        </w:sectPr>
      </w:pPr>
    </w:p>
    <w:p>
      <w:pPr>
        <w:pStyle w:val="Heading2"/>
        <w:tabs>
          <w:tab w:pos="9335" w:val="left" w:leader="none"/>
        </w:tabs>
        <w:spacing w:before="81"/>
        <w:rPr>
          <w:rFonts w:ascii="Arial"/>
        </w:rPr>
      </w:pPr>
      <w:r>
        <w:rPr>
          <w:rFonts w:ascii="Arial"/>
          <w:shd w:fill="7F7F7F" w:color="auto" w:val="clear"/>
        </w:rPr>
        <w:t>Academic</w:t>
      </w:r>
      <w:r>
        <w:rPr>
          <w:rFonts w:ascii="Arial"/>
          <w:spacing w:val="-9"/>
          <w:shd w:fill="7F7F7F" w:color="auto" w:val="clear"/>
        </w:rPr>
        <w:t> </w:t>
      </w:r>
      <w:r>
        <w:rPr>
          <w:rFonts w:ascii="Arial"/>
          <w:shd w:fill="7F7F7F" w:color="auto" w:val="clear"/>
        </w:rPr>
        <w:t>Details:</w:t>
        <w:tab/>
      </w:r>
    </w:p>
    <w:p>
      <w:pPr>
        <w:pStyle w:val="BodyText"/>
        <w:spacing w:before="1"/>
        <w:rPr>
          <w:rFonts w:ascii="Arial"/>
          <w:b/>
        </w:rPr>
      </w:pPr>
    </w:p>
    <w:p>
      <w:pPr>
        <w:spacing w:before="0"/>
        <w:ind w:left="121" w:right="328" w:firstLine="0"/>
        <w:jc w:val="left"/>
        <w:rPr>
          <w:b/>
          <w:sz w:val="22"/>
        </w:rPr>
      </w:pPr>
      <w:r>
        <w:rPr>
          <w:b/>
          <w:color w:val="660066"/>
          <w:sz w:val="22"/>
        </w:rPr>
        <w:t>A- </w:t>
      </w:r>
      <w:r>
        <w:rPr>
          <w:b/>
          <w:sz w:val="22"/>
        </w:rPr>
        <w:t>Diploma in Electrical Engineering </w:t>
      </w:r>
      <w:r>
        <w:rPr>
          <w:sz w:val="22"/>
        </w:rPr>
        <w:t>from </w:t>
      </w:r>
      <w:r>
        <w:rPr>
          <w:b/>
          <w:sz w:val="22"/>
        </w:rPr>
        <w:t>Govt. Polytechnic College Shahdol </w:t>
      </w:r>
      <w:r>
        <w:rPr>
          <w:sz w:val="22"/>
        </w:rPr>
        <w:t>with </w:t>
      </w:r>
      <w:r>
        <w:rPr>
          <w:b/>
          <w:sz w:val="22"/>
        </w:rPr>
        <w:t>63.61% </w:t>
      </w:r>
      <w:r>
        <w:rPr>
          <w:sz w:val="22"/>
        </w:rPr>
        <w:t>from Rajiv </w:t>
      </w:r>
      <w:r>
        <w:rPr>
          <w:b/>
          <w:sz w:val="22"/>
        </w:rPr>
        <w:t>Gandhi Technical University </w:t>
      </w:r>
      <w:r>
        <w:rPr>
          <w:sz w:val="22"/>
        </w:rPr>
        <w:t>Bhopal (M.P.) in the year </w:t>
      </w:r>
      <w:r>
        <w:rPr>
          <w:b/>
          <w:sz w:val="22"/>
        </w:rPr>
        <w:t>2014</w:t>
      </w:r>
    </w:p>
    <w:p>
      <w:pPr>
        <w:pStyle w:val="Heading2"/>
        <w:spacing w:line="252" w:lineRule="exact"/>
      </w:pPr>
      <w:r>
        <w:rPr>
          <w:color w:val="660066"/>
        </w:rPr>
        <w:t>B- </w:t>
      </w:r>
      <w:r>
        <w:rPr>
          <w:b w:val="0"/>
        </w:rPr>
        <w:t>Passed </w:t>
      </w:r>
      <w:r>
        <w:rPr/>
        <w:t>Higher Secondary School </w:t>
      </w:r>
      <w:r>
        <w:rPr>
          <w:b w:val="0"/>
        </w:rPr>
        <w:t>from </w:t>
      </w:r>
      <w:r>
        <w:rPr/>
        <w:t>Madhya Pradesh Board of Secondary Education </w:t>
      </w:r>
      <w:r>
        <w:rPr>
          <w:b w:val="0"/>
        </w:rPr>
        <w:t>in </w:t>
      </w:r>
      <w:r>
        <w:rPr/>
        <w:t>2011</w:t>
      </w:r>
    </w:p>
    <w:p>
      <w:pPr>
        <w:spacing w:line="252" w:lineRule="exact" w:before="0"/>
        <w:ind w:left="121" w:right="0" w:firstLine="0"/>
        <w:jc w:val="left"/>
        <w:rPr>
          <w:b/>
          <w:sz w:val="22"/>
        </w:rPr>
      </w:pPr>
      <w:r>
        <w:rPr>
          <w:sz w:val="22"/>
        </w:rPr>
        <w:t>with </w:t>
      </w:r>
      <w:r>
        <w:rPr>
          <w:b/>
          <w:sz w:val="22"/>
        </w:rPr>
        <w:t>56.6%</w:t>
      </w:r>
    </w:p>
    <w:p>
      <w:pPr>
        <w:spacing w:before="1"/>
        <w:ind w:left="121" w:right="0" w:firstLine="0"/>
        <w:jc w:val="left"/>
        <w:rPr>
          <w:b/>
          <w:sz w:val="22"/>
        </w:rPr>
      </w:pPr>
      <w:r>
        <w:rPr>
          <w:b/>
          <w:color w:val="660066"/>
          <w:sz w:val="22"/>
        </w:rPr>
        <w:t>C- </w:t>
      </w:r>
      <w:r>
        <w:rPr>
          <w:sz w:val="22"/>
        </w:rPr>
        <w:t>Passed </w:t>
      </w:r>
      <w:r>
        <w:rPr>
          <w:b/>
          <w:sz w:val="22"/>
        </w:rPr>
        <w:t>High School </w:t>
      </w:r>
      <w:r>
        <w:rPr>
          <w:sz w:val="22"/>
        </w:rPr>
        <w:t>from </w:t>
      </w:r>
      <w:r>
        <w:rPr>
          <w:b/>
          <w:sz w:val="22"/>
        </w:rPr>
        <w:t>Madhya Pradesh Board Of Secondary Education </w:t>
      </w:r>
      <w:r>
        <w:rPr>
          <w:sz w:val="22"/>
        </w:rPr>
        <w:t>in </w:t>
      </w:r>
      <w:r>
        <w:rPr>
          <w:b/>
          <w:sz w:val="22"/>
        </w:rPr>
        <w:t>2009 </w:t>
      </w:r>
      <w:r>
        <w:rPr>
          <w:sz w:val="22"/>
        </w:rPr>
        <w:t>with </w:t>
      </w:r>
      <w:r>
        <w:rPr>
          <w:b/>
          <w:sz w:val="22"/>
        </w:rPr>
        <w:t>67.6%</w:t>
      </w:r>
    </w:p>
    <w:p>
      <w:pPr>
        <w:pStyle w:val="BodyText"/>
        <w:spacing w:before="3"/>
        <w:rPr>
          <w:b/>
          <w:sz w:val="19"/>
        </w:rPr>
      </w:pPr>
    </w:p>
    <w:p>
      <w:pPr>
        <w:pStyle w:val="BodyText"/>
        <w:ind w:left="121"/>
      </w:pPr>
      <w:r>
        <w:rPr>
          <w:b/>
          <w:color w:val="660066"/>
          <w:sz w:val="20"/>
        </w:rPr>
        <w:t>D- </w:t>
      </w:r>
      <w:r>
        <w:rPr>
          <w:sz w:val="20"/>
        </w:rPr>
        <w:t>Two W</w:t>
      </w:r>
      <w:r>
        <w:rPr/>
        <w:t>eek</w:t>
      </w:r>
      <w:r>
        <w:rPr>
          <w:sz w:val="20"/>
        </w:rPr>
        <w:t>’</w:t>
      </w:r>
      <w:r>
        <w:rPr/>
        <w:t>s Training in, </w:t>
      </w:r>
      <w:r>
        <w:rPr>
          <w:b/>
        </w:rPr>
        <w:t>MPPGCL </w:t>
      </w:r>
      <w:r>
        <w:rPr/>
        <w:t>Sanjay Gandhi Power Generation Birsingpur (Umariya)</w:t>
      </w:r>
    </w:p>
    <w:p>
      <w:pPr>
        <w:pStyle w:val="BodyText"/>
        <w:spacing w:before="1"/>
        <w:rPr>
          <w:sz w:val="33"/>
        </w:rPr>
      </w:pPr>
    </w:p>
    <w:p>
      <w:pPr>
        <w:pStyle w:val="BodyText"/>
        <w:tabs>
          <w:tab w:pos="9335" w:val="left" w:leader="none"/>
        </w:tabs>
        <w:ind w:left="121"/>
        <w:rPr>
          <w:b/>
          <w:sz w:val="24"/>
        </w:rPr>
      </w:pPr>
      <w:r>
        <w:rPr>
          <w:rFonts w:ascii="Lucida Sans"/>
          <w:b/>
          <w:w w:val="110"/>
          <w:shd w:fill="7F7F7F" w:color="auto" w:val="clear"/>
        </w:rPr>
        <w:t>Area of</w:t>
      </w:r>
      <w:r>
        <w:rPr>
          <w:rFonts w:ascii="Lucida Sans"/>
          <w:b/>
          <w:spacing w:val="1"/>
          <w:w w:val="110"/>
          <w:shd w:fill="7F7F7F" w:color="auto" w:val="clear"/>
        </w:rPr>
        <w:t> </w:t>
      </w:r>
      <w:r>
        <w:rPr>
          <w:rFonts w:ascii="Lucida Sans"/>
          <w:b/>
          <w:w w:val="110"/>
          <w:shd w:fill="7F7F7F" w:color="auto" w:val="clear"/>
        </w:rPr>
        <w:t>Interest</w:t>
      </w:r>
      <w:r>
        <w:rPr>
          <w:b/>
          <w:w w:val="110"/>
          <w:sz w:val="24"/>
          <w:shd w:fill="7F7F7F" w:color="auto" w:val="clear"/>
        </w:rPr>
        <w:t>:</w:t>
        <w:tab/>
      </w:r>
    </w:p>
    <w:p>
      <w:pPr>
        <w:pStyle w:val="BodyText"/>
        <w:spacing w:before="2"/>
        <w:rPr>
          <w:b/>
          <w:sz w:val="31"/>
        </w:rPr>
      </w:pPr>
    </w:p>
    <w:p>
      <w:pPr>
        <w:pStyle w:val="BodyText"/>
        <w:ind w:left="121"/>
      </w:pPr>
      <w:r>
        <w:rPr>
          <w:b/>
          <w:color w:val="660066"/>
        </w:rPr>
        <w:t>A- </w:t>
      </w:r>
      <w:r>
        <w:rPr/>
        <w:t>Electric Machine</w:t>
      </w:r>
    </w:p>
    <w:p>
      <w:pPr>
        <w:pStyle w:val="BodyText"/>
        <w:spacing w:before="37"/>
        <w:ind w:left="121"/>
      </w:pPr>
      <w:r>
        <w:rPr>
          <w:b/>
          <w:color w:val="660066"/>
        </w:rPr>
        <w:t>B- </w:t>
      </w:r>
      <w:r>
        <w:rPr/>
        <w:t>Power System Engineering</w:t>
      </w:r>
    </w:p>
    <w:p>
      <w:pPr>
        <w:pStyle w:val="BodyText"/>
        <w:spacing w:before="4"/>
        <w:rPr>
          <w:sz w:val="28"/>
        </w:rPr>
      </w:pPr>
    </w:p>
    <w:p>
      <w:pPr>
        <w:pStyle w:val="Heading2"/>
        <w:tabs>
          <w:tab w:pos="9335" w:val="left" w:leader="none"/>
        </w:tabs>
        <w:rPr>
          <w:rFonts w:ascii="Arial"/>
        </w:rPr>
      </w:pPr>
      <w:r>
        <w:rPr>
          <w:rFonts w:ascii="Arial"/>
          <w:shd w:fill="7F7F7F" w:color="auto" w:val="clear"/>
        </w:rPr>
        <w:t>IT Skill &amp;</w:t>
      </w:r>
      <w:r>
        <w:rPr>
          <w:rFonts w:ascii="Arial"/>
          <w:spacing w:val="-12"/>
          <w:shd w:fill="7F7F7F" w:color="auto" w:val="clear"/>
        </w:rPr>
        <w:t> </w:t>
      </w:r>
      <w:r>
        <w:rPr>
          <w:rFonts w:ascii="Arial"/>
          <w:shd w:fill="7F7F7F" w:color="auto" w:val="clear"/>
        </w:rPr>
        <w:t>Strengths:</w:t>
        <w:tab/>
      </w:r>
    </w:p>
    <w:p>
      <w:pPr>
        <w:pStyle w:val="BodyText"/>
        <w:spacing w:before="1"/>
        <w:rPr>
          <w:rFonts w:ascii="Arial"/>
          <w:b/>
        </w:rPr>
      </w:pPr>
    </w:p>
    <w:p>
      <w:pPr>
        <w:pStyle w:val="BodyText"/>
        <w:spacing w:line="252" w:lineRule="exact"/>
        <w:ind w:left="121"/>
      </w:pPr>
      <w:r>
        <w:rPr>
          <w:b/>
          <w:color w:val="660066"/>
        </w:rPr>
        <w:t>A- </w:t>
      </w:r>
      <w:r>
        <w:rPr/>
        <w:t>Microsoft Word, Microsoft Excel, Microsoft Power Point.</w:t>
      </w:r>
    </w:p>
    <w:p>
      <w:pPr>
        <w:pStyle w:val="BodyText"/>
        <w:spacing w:line="252" w:lineRule="exact"/>
        <w:ind w:left="121"/>
      </w:pPr>
      <w:r>
        <w:rPr>
          <w:b/>
          <w:color w:val="660066"/>
        </w:rPr>
        <w:t>B- </w:t>
      </w:r>
      <w:r>
        <w:rPr/>
        <w:t>Mail handling IBM.</w:t>
      </w:r>
    </w:p>
    <w:p>
      <w:pPr>
        <w:pStyle w:val="BodyText"/>
        <w:spacing w:before="1"/>
        <w:ind w:left="121"/>
      </w:pPr>
      <w:r>
        <w:rPr>
          <w:b/>
          <w:color w:val="660066"/>
        </w:rPr>
        <w:t>C- </w:t>
      </w:r>
      <w:r>
        <w:rPr/>
        <w:t>Disciplined life, ability to carry himself and always desire to learn from anywhere</w:t>
      </w:r>
    </w:p>
    <w:p>
      <w:pPr>
        <w:pStyle w:val="BodyText"/>
        <w:spacing w:before="3"/>
        <w:rPr>
          <w:sz w:val="19"/>
        </w:rPr>
      </w:pPr>
    </w:p>
    <w:p>
      <w:pPr>
        <w:spacing w:before="0"/>
        <w:ind w:left="121" w:right="0" w:firstLine="0"/>
        <w:jc w:val="left"/>
        <w:rPr>
          <w:sz w:val="20"/>
        </w:rPr>
      </w:pPr>
      <w:r>
        <w:rPr>
          <w:b/>
          <w:color w:val="660066"/>
          <w:sz w:val="22"/>
        </w:rPr>
        <w:t>D- </w:t>
      </w:r>
      <w:r>
        <w:rPr>
          <w:sz w:val="20"/>
        </w:rPr>
        <w:t>Hard Working &amp; Positive Thinking</w:t>
      </w:r>
    </w:p>
    <w:p>
      <w:pPr>
        <w:pStyle w:val="BodyText"/>
        <w:spacing w:before="1"/>
        <w:rPr>
          <w:sz w:val="31"/>
        </w:rPr>
      </w:pPr>
    </w:p>
    <w:p>
      <w:pPr>
        <w:pStyle w:val="Heading2"/>
        <w:tabs>
          <w:tab w:pos="9335" w:val="left" w:leader="none"/>
        </w:tabs>
        <w:rPr>
          <w:rFonts w:ascii="Arial"/>
        </w:rPr>
      </w:pPr>
      <w:r>
        <w:rPr>
          <w:rFonts w:ascii="Arial"/>
          <w:shd w:fill="7F7F7F" w:color="auto" w:val="clear"/>
        </w:rPr>
        <w:t>Personal</w:t>
      </w:r>
      <w:r>
        <w:rPr>
          <w:rFonts w:ascii="Arial"/>
          <w:spacing w:val="-9"/>
          <w:shd w:fill="7F7F7F" w:color="auto" w:val="clear"/>
        </w:rPr>
        <w:t> </w:t>
      </w:r>
      <w:r>
        <w:rPr>
          <w:rFonts w:ascii="Arial"/>
          <w:shd w:fill="7F7F7F" w:color="auto" w:val="clear"/>
        </w:rPr>
        <w:t>Details:</w:t>
        <w:tab/>
      </w:r>
    </w:p>
    <w:p>
      <w:pPr>
        <w:pStyle w:val="BodyText"/>
        <w:spacing w:before="2"/>
        <w:rPr>
          <w:rFonts w:ascii="Arial"/>
          <w:b/>
          <w:sz w:val="20"/>
        </w:rPr>
      </w:pPr>
    </w:p>
    <w:tbl>
      <w:tblPr>
        <w:tblW w:w="0" w:type="auto"/>
        <w:jc w:val="left"/>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0"/>
        <w:gridCol w:w="1084"/>
        <w:gridCol w:w="888"/>
        <w:gridCol w:w="2080"/>
        <w:gridCol w:w="960"/>
        <w:gridCol w:w="970"/>
      </w:tblGrid>
      <w:tr>
        <w:trPr>
          <w:trHeight w:val="285" w:hRule="atLeast"/>
        </w:trPr>
        <w:tc>
          <w:tcPr>
            <w:tcW w:w="960" w:type="dxa"/>
            <w:tcBorders>
              <w:left w:val="single" w:sz="4" w:space="0" w:color="000000"/>
              <w:right w:val="single" w:sz="4" w:space="0" w:color="000000"/>
            </w:tcBorders>
          </w:tcPr>
          <w:p>
            <w:pPr>
              <w:pStyle w:val="TableParagraph"/>
              <w:spacing w:line="232" w:lineRule="exact" w:before="33"/>
              <w:ind w:left="0" w:right="96"/>
              <w:jc w:val="right"/>
              <w:rPr>
                <w:sz w:val="22"/>
              </w:rPr>
            </w:pPr>
            <w:r>
              <w:rPr>
                <w:sz w:val="22"/>
              </w:rPr>
              <w:t>1</w:t>
            </w:r>
          </w:p>
        </w:tc>
        <w:tc>
          <w:tcPr>
            <w:tcW w:w="1972" w:type="dxa"/>
            <w:gridSpan w:val="2"/>
            <w:tcBorders>
              <w:left w:val="single" w:sz="4" w:space="0" w:color="000000"/>
              <w:right w:val="single" w:sz="4" w:space="0" w:color="000000"/>
            </w:tcBorders>
          </w:tcPr>
          <w:p>
            <w:pPr>
              <w:pStyle w:val="TableParagraph"/>
              <w:spacing w:line="232" w:lineRule="exact" w:before="33"/>
              <w:ind w:left="109"/>
              <w:rPr>
                <w:sz w:val="22"/>
              </w:rPr>
            </w:pPr>
            <w:r>
              <w:rPr>
                <w:sz w:val="22"/>
              </w:rPr>
              <w:t>Name</w:t>
            </w:r>
          </w:p>
        </w:tc>
        <w:tc>
          <w:tcPr>
            <w:tcW w:w="4010" w:type="dxa"/>
            <w:gridSpan w:val="3"/>
            <w:tcBorders>
              <w:left w:val="single" w:sz="4" w:space="0" w:color="000000"/>
              <w:right w:val="single" w:sz="4" w:space="0" w:color="000000"/>
            </w:tcBorders>
          </w:tcPr>
          <w:p>
            <w:pPr>
              <w:pStyle w:val="TableParagraph"/>
              <w:spacing w:line="232" w:lineRule="exact" w:before="33"/>
              <w:rPr>
                <w:sz w:val="22"/>
              </w:rPr>
            </w:pPr>
            <w:r>
              <w:rPr>
                <w:sz w:val="22"/>
              </w:rPr>
              <w:t>Krishna Kumar Tiwari</w:t>
            </w:r>
          </w:p>
        </w:tc>
      </w:tr>
      <w:tr>
        <w:trPr>
          <w:trHeight w:val="285" w:hRule="atLeast"/>
        </w:trPr>
        <w:tc>
          <w:tcPr>
            <w:tcW w:w="960" w:type="dxa"/>
            <w:tcBorders>
              <w:left w:val="single" w:sz="4" w:space="0" w:color="000000"/>
              <w:right w:val="single" w:sz="4" w:space="0" w:color="000000"/>
            </w:tcBorders>
          </w:tcPr>
          <w:p>
            <w:pPr>
              <w:pStyle w:val="TableParagraph"/>
              <w:spacing w:line="232" w:lineRule="exact" w:before="33"/>
              <w:ind w:left="0" w:right="96"/>
              <w:jc w:val="right"/>
              <w:rPr>
                <w:sz w:val="22"/>
              </w:rPr>
            </w:pPr>
            <w:r>
              <w:rPr>
                <w:sz w:val="22"/>
              </w:rPr>
              <w:t>2</w:t>
            </w:r>
          </w:p>
        </w:tc>
        <w:tc>
          <w:tcPr>
            <w:tcW w:w="1972" w:type="dxa"/>
            <w:gridSpan w:val="2"/>
            <w:tcBorders>
              <w:left w:val="single" w:sz="4" w:space="0" w:color="000000"/>
              <w:right w:val="single" w:sz="4" w:space="0" w:color="000000"/>
            </w:tcBorders>
          </w:tcPr>
          <w:p>
            <w:pPr>
              <w:pStyle w:val="TableParagraph"/>
              <w:spacing w:line="232" w:lineRule="exact" w:before="33"/>
              <w:ind w:left="109"/>
              <w:rPr>
                <w:sz w:val="22"/>
              </w:rPr>
            </w:pPr>
            <w:r>
              <w:rPr>
                <w:sz w:val="22"/>
              </w:rPr>
              <w:t>Father's Name</w:t>
            </w:r>
          </w:p>
        </w:tc>
        <w:tc>
          <w:tcPr>
            <w:tcW w:w="4010" w:type="dxa"/>
            <w:gridSpan w:val="3"/>
            <w:tcBorders>
              <w:left w:val="single" w:sz="4" w:space="0" w:color="000000"/>
              <w:right w:val="single" w:sz="4" w:space="0" w:color="000000"/>
            </w:tcBorders>
          </w:tcPr>
          <w:p>
            <w:pPr>
              <w:pStyle w:val="TableParagraph"/>
              <w:rPr>
                <w:sz w:val="22"/>
              </w:rPr>
            </w:pPr>
            <w:r>
              <w:rPr>
                <w:sz w:val="22"/>
              </w:rPr>
              <w:t>Ram Keshav Tiwari</w:t>
            </w:r>
          </w:p>
        </w:tc>
      </w:tr>
      <w:tr>
        <w:trPr>
          <w:trHeight w:val="285" w:hRule="atLeast"/>
        </w:trPr>
        <w:tc>
          <w:tcPr>
            <w:tcW w:w="960" w:type="dxa"/>
            <w:tcBorders>
              <w:left w:val="single" w:sz="4" w:space="0" w:color="000000"/>
              <w:right w:val="single" w:sz="4" w:space="0" w:color="000000"/>
            </w:tcBorders>
          </w:tcPr>
          <w:p>
            <w:pPr>
              <w:pStyle w:val="TableParagraph"/>
              <w:spacing w:line="232" w:lineRule="exact" w:before="33"/>
              <w:ind w:left="0" w:right="96"/>
              <w:jc w:val="right"/>
              <w:rPr>
                <w:sz w:val="22"/>
              </w:rPr>
            </w:pPr>
            <w:r>
              <w:rPr>
                <w:sz w:val="22"/>
              </w:rPr>
              <w:t>3</w:t>
            </w:r>
          </w:p>
        </w:tc>
        <w:tc>
          <w:tcPr>
            <w:tcW w:w="1972" w:type="dxa"/>
            <w:gridSpan w:val="2"/>
            <w:tcBorders>
              <w:left w:val="single" w:sz="4" w:space="0" w:color="000000"/>
              <w:right w:val="single" w:sz="4" w:space="0" w:color="000000"/>
            </w:tcBorders>
          </w:tcPr>
          <w:p>
            <w:pPr>
              <w:pStyle w:val="TableParagraph"/>
              <w:spacing w:line="232" w:lineRule="exact" w:before="33"/>
              <w:ind w:left="109"/>
              <w:rPr>
                <w:sz w:val="22"/>
              </w:rPr>
            </w:pPr>
            <w:r>
              <w:rPr>
                <w:sz w:val="22"/>
              </w:rPr>
              <w:t>Mother's Name</w:t>
            </w:r>
          </w:p>
        </w:tc>
        <w:tc>
          <w:tcPr>
            <w:tcW w:w="4010" w:type="dxa"/>
            <w:gridSpan w:val="3"/>
            <w:tcBorders>
              <w:left w:val="single" w:sz="4" w:space="0" w:color="000000"/>
              <w:right w:val="single" w:sz="4" w:space="0" w:color="000000"/>
            </w:tcBorders>
          </w:tcPr>
          <w:p>
            <w:pPr>
              <w:pStyle w:val="TableParagraph"/>
              <w:rPr>
                <w:sz w:val="22"/>
              </w:rPr>
            </w:pPr>
            <w:r>
              <w:rPr>
                <w:sz w:val="22"/>
              </w:rPr>
              <w:t>Shakuntala Tiwari</w:t>
            </w:r>
          </w:p>
        </w:tc>
      </w:tr>
      <w:tr>
        <w:trPr>
          <w:trHeight w:val="345" w:hRule="atLeast"/>
        </w:trPr>
        <w:tc>
          <w:tcPr>
            <w:tcW w:w="960" w:type="dxa"/>
            <w:tcBorders>
              <w:left w:val="single" w:sz="4" w:space="0" w:color="000000"/>
              <w:right w:val="single" w:sz="4" w:space="0" w:color="000000"/>
            </w:tcBorders>
          </w:tcPr>
          <w:p>
            <w:pPr>
              <w:pStyle w:val="TableParagraph"/>
              <w:ind w:left="0" w:right="96"/>
              <w:jc w:val="right"/>
              <w:rPr>
                <w:sz w:val="22"/>
              </w:rPr>
            </w:pPr>
            <w:r>
              <w:rPr>
                <w:sz w:val="22"/>
              </w:rPr>
              <w:t>4</w:t>
            </w:r>
          </w:p>
        </w:tc>
        <w:tc>
          <w:tcPr>
            <w:tcW w:w="1972" w:type="dxa"/>
            <w:gridSpan w:val="2"/>
            <w:tcBorders>
              <w:left w:val="single" w:sz="4" w:space="0" w:color="000000"/>
              <w:right w:val="single" w:sz="4" w:space="0" w:color="000000"/>
            </w:tcBorders>
          </w:tcPr>
          <w:p>
            <w:pPr>
              <w:pStyle w:val="TableParagraph"/>
              <w:ind w:left="109"/>
              <w:rPr>
                <w:sz w:val="22"/>
              </w:rPr>
            </w:pPr>
            <w:r>
              <w:rPr>
                <w:sz w:val="22"/>
              </w:rPr>
              <w:t>Date Of Birth</w:t>
            </w:r>
          </w:p>
        </w:tc>
        <w:tc>
          <w:tcPr>
            <w:tcW w:w="4010" w:type="dxa"/>
            <w:gridSpan w:val="3"/>
            <w:tcBorders>
              <w:left w:val="single" w:sz="4" w:space="0" w:color="000000"/>
              <w:right w:val="single" w:sz="4" w:space="0" w:color="000000"/>
            </w:tcBorders>
          </w:tcPr>
          <w:p>
            <w:pPr>
              <w:pStyle w:val="TableParagraph"/>
              <w:rPr>
                <w:sz w:val="22"/>
              </w:rPr>
            </w:pPr>
            <w:r>
              <w:rPr>
                <w:sz w:val="22"/>
              </w:rPr>
              <w:t>09 </w:t>
            </w:r>
            <w:r>
              <w:rPr>
                <w:position w:val="9"/>
                <w:sz w:val="13"/>
              </w:rPr>
              <w:t>th</w:t>
            </w:r>
            <w:r>
              <w:rPr>
                <w:sz w:val="22"/>
              </w:rPr>
              <w:t>Jun 1994</w:t>
            </w:r>
          </w:p>
        </w:tc>
      </w:tr>
      <w:tr>
        <w:trPr>
          <w:trHeight w:val="285" w:hRule="atLeast"/>
        </w:trPr>
        <w:tc>
          <w:tcPr>
            <w:tcW w:w="960" w:type="dxa"/>
            <w:tcBorders>
              <w:left w:val="single" w:sz="4" w:space="0" w:color="000000"/>
              <w:right w:val="single" w:sz="4" w:space="0" w:color="000000"/>
            </w:tcBorders>
          </w:tcPr>
          <w:p>
            <w:pPr>
              <w:pStyle w:val="TableParagraph"/>
              <w:ind w:left="0" w:right="96"/>
              <w:jc w:val="right"/>
              <w:rPr>
                <w:sz w:val="22"/>
              </w:rPr>
            </w:pPr>
            <w:r>
              <w:rPr>
                <w:sz w:val="22"/>
              </w:rPr>
              <w:t>5</w:t>
            </w:r>
          </w:p>
        </w:tc>
        <w:tc>
          <w:tcPr>
            <w:tcW w:w="1972" w:type="dxa"/>
            <w:gridSpan w:val="2"/>
            <w:tcBorders>
              <w:left w:val="single" w:sz="4" w:space="0" w:color="000000"/>
              <w:right w:val="single" w:sz="4" w:space="0" w:color="000000"/>
            </w:tcBorders>
          </w:tcPr>
          <w:p>
            <w:pPr>
              <w:pStyle w:val="TableParagraph"/>
              <w:ind w:left="109"/>
              <w:rPr>
                <w:sz w:val="22"/>
              </w:rPr>
            </w:pPr>
            <w:r>
              <w:rPr>
                <w:sz w:val="22"/>
              </w:rPr>
              <w:t>Nationality</w:t>
            </w:r>
          </w:p>
        </w:tc>
        <w:tc>
          <w:tcPr>
            <w:tcW w:w="4010" w:type="dxa"/>
            <w:gridSpan w:val="3"/>
            <w:tcBorders>
              <w:left w:val="single" w:sz="4" w:space="0" w:color="000000"/>
              <w:right w:val="single" w:sz="4" w:space="0" w:color="000000"/>
            </w:tcBorders>
          </w:tcPr>
          <w:p>
            <w:pPr>
              <w:pStyle w:val="TableParagraph"/>
              <w:rPr>
                <w:sz w:val="22"/>
              </w:rPr>
            </w:pPr>
            <w:r>
              <w:rPr>
                <w:sz w:val="22"/>
              </w:rPr>
              <w:t>Indian</w:t>
            </w:r>
          </w:p>
        </w:tc>
      </w:tr>
      <w:tr>
        <w:trPr>
          <w:trHeight w:val="285" w:hRule="atLeast"/>
        </w:trPr>
        <w:tc>
          <w:tcPr>
            <w:tcW w:w="960" w:type="dxa"/>
            <w:tcBorders>
              <w:left w:val="single" w:sz="4" w:space="0" w:color="000000"/>
              <w:right w:val="single" w:sz="4" w:space="0" w:color="000000"/>
            </w:tcBorders>
          </w:tcPr>
          <w:p>
            <w:pPr>
              <w:pStyle w:val="TableParagraph"/>
              <w:ind w:left="0" w:right="96"/>
              <w:jc w:val="right"/>
              <w:rPr>
                <w:sz w:val="22"/>
              </w:rPr>
            </w:pPr>
            <w:r>
              <w:rPr>
                <w:sz w:val="22"/>
              </w:rPr>
              <w:t>6</w:t>
            </w:r>
          </w:p>
        </w:tc>
        <w:tc>
          <w:tcPr>
            <w:tcW w:w="1972" w:type="dxa"/>
            <w:gridSpan w:val="2"/>
            <w:tcBorders>
              <w:left w:val="single" w:sz="4" w:space="0" w:color="000000"/>
              <w:right w:val="single" w:sz="4" w:space="0" w:color="000000"/>
            </w:tcBorders>
          </w:tcPr>
          <w:p>
            <w:pPr>
              <w:pStyle w:val="TableParagraph"/>
              <w:ind w:left="109"/>
              <w:rPr>
                <w:sz w:val="22"/>
              </w:rPr>
            </w:pPr>
            <w:r>
              <w:rPr>
                <w:sz w:val="22"/>
              </w:rPr>
              <w:t>Sex</w:t>
            </w:r>
          </w:p>
        </w:tc>
        <w:tc>
          <w:tcPr>
            <w:tcW w:w="4010" w:type="dxa"/>
            <w:gridSpan w:val="3"/>
            <w:tcBorders>
              <w:left w:val="single" w:sz="4" w:space="0" w:color="000000"/>
              <w:right w:val="single" w:sz="4" w:space="0" w:color="000000"/>
            </w:tcBorders>
          </w:tcPr>
          <w:p>
            <w:pPr>
              <w:pStyle w:val="TableParagraph"/>
              <w:rPr>
                <w:sz w:val="22"/>
              </w:rPr>
            </w:pPr>
            <w:r>
              <w:rPr>
                <w:sz w:val="22"/>
              </w:rPr>
              <w:t>Male</w:t>
            </w:r>
          </w:p>
        </w:tc>
      </w:tr>
      <w:tr>
        <w:trPr>
          <w:trHeight w:val="285" w:hRule="atLeast"/>
        </w:trPr>
        <w:tc>
          <w:tcPr>
            <w:tcW w:w="960" w:type="dxa"/>
            <w:tcBorders>
              <w:left w:val="single" w:sz="4" w:space="0" w:color="000000"/>
              <w:right w:val="single" w:sz="4" w:space="0" w:color="000000"/>
            </w:tcBorders>
          </w:tcPr>
          <w:p>
            <w:pPr>
              <w:pStyle w:val="TableParagraph"/>
              <w:ind w:left="0" w:right="96"/>
              <w:jc w:val="right"/>
              <w:rPr>
                <w:sz w:val="22"/>
              </w:rPr>
            </w:pPr>
            <w:r>
              <w:rPr>
                <w:sz w:val="22"/>
              </w:rPr>
              <w:t>7</w:t>
            </w:r>
          </w:p>
        </w:tc>
        <w:tc>
          <w:tcPr>
            <w:tcW w:w="1972" w:type="dxa"/>
            <w:gridSpan w:val="2"/>
            <w:tcBorders>
              <w:left w:val="single" w:sz="4" w:space="0" w:color="000000"/>
              <w:right w:val="single" w:sz="4" w:space="0" w:color="000000"/>
            </w:tcBorders>
          </w:tcPr>
          <w:p>
            <w:pPr>
              <w:pStyle w:val="TableParagraph"/>
              <w:ind w:left="109"/>
              <w:rPr>
                <w:sz w:val="22"/>
              </w:rPr>
            </w:pPr>
            <w:r>
              <w:rPr>
                <w:sz w:val="22"/>
              </w:rPr>
              <w:t>Marital Status</w:t>
            </w:r>
          </w:p>
        </w:tc>
        <w:tc>
          <w:tcPr>
            <w:tcW w:w="4010" w:type="dxa"/>
            <w:gridSpan w:val="3"/>
            <w:tcBorders>
              <w:left w:val="single" w:sz="4" w:space="0" w:color="000000"/>
              <w:right w:val="single" w:sz="4" w:space="0" w:color="000000"/>
            </w:tcBorders>
          </w:tcPr>
          <w:p>
            <w:pPr>
              <w:pStyle w:val="TableParagraph"/>
              <w:rPr>
                <w:b/>
                <w:sz w:val="22"/>
              </w:rPr>
            </w:pPr>
            <w:r>
              <w:rPr>
                <w:b/>
                <w:sz w:val="22"/>
              </w:rPr>
              <w:t>Unmarried</w:t>
            </w:r>
          </w:p>
        </w:tc>
      </w:tr>
      <w:tr>
        <w:trPr>
          <w:trHeight w:val="285" w:hRule="atLeast"/>
        </w:trPr>
        <w:tc>
          <w:tcPr>
            <w:tcW w:w="960" w:type="dxa"/>
            <w:vMerge w:val="restart"/>
            <w:tcBorders>
              <w:left w:val="single" w:sz="4" w:space="0" w:color="000000"/>
              <w:right w:val="single" w:sz="4" w:space="0" w:color="000000"/>
            </w:tcBorders>
          </w:tcPr>
          <w:p>
            <w:pPr>
              <w:pStyle w:val="TableParagraph"/>
              <w:ind w:left="0" w:right="96"/>
              <w:jc w:val="right"/>
              <w:rPr>
                <w:sz w:val="22"/>
              </w:rPr>
            </w:pPr>
            <w:r>
              <w:rPr>
                <w:sz w:val="22"/>
              </w:rPr>
              <w:t>8</w:t>
            </w:r>
          </w:p>
        </w:tc>
        <w:tc>
          <w:tcPr>
            <w:tcW w:w="1084" w:type="dxa"/>
            <w:vMerge w:val="restart"/>
            <w:tcBorders>
              <w:left w:val="single" w:sz="4" w:space="0" w:color="000000"/>
              <w:right w:val="single" w:sz="4" w:space="0" w:color="000000"/>
            </w:tcBorders>
          </w:tcPr>
          <w:p>
            <w:pPr>
              <w:pStyle w:val="TableParagraph"/>
              <w:ind w:left="109"/>
              <w:rPr>
                <w:sz w:val="22"/>
              </w:rPr>
            </w:pPr>
            <w:r>
              <w:rPr>
                <w:sz w:val="22"/>
              </w:rPr>
              <w:t>Language</w:t>
            </w:r>
          </w:p>
        </w:tc>
        <w:tc>
          <w:tcPr>
            <w:tcW w:w="888" w:type="dxa"/>
            <w:tcBorders>
              <w:left w:val="single" w:sz="4" w:space="0" w:color="000000"/>
              <w:right w:val="single" w:sz="4" w:space="0" w:color="000000"/>
            </w:tcBorders>
          </w:tcPr>
          <w:p>
            <w:pPr>
              <w:pStyle w:val="TableParagraph"/>
              <w:rPr>
                <w:sz w:val="22"/>
              </w:rPr>
            </w:pPr>
            <w:r>
              <w:rPr>
                <w:sz w:val="22"/>
              </w:rPr>
              <w:t>Hindi</w:t>
            </w:r>
          </w:p>
        </w:tc>
        <w:tc>
          <w:tcPr>
            <w:tcW w:w="2080" w:type="dxa"/>
            <w:tcBorders>
              <w:left w:val="single" w:sz="4" w:space="0" w:color="000000"/>
              <w:right w:val="single" w:sz="4" w:space="0" w:color="000000"/>
            </w:tcBorders>
          </w:tcPr>
          <w:p>
            <w:pPr>
              <w:pStyle w:val="TableParagraph"/>
              <w:rPr>
                <w:sz w:val="22"/>
              </w:rPr>
            </w:pPr>
            <w:r>
              <w:rPr>
                <w:sz w:val="22"/>
              </w:rPr>
              <w:t>Read</w:t>
            </w:r>
          </w:p>
        </w:tc>
        <w:tc>
          <w:tcPr>
            <w:tcW w:w="960" w:type="dxa"/>
            <w:tcBorders>
              <w:left w:val="single" w:sz="4" w:space="0" w:color="000000"/>
              <w:right w:val="single" w:sz="4" w:space="0" w:color="000000"/>
            </w:tcBorders>
          </w:tcPr>
          <w:p>
            <w:pPr>
              <w:pStyle w:val="TableParagraph"/>
              <w:rPr>
                <w:sz w:val="22"/>
              </w:rPr>
            </w:pPr>
            <w:r>
              <w:rPr>
                <w:sz w:val="22"/>
              </w:rPr>
              <w:t>Write</w:t>
            </w:r>
          </w:p>
        </w:tc>
        <w:tc>
          <w:tcPr>
            <w:tcW w:w="970" w:type="dxa"/>
            <w:tcBorders>
              <w:left w:val="single" w:sz="4" w:space="0" w:color="000000"/>
              <w:right w:val="single" w:sz="4" w:space="0" w:color="000000"/>
            </w:tcBorders>
          </w:tcPr>
          <w:p>
            <w:pPr>
              <w:pStyle w:val="TableParagraph"/>
              <w:rPr>
                <w:sz w:val="22"/>
              </w:rPr>
            </w:pPr>
            <w:r>
              <w:rPr>
                <w:sz w:val="22"/>
              </w:rPr>
              <w:t>Speak</w:t>
            </w:r>
          </w:p>
        </w:tc>
      </w:tr>
      <w:tr>
        <w:trPr>
          <w:trHeight w:val="285" w:hRule="atLeast"/>
        </w:trPr>
        <w:tc>
          <w:tcPr>
            <w:tcW w:w="960" w:type="dxa"/>
            <w:vMerge/>
            <w:tcBorders>
              <w:top w:val="nil"/>
              <w:left w:val="single" w:sz="4" w:space="0" w:color="000000"/>
              <w:right w:val="single" w:sz="4" w:space="0" w:color="000000"/>
            </w:tcBorders>
          </w:tcPr>
          <w:p>
            <w:pPr>
              <w:rPr>
                <w:sz w:val="2"/>
                <w:szCs w:val="2"/>
              </w:rPr>
            </w:pPr>
          </w:p>
        </w:tc>
        <w:tc>
          <w:tcPr>
            <w:tcW w:w="1084" w:type="dxa"/>
            <w:vMerge/>
            <w:tcBorders>
              <w:top w:val="nil"/>
              <w:left w:val="single" w:sz="4" w:space="0" w:color="000000"/>
              <w:right w:val="single" w:sz="4" w:space="0" w:color="000000"/>
            </w:tcBorders>
          </w:tcPr>
          <w:p>
            <w:pPr>
              <w:rPr>
                <w:sz w:val="2"/>
                <w:szCs w:val="2"/>
              </w:rPr>
            </w:pPr>
          </w:p>
        </w:tc>
        <w:tc>
          <w:tcPr>
            <w:tcW w:w="888" w:type="dxa"/>
            <w:tcBorders>
              <w:left w:val="single" w:sz="4" w:space="0" w:color="000000"/>
              <w:right w:val="single" w:sz="4" w:space="0" w:color="000000"/>
            </w:tcBorders>
          </w:tcPr>
          <w:p>
            <w:pPr>
              <w:pStyle w:val="TableParagraph"/>
              <w:rPr>
                <w:sz w:val="22"/>
              </w:rPr>
            </w:pPr>
            <w:r>
              <w:rPr>
                <w:sz w:val="22"/>
              </w:rPr>
              <w:t>English</w:t>
            </w:r>
          </w:p>
        </w:tc>
        <w:tc>
          <w:tcPr>
            <w:tcW w:w="2080" w:type="dxa"/>
            <w:tcBorders>
              <w:left w:val="single" w:sz="4" w:space="0" w:color="000000"/>
              <w:right w:val="single" w:sz="4" w:space="0" w:color="000000"/>
            </w:tcBorders>
          </w:tcPr>
          <w:p>
            <w:pPr>
              <w:pStyle w:val="TableParagraph"/>
              <w:rPr>
                <w:sz w:val="22"/>
              </w:rPr>
            </w:pPr>
            <w:r>
              <w:rPr>
                <w:sz w:val="22"/>
              </w:rPr>
              <w:t>Read</w:t>
            </w:r>
          </w:p>
        </w:tc>
        <w:tc>
          <w:tcPr>
            <w:tcW w:w="960" w:type="dxa"/>
            <w:tcBorders>
              <w:left w:val="single" w:sz="4" w:space="0" w:color="000000"/>
              <w:right w:val="single" w:sz="4" w:space="0" w:color="000000"/>
            </w:tcBorders>
          </w:tcPr>
          <w:p>
            <w:pPr>
              <w:pStyle w:val="TableParagraph"/>
              <w:rPr>
                <w:sz w:val="22"/>
              </w:rPr>
            </w:pPr>
            <w:r>
              <w:rPr>
                <w:sz w:val="22"/>
              </w:rPr>
              <w:t>Write</w:t>
            </w:r>
          </w:p>
        </w:tc>
        <w:tc>
          <w:tcPr>
            <w:tcW w:w="970" w:type="dxa"/>
            <w:tcBorders>
              <w:left w:val="single" w:sz="4" w:space="0" w:color="000000"/>
              <w:right w:val="single" w:sz="4" w:space="0" w:color="000000"/>
            </w:tcBorders>
          </w:tcPr>
          <w:p>
            <w:pPr>
              <w:pStyle w:val="TableParagraph"/>
              <w:rPr>
                <w:sz w:val="22"/>
              </w:rPr>
            </w:pPr>
            <w:r>
              <w:rPr>
                <w:sz w:val="22"/>
              </w:rPr>
              <w:t>Speak</w:t>
            </w:r>
          </w:p>
        </w:tc>
      </w:tr>
    </w:tbl>
    <w:p>
      <w:pPr>
        <w:pStyle w:val="BodyText"/>
        <w:spacing w:before="11"/>
        <w:rPr>
          <w:rFonts w:ascii="Arial"/>
          <w:b/>
          <w:sz w:val="35"/>
        </w:rPr>
      </w:pPr>
    </w:p>
    <w:p>
      <w:pPr>
        <w:tabs>
          <w:tab w:pos="9335" w:val="left" w:leader="none"/>
        </w:tabs>
        <w:spacing w:before="0"/>
        <w:ind w:left="121" w:right="0" w:firstLine="0"/>
        <w:jc w:val="left"/>
        <w:rPr>
          <w:b/>
          <w:sz w:val="24"/>
        </w:rPr>
      </w:pPr>
      <w:r>
        <w:rPr>
          <w:b/>
          <w:sz w:val="24"/>
          <w:shd w:fill="7F7F7F" w:color="auto" w:val="clear"/>
        </w:rPr>
        <w:t>Declaration:</w:t>
        <w:tab/>
      </w:r>
    </w:p>
    <w:p>
      <w:pPr>
        <w:pStyle w:val="BodyText"/>
        <w:rPr>
          <w:b/>
          <w:sz w:val="26"/>
        </w:rPr>
      </w:pPr>
    </w:p>
    <w:p>
      <w:pPr>
        <w:pStyle w:val="BodyText"/>
        <w:spacing w:before="7"/>
        <w:rPr>
          <w:b/>
          <w:sz w:val="30"/>
        </w:rPr>
      </w:pPr>
    </w:p>
    <w:p>
      <w:pPr>
        <w:pStyle w:val="BodyText"/>
        <w:spacing w:line="619" w:lineRule="auto"/>
        <w:ind w:left="121" w:firstLine="720"/>
      </w:pPr>
      <w:r>
        <w:rPr/>
        <w:t>I hereby declare that the information enclosed above is true and I think you in advance for considering my application</w:t>
      </w:r>
      <w:r>
        <w:rPr>
          <w:b/>
        </w:rPr>
        <w:t>. </w:t>
      </w:r>
      <w:r>
        <w:rPr/>
        <w:t>I will be able to prove myself as an asset to your organization.</w:t>
      </w:r>
    </w:p>
    <w:p>
      <w:pPr>
        <w:pStyle w:val="BodyText"/>
        <w:rPr>
          <w:sz w:val="24"/>
        </w:rPr>
      </w:pPr>
    </w:p>
    <w:p>
      <w:pPr>
        <w:pStyle w:val="Heading2"/>
        <w:tabs>
          <w:tab w:pos="6394" w:val="left" w:leader="none"/>
        </w:tabs>
        <w:spacing w:line="619" w:lineRule="auto" w:before="193"/>
        <w:ind w:right="855"/>
      </w:pPr>
      <w:r>
        <w:rPr>
          <w:color w:val="660066"/>
        </w:rPr>
        <w:t>Place - Singrauli</w:t>
      </w:r>
      <w:r>
        <w:rPr>
          <w:color w:val="660066"/>
          <w:spacing w:val="-5"/>
        </w:rPr>
        <w:t> </w:t>
      </w:r>
      <w:r>
        <w:rPr>
          <w:color w:val="660066"/>
        </w:rPr>
        <w:t>MP</w:t>
      </w:r>
      <w:r>
        <w:rPr>
          <w:color w:val="660066"/>
          <w:spacing w:val="-15"/>
        </w:rPr>
        <w:t> </w:t>
      </w:r>
      <w:r>
        <w:rPr>
          <w:color w:val="660066"/>
        </w:rPr>
        <w:t>486886</w:t>
        <w:tab/>
        <w:t>Krishna Kumar</w:t>
      </w:r>
      <w:r>
        <w:rPr>
          <w:color w:val="660066"/>
          <w:spacing w:val="-19"/>
        </w:rPr>
        <w:t> </w:t>
      </w:r>
      <w:r>
        <w:rPr>
          <w:color w:val="660066"/>
        </w:rPr>
        <w:t>Tiwari Date -</w:t>
      </w:r>
      <w:r>
        <w:rPr>
          <w:color w:val="660066"/>
          <w:spacing w:val="-3"/>
        </w:rPr>
        <w:t> </w:t>
      </w:r>
      <w:r>
        <w:rPr>
          <w:color w:val="660066"/>
        </w:rPr>
        <w:t>01-05-2018</w:t>
      </w:r>
    </w:p>
    <w:sectPr>
      <w:pgSz w:w="12240" w:h="15840"/>
      <w:pgMar w:top="1080" w:bottom="280" w:left="1320" w:right="1480"/>
      <w:pgBorders w:offsetFrom="page">
        <w:top w:val="thinThickSmallGap" w:color="000000" w:space="19" w:sz="24"/>
        <w:left w:val="thinThickSmallGap" w:color="000000" w:space="19" w:sz="24"/>
        <w:bottom w:val="thickThinSmallGap" w:color="000000" w:space="19" w:sz="24"/>
        <w:right w:val="thickThinSmallGap" w:color="000000" w:space="19"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w:altName w:val="Lucida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56" w:hanging="235"/>
        <w:jc w:val="left"/>
      </w:pPr>
      <w:rPr>
        <w:rFonts w:hint="default"/>
        <w:b/>
        <w:bCs/>
        <w:w w:val="100"/>
        <w:lang w:val="en-us" w:eastAsia="en-us" w:bidi="en-us"/>
      </w:rPr>
    </w:lvl>
    <w:lvl w:ilvl="1">
      <w:start w:val="0"/>
      <w:numFmt w:val="bullet"/>
      <w:lvlText w:val="•"/>
      <w:lvlJc w:val="left"/>
      <w:pPr>
        <w:ind w:left="360" w:hanging="235"/>
      </w:pPr>
      <w:rPr>
        <w:rFonts w:hint="default"/>
        <w:lang w:val="en-us" w:eastAsia="en-us" w:bidi="en-us"/>
      </w:rPr>
    </w:lvl>
    <w:lvl w:ilvl="2">
      <w:start w:val="0"/>
      <w:numFmt w:val="bullet"/>
      <w:lvlText w:val="•"/>
      <w:lvlJc w:val="left"/>
      <w:pPr>
        <w:ind w:left="1368" w:hanging="235"/>
      </w:pPr>
      <w:rPr>
        <w:rFonts w:hint="default"/>
        <w:lang w:val="en-us" w:eastAsia="en-us" w:bidi="en-us"/>
      </w:rPr>
    </w:lvl>
    <w:lvl w:ilvl="3">
      <w:start w:val="0"/>
      <w:numFmt w:val="bullet"/>
      <w:lvlText w:val="•"/>
      <w:lvlJc w:val="left"/>
      <w:pPr>
        <w:ind w:left="2377" w:hanging="235"/>
      </w:pPr>
      <w:rPr>
        <w:rFonts w:hint="default"/>
        <w:lang w:val="en-us" w:eastAsia="en-us" w:bidi="en-us"/>
      </w:rPr>
    </w:lvl>
    <w:lvl w:ilvl="4">
      <w:start w:val="0"/>
      <w:numFmt w:val="bullet"/>
      <w:lvlText w:val="•"/>
      <w:lvlJc w:val="left"/>
      <w:pPr>
        <w:ind w:left="3386" w:hanging="235"/>
      </w:pPr>
      <w:rPr>
        <w:rFonts w:hint="default"/>
        <w:lang w:val="en-us" w:eastAsia="en-us" w:bidi="en-us"/>
      </w:rPr>
    </w:lvl>
    <w:lvl w:ilvl="5">
      <w:start w:val="0"/>
      <w:numFmt w:val="bullet"/>
      <w:lvlText w:val="•"/>
      <w:lvlJc w:val="left"/>
      <w:pPr>
        <w:ind w:left="4395" w:hanging="235"/>
      </w:pPr>
      <w:rPr>
        <w:rFonts w:hint="default"/>
        <w:lang w:val="en-us" w:eastAsia="en-us" w:bidi="en-us"/>
      </w:rPr>
    </w:lvl>
    <w:lvl w:ilvl="6">
      <w:start w:val="0"/>
      <w:numFmt w:val="bullet"/>
      <w:lvlText w:val="•"/>
      <w:lvlJc w:val="left"/>
      <w:pPr>
        <w:ind w:left="5404" w:hanging="235"/>
      </w:pPr>
      <w:rPr>
        <w:rFonts w:hint="default"/>
        <w:lang w:val="en-us" w:eastAsia="en-us" w:bidi="en-us"/>
      </w:rPr>
    </w:lvl>
    <w:lvl w:ilvl="7">
      <w:start w:val="0"/>
      <w:numFmt w:val="bullet"/>
      <w:lvlText w:val="•"/>
      <w:lvlJc w:val="left"/>
      <w:pPr>
        <w:ind w:left="6413" w:hanging="235"/>
      </w:pPr>
      <w:rPr>
        <w:rFonts w:hint="default"/>
        <w:lang w:val="en-us" w:eastAsia="en-us" w:bidi="en-us"/>
      </w:rPr>
    </w:lvl>
    <w:lvl w:ilvl="8">
      <w:start w:val="0"/>
      <w:numFmt w:val="bullet"/>
      <w:lvlText w:val="•"/>
      <w:lvlJc w:val="left"/>
      <w:pPr>
        <w:ind w:left="7422" w:hanging="235"/>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121"/>
      <w:outlineLvl w:val="1"/>
    </w:pPr>
    <w:rPr>
      <w:rFonts w:ascii="Times New Roman" w:hAnsi="Times New Roman" w:eastAsia="Times New Roman" w:cs="Times New Roman"/>
      <w:b/>
      <w:bCs/>
      <w:sz w:val="24"/>
      <w:szCs w:val="24"/>
      <w:u w:val="single" w:color="000000"/>
      <w:lang w:val="en-us" w:eastAsia="en-us" w:bidi="en-us"/>
    </w:rPr>
  </w:style>
  <w:style w:styleId="Heading2" w:type="paragraph">
    <w:name w:val="Heading 2"/>
    <w:basedOn w:val="Normal"/>
    <w:uiPriority w:val="1"/>
    <w:qFormat/>
    <w:pPr>
      <w:ind w:left="121"/>
      <w:outlineLvl w:val="2"/>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122" w:hanging="234"/>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50" w:lineRule="exact"/>
      <w:ind w:left="10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rishnatiwari053@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dcterms:created xsi:type="dcterms:W3CDTF">2019-02-20T01:07:04Z</dcterms:created>
  <dcterms:modified xsi:type="dcterms:W3CDTF">2019-02-20T01:07:04Z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2018-05-03T00:00:00Z</vt:filetime>
  </property>
  <property fmtid="{D5CDD505-2E9C-101B-9397-08002B2CF9AE}" pid="3" name="Creator">
    <vt:lpwstr>Writer</vt:lpwstr>
  </property>
  <property fmtid="{D5CDD505-2E9C-101B-9397-08002B2CF9AE}" pid="4" name="LastSaved">
    <vt:filetime>2019-02-20T00:00:00Z</vt:filetime>
  </property>
</Properties>
</file>