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"/>
        <w:ind w:left="3647" w:right="3586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5715000</wp:posOffset>
            </wp:positionH>
            <wp:positionV relativeFrom="paragraph">
              <wp:posOffset>353568</wp:posOffset>
            </wp:positionV>
            <wp:extent cx="1143000" cy="1524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CURRICULUM VITAE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Heading1"/>
      </w:pPr>
      <w:r>
        <w:rPr/>
        <w:t>Rishabh Singh</w:t>
      </w:r>
    </w:p>
    <w:p>
      <w:pPr>
        <w:pStyle w:val="BodyText"/>
        <w:spacing w:line="259" w:lineRule="auto" w:before="21"/>
        <w:ind w:left="160" w:right="6108"/>
      </w:pPr>
      <w:r>
        <w:rPr/>
        <w:t>Email: </w:t>
      </w:r>
      <w:hyperlink r:id="rId6">
        <w:r>
          <w:rPr>
            <w:color w:val="0462C1"/>
            <w:u w:val="single" w:color="0462C1"/>
          </w:rPr>
          <w:t>rishurishabh70@gmail.com</w:t>
        </w:r>
      </w:hyperlink>
      <w:r>
        <w:rPr>
          <w:color w:val="0462C1"/>
        </w:rPr>
        <w:t> </w:t>
      </w:r>
      <w:r>
        <w:rPr/>
        <w:t>Mobile No. - +91-8437189621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68.760002pt;margin-top:10.469922pt;width:465.5pt;height:111.6pt;mso-position-horizontal-relative:page;mso-position-vertical-relative:paragraph;z-index:-832;mso-wrap-distance-left:0;mso-wrap-distance-right:0" coordorigin="1375,209" coordsize="9310,2232">
            <v:line style="position:absolute" from="1380,244" to="10620,214" stroked="true" strokeweight=".48pt" strokecolor="#000000">
              <v:stroke dashstyle="solid"/>
            </v:line>
            <v:line style="position:absolute" from="1411,260" to="1411,2420" stroked="true" strokeweight=".48pt" strokecolor="#000000">
              <v:stroke dashstyle="solid"/>
            </v:line>
            <v:line style="position:absolute" from="1440,2413" to="10680,2398" stroked="true" strokeweight=".48pt" strokecolor="#000000">
              <v:stroke dashstyle="solid"/>
            </v:line>
            <v:line style="position:absolute" from="10589,2391" to="10604,231" stroked="true" strokeweight=".48pt" strokecolor="#000000">
              <v:stroke dashstyle="solid"/>
            </v:line>
            <v:line style="position:absolute" from="6090,231" to="6060,2436" stroked="true" strokeweight=".4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29;top:2077;width:170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Pin code- 222002</w:t>
                    </w:r>
                  </w:p>
                </w:txbxContent>
              </v:textbox>
              <w10:wrap type="none"/>
            </v:shape>
            <v:shape style="position:absolute;left:1440;top:2077;width:161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Pin Code110030</w:t>
                    </w:r>
                  </w:p>
                </w:txbxContent>
              </v:textbox>
              <w10:wrap type="none"/>
            </v:shape>
            <v:shape style="position:absolute;left:6202;top:1602;width:240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City station, Jaunpur, UP</w:t>
                    </w:r>
                  </w:p>
                </w:txbxContent>
              </v:textbox>
              <w10:wrap type="none"/>
            </v:shape>
            <v:shape style="position:absolute;left:1440;top:1602;width:200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Ghitorni, New Delhi,</w:t>
                    </w:r>
                  </w:p>
                </w:txbxContent>
              </v:textbox>
              <w10:wrap type="none"/>
            </v:shape>
            <v:shape style="position:absolute;left:6178;top:1127;width:261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Umarpur, Haribandhanpur</w:t>
                    </w:r>
                  </w:p>
                </w:txbxContent>
              </v:textbox>
              <w10:wrap type="none"/>
            </v:shape>
            <v:shape style="position:absolute;left:1440;top:1127;width:340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Near Ghitorni Metro Station,SR PG</w:t>
                    </w:r>
                  </w:p>
                </w:txbxContent>
              </v:textbox>
              <w10:wrap type="none"/>
            </v:shape>
            <v:shape style="position:absolute;left:7357;top:649;width:229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PERMANENT ADDRESS</w:t>
                    </w:r>
                  </w:p>
                </w:txbxContent>
              </v:textbox>
              <w10:wrap type="none"/>
            </v:shape>
            <v:shape style="position:absolute;left:2616;top:649;width:189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PRESENT ADDRESS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52"/>
      </w:pPr>
      <w:r>
        <w:rPr/>
        <w:t>Career Objective</w:t>
      </w:r>
    </w:p>
    <w:p>
      <w:pPr>
        <w:pStyle w:val="BodyText"/>
        <w:spacing w:line="256" w:lineRule="auto" w:before="185"/>
        <w:ind w:left="160" w:right="309"/>
      </w:pPr>
      <w:r>
        <w:rPr/>
        <w:t>To take up challenges in field of industries, analyzing and learning the practical things in order to find out commercial productive importance.</w:t>
      </w:r>
    </w:p>
    <w:p>
      <w:pPr>
        <w:pStyle w:val="BodyText"/>
      </w:pPr>
    </w:p>
    <w:p>
      <w:pPr>
        <w:pStyle w:val="Heading1"/>
        <w:spacing w:before="189"/>
      </w:pPr>
      <w:r>
        <w:rPr/>
        <w:t>Computer Skills</w:t>
      </w:r>
    </w:p>
    <w:p>
      <w:pPr>
        <w:pStyle w:val="BodyText"/>
        <w:spacing w:before="182"/>
        <w:ind w:left="160"/>
      </w:pPr>
      <w:r>
        <w:rPr/>
        <w:t>Solid works, NX- Cad, Pro-e, AutoCAD, Ableton Live 9</w:t>
      </w:r>
    </w:p>
    <w:p>
      <w:pPr>
        <w:spacing w:before="182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WORKING EXPERIENCE</w:t>
      </w:r>
    </w:p>
    <w:p>
      <w:pPr>
        <w:spacing w:before="183"/>
        <w:ind w:left="160" w:right="0" w:firstLine="0"/>
        <w:jc w:val="left"/>
        <w:rPr>
          <w:sz w:val="22"/>
        </w:rPr>
      </w:pPr>
      <w:r>
        <w:rPr>
          <w:b/>
          <w:sz w:val="22"/>
        </w:rPr>
        <w:t>Organisation: </w:t>
      </w:r>
      <w:r>
        <w:rPr>
          <w:sz w:val="22"/>
        </w:rPr>
        <w:t>Fenesta, DCM Shriram</w:t>
      </w:r>
    </w:p>
    <w:p>
      <w:pPr>
        <w:spacing w:line="256" w:lineRule="auto" w:before="180"/>
        <w:ind w:left="160" w:right="229" w:firstLine="0"/>
        <w:jc w:val="left"/>
        <w:rPr>
          <w:rFonts w:ascii="Arial" w:hAnsi="Arial"/>
          <w:sz w:val="21"/>
        </w:rPr>
      </w:pPr>
      <w:r>
        <w:rPr>
          <w:b/>
          <w:sz w:val="22"/>
        </w:rPr>
        <w:t>Description</w:t>
      </w:r>
      <w:r>
        <w:rPr>
          <w:sz w:val="22"/>
        </w:rPr>
        <w:t>: </w:t>
      </w:r>
      <w:r>
        <w:rPr>
          <w:rFonts w:ascii="Arial" w:hAnsi="Arial"/>
          <w:color w:val="6F6E6E"/>
          <w:sz w:val="21"/>
        </w:rPr>
        <w:t>My profile includes manufacturing of doors, windows and conservatories, in which I have worked on all the façade technicality as well as on the designs. I have a team of more than 20 technicians’ whom I manage to manufacture the required target.</w:t>
      </w:r>
    </w:p>
    <w:p>
      <w:pPr>
        <w:spacing w:line="259" w:lineRule="auto" w:before="8"/>
        <w:ind w:left="160" w:right="256" w:firstLine="0"/>
        <w:jc w:val="left"/>
        <w:rPr>
          <w:sz w:val="22"/>
        </w:rPr>
      </w:pPr>
      <w:r>
        <w:rPr>
          <w:rFonts w:ascii="Arial"/>
          <w:color w:val="6F6E6E"/>
          <w:sz w:val="21"/>
        </w:rPr>
        <w:t>Moreover, I have designed and simulated many mechanisms to understand the working practically</w:t>
      </w:r>
      <w:r>
        <w:rPr>
          <w:sz w:val="22"/>
        </w:rPr>
        <w:t>. And I also did the sales of the same product as well.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</w:pPr>
      <w:r>
        <w:rPr/>
        <w:t>Workshops / Certifications / Seminars</w:t>
      </w:r>
    </w:p>
    <w:p>
      <w:pPr>
        <w:pStyle w:val="Heading2"/>
        <w:tabs>
          <w:tab w:pos="7260" w:val="left" w:leader="none"/>
        </w:tabs>
        <w:rPr>
          <w:i/>
        </w:rPr>
      </w:pPr>
      <w:r>
        <w:rPr>
          <w:i/>
        </w:rPr>
        <w:t>Research Paper Oral Presentation /</w:t>
      </w:r>
      <w:r>
        <w:rPr>
          <w:i/>
          <w:spacing w:val="-15"/>
        </w:rPr>
        <w:t> </w:t>
      </w:r>
      <w:r>
        <w:rPr>
          <w:i/>
        </w:rPr>
        <w:t>Contribution</w:t>
      </w:r>
      <w:r>
        <w:rPr>
          <w:i/>
          <w:spacing w:val="-4"/>
        </w:rPr>
        <w:t> </w:t>
      </w:r>
      <w:r>
        <w:rPr>
          <w:i/>
        </w:rPr>
        <w:t>Certificate</w:t>
        <w:tab/>
        <w:t>JNU, New</w:t>
      </w:r>
      <w:r>
        <w:rPr>
          <w:i/>
          <w:spacing w:val="-2"/>
        </w:rPr>
        <w:t> </w:t>
      </w:r>
      <w:r>
        <w:rPr>
          <w:i/>
        </w:rPr>
        <w:t>Delhi</w:t>
      </w:r>
    </w:p>
    <w:p>
      <w:pPr>
        <w:spacing w:after="0"/>
        <w:sectPr>
          <w:type w:val="continuous"/>
          <w:pgSz w:w="12240" w:h="15840"/>
          <w:pgMar w:top="1420" w:bottom="280" w:left="1280" w:right="1340"/>
        </w:sectPr>
      </w:pPr>
    </w:p>
    <w:p>
      <w:pPr>
        <w:tabs>
          <w:tab w:pos="7210" w:val="left" w:leader="none"/>
        </w:tabs>
        <w:spacing w:before="37"/>
        <w:ind w:left="16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Auto Expo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–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2014</w:t>
        <w:tab/>
        <w:t>Greater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Noida</w:t>
      </w:r>
    </w:p>
    <w:p>
      <w:pPr>
        <w:tabs>
          <w:tab w:pos="7255" w:val="left" w:leader="none"/>
        </w:tabs>
        <w:spacing w:before="182"/>
        <w:ind w:left="16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Diploma in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Product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Design</w:t>
        <w:tab/>
        <w:t>Rudrapur,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UK</w:t>
      </w:r>
    </w:p>
    <w:p>
      <w:pPr>
        <w:pStyle w:val="BodyText"/>
        <w:tabs>
          <w:tab w:pos="7224" w:val="left" w:leader="none"/>
        </w:tabs>
        <w:spacing w:before="185"/>
        <w:ind w:left="160"/>
      </w:pPr>
      <w:r>
        <w:rPr/>
        <w:t>Hybrid Go</w:t>
      </w:r>
      <w:r>
        <w:rPr>
          <w:spacing w:val="-2"/>
        </w:rPr>
        <w:t> </w:t>
      </w:r>
      <w:r>
        <w:rPr/>
        <w:t>Kart</w:t>
      </w:r>
      <w:r>
        <w:rPr>
          <w:spacing w:val="-1"/>
        </w:rPr>
        <w:t> </w:t>
      </w:r>
      <w:r>
        <w:rPr/>
        <w:t>Challenge</w:t>
        <w:tab/>
        <w:t>Jalandhar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6"/>
        <w:gridCol w:w="1077"/>
      </w:tblGrid>
      <w:tr>
        <w:trPr>
          <w:trHeight w:val="1149" w:hRule="atLeast"/>
        </w:trPr>
        <w:tc>
          <w:tcPr>
            <w:tcW w:w="7636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Awards and Honours</w:t>
            </w:r>
          </w:p>
          <w:p>
            <w:pPr>
              <w:pStyle w:val="TableParagraph"/>
              <w:spacing w:line="259" w:lineRule="auto" w:before="182"/>
              <w:ind w:left="50" w:right="4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On CAD Crowd ranked 376 amongst 9731 designers (</w:t>
            </w:r>
            <w:r>
              <w:rPr>
                <w:b/>
                <w:i/>
                <w:sz w:val="18"/>
              </w:rPr>
              <w:t>Check link to know more: </w:t>
            </w:r>
            <w:r>
              <w:rPr>
                <w:b/>
                <w:i/>
                <w:sz w:val="18"/>
              </w:rPr>
              <w:t>https://</w:t>
            </w:r>
            <w:hyperlink r:id="rId7">
              <w:r>
                <w:rPr>
                  <w:b/>
                  <w:i/>
                  <w:sz w:val="18"/>
                </w:rPr>
                <w:t>www.cadcrowd.com/profile/8432-rishabh-singh-inglenook-designs</w:t>
              </w:r>
              <w:r>
                <w:rPr>
                  <w:b/>
                  <w:i/>
                  <w:sz w:val="24"/>
                </w:rPr>
                <w:t>)</w:t>
              </w:r>
            </w:hyperlink>
          </w:p>
        </w:tc>
        <w:tc>
          <w:tcPr>
            <w:tcW w:w="10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7"/>
              <w:ind w:right="9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2016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69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Paper published in JMSME Journal (Print ISSN: 2393-9095, -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right="71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2015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70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Online ISSN: 2393-9109)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7636" w:type="dxa"/>
          </w:tcPr>
          <w:p>
            <w:pPr>
              <w:pStyle w:val="TableParagraph"/>
              <w:spacing w:before="69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World`s Smallest car exhibition in Auto Expo, Greater Noida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right="64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2014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69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First Price in GO Kart competition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right="82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2013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70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Runner up in RC Car with IC engine and CC2250 Transmitter, IIT Roorkee</w:t>
            </w:r>
          </w:p>
        </w:tc>
        <w:tc>
          <w:tcPr>
            <w:tcW w:w="1077" w:type="dxa"/>
          </w:tcPr>
          <w:p>
            <w:pPr>
              <w:pStyle w:val="TableParagraph"/>
              <w:spacing w:before="70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2012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First Prize in Best Background Score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>
        <w:trPr>
          <w:trHeight w:val="476" w:hRule="atLeast"/>
        </w:trPr>
        <w:tc>
          <w:tcPr>
            <w:tcW w:w="7636" w:type="dxa"/>
          </w:tcPr>
          <w:p>
            <w:pPr>
              <w:pStyle w:val="TableParagraph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First prize in Poetry Competition</w:t>
            </w:r>
          </w:p>
        </w:tc>
        <w:tc>
          <w:tcPr>
            <w:tcW w:w="1077" w:type="dxa"/>
          </w:tcPr>
          <w:p>
            <w:pPr>
              <w:pStyle w:val="TableParagraph"/>
              <w:spacing w:before="70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>
        <w:trPr>
          <w:trHeight w:val="714" w:hRule="atLeast"/>
        </w:trPr>
        <w:tc>
          <w:tcPr>
            <w:tcW w:w="7636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Leprosy Eradication Drive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</w:tr>
      <w:tr>
        <w:trPr>
          <w:trHeight w:val="596" w:hRule="atLeast"/>
        </w:trPr>
        <w:tc>
          <w:tcPr>
            <w:tcW w:w="7636" w:type="dxa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69" w:lineRule="exact"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10"/>
        </w:rPr>
      </w:pPr>
    </w:p>
    <w:p>
      <w:pPr>
        <w:spacing w:before="56"/>
        <w:ind w:left="160" w:right="0" w:firstLine="0"/>
        <w:jc w:val="left"/>
        <w:rPr>
          <w:b/>
          <w:sz w:val="22"/>
        </w:rPr>
      </w:pPr>
      <w:r>
        <w:rPr>
          <w:sz w:val="22"/>
        </w:rPr>
        <w:t>Organization:- </w:t>
      </w:r>
      <w:r>
        <w:rPr>
          <w:b/>
          <w:sz w:val="22"/>
        </w:rPr>
        <w:t>CAD Center, Rudrapur,U.K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Duration:- 1 June, 2013 to 30 july,2013</w:t>
      </w:r>
    </w:p>
    <w:p>
      <w:pPr>
        <w:spacing w:before="1"/>
        <w:ind w:left="160" w:right="198" w:firstLine="0"/>
        <w:jc w:val="left"/>
        <w:rPr>
          <w:b/>
          <w:sz w:val="22"/>
        </w:rPr>
      </w:pPr>
      <w:r>
        <w:rPr>
          <w:sz w:val="22"/>
        </w:rPr>
        <w:t>Decription:-Learned part modeling, simulation, motion analysis, surfacing, Block making, and animation analysis. </w:t>
      </w:r>
      <w:r>
        <w:rPr>
          <w:b/>
          <w:sz w:val="22"/>
        </w:rPr>
        <w:t>And honored with a diploma certificate in Solid works and NX- CAD by the CAD center organization.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60" w:right="0" w:firstLine="0"/>
        <w:jc w:val="left"/>
        <w:rPr>
          <w:b/>
          <w:i/>
          <w:sz w:val="24"/>
        </w:rPr>
      </w:pPr>
      <w:r>
        <w:rPr>
          <w:sz w:val="24"/>
        </w:rPr>
        <w:t>Organization: </w:t>
      </w:r>
      <w:r>
        <w:rPr>
          <w:b/>
          <w:i/>
          <w:sz w:val="24"/>
        </w:rPr>
        <w:t>Escorts auto parts Pvt. Ltd., Rudrapur,U.K</w:t>
      </w:r>
    </w:p>
    <w:p>
      <w:pPr>
        <w:pStyle w:val="BodyText"/>
        <w:spacing w:before="21"/>
        <w:ind w:left="160"/>
      </w:pPr>
      <w:r>
        <w:rPr/>
        <w:t>Duration: 1 June, 2013 to 28 July, 2013.</w:t>
      </w:r>
    </w:p>
    <w:p>
      <w:pPr>
        <w:spacing w:before="26"/>
        <w:ind w:left="160" w:right="353" w:firstLine="0"/>
        <w:jc w:val="left"/>
        <w:rPr>
          <w:b/>
          <w:sz w:val="24"/>
        </w:rPr>
      </w:pPr>
      <w:r>
        <w:rPr>
          <w:sz w:val="22"/>
        </w:rPr>
        <w:t>Description: As a trainee in </w:t>
      </w:r>
      <w:r>
        <w:rPr>
          <w:b/>
          <w:sz w:val="24"/>
        </w:rPr>
        <w:t>weld verification of control linkage for Farmtrac 6060 NETS Project and worked on NX-Cad on various linkages</w:t>
      </w:r>
    </w:p>
    <w:p>
      <w:pPr>
        <w:pStyle w:val="BodyText"/>
        <w:spacing w:before="11"/>
        <w:rPr>
          <w:b/>
          <w:sz w:val="21"/>
        </w:rPr>
      </w:pPr>
    </w:p>
    <w:p>
      <w:pPr>
        <w:spacing w:line="259" w:lineRule="auto" w:before="0"/>
        <w:ind w:left="160" w:right="0" w:firstLine="0"/>
        <w:jc w:val="left"/>
        <w:rPr>
          <w:sz w:val="24"/>
        </w:rPr>
      </w:pPr>
      <w:r>
        <w:rPr>
          <w:sz w:val="24"/>
        </w:rPr>
        <w:t>Organization: </w:t>
      </w:r>
      <w:r>
        <w:rPr>
          <w:b/>
          <w:i/>
          <w:sz w:val="24"/>
        </w:rPr>
        <w:t>Ambuja cement Ltd., Suli plant, Darlaghat, Dist. Solan, Himanchal Pradesh</w:t>
      </w:r>
      <w:r>
        <w:rPr>
          <w:sz w:val="24"/>
        </w:rPr>
        <w:t>. Duration: 9 June, 2014 to 21 July, 2014.</w:t>
      </w:r>
    </w:p>
    <w:p>
      <w:pPr>
        <w:pStyle w:val="BodyText"/>
        <w:spacing w:before="1"/>
        <w:ind w:left="160"/>
      </w:pPr>
      <w:r>
        <w:rPr/>
        <w:t>Description: Worked in the Cement Manufacturing Process Project.</w:t>
      </w:r>
    </w:p>
    <w:p>
      <w:pPr>
        <w:spacing w:after="0"/>
        <w:sectPr>
          <w:pgSz w:w="12240" w:h="15840"/>
          <w:pgMar w:top="1400" w:bottom="280" w:left="1280" w:right="1340"/>
        </w:sectPr>
      </w:pPr>
    </w:p>
    <w:p>
      <w:pPr>
        <w:pStyle w:val="Heading1"/>
        <w:spacing w:before="37"/>
      </w:pPr>
      <w:r>
        <w:rPr/>
        <w:t>Project Undertaken</w:t>
      </w:r>
    </w:p>
    <w:p>
      <w:pPr>
        <w:pStyle w:val="Heading2"/>
        <w:rPr>
          <w:i/>
        </w:rPr>
      </w:pPr>
      <w:r>
        <w:rPr>
          <w:b w:val="0"/>
          <w:i w:val="0"/>
        </w:rPr>
        <w:t>Project: </w:t>
      </w:r>
      <w:r>
        <w:rPr>
          <w:i/>
        </w:rPr>
        <w:t>Refrigeration system with diffuser and multiple capillary (Research work)</w:t>
      </w:r>
    </w:p>
    <w:p>
      <w:pPr>
        <w:pStyle w:val="BodyText"/>
        <w:spacing w:before="24"/>
        <w:ind w:left="160"/>
      </w:pPr>
      <w:r>
        <w:rPr/>
        <w:t>Objective: To increase the COP of the VCRS.</w:t>
      </w:r>
    </w:p>
    <w:p>
      <w:pPr>
        <w:pStyle w:val="BodyText"/>
        <w:spacing w:before="26"/>
        <w:ind w:left="160" w:right="309"/>
      </w:pPr>
      <w:r>
        <w:rPr/>
        <w:t>Description: This refrigeration system is the advancement in the simple VCRS system which helps in reducing the compressor work as well as condenser size making it more economical and efficient.</w:t>
      </w:r>
    </w:p>
    <w:p>
      <w:pPr>
        <w:spacing w:before="158"/>
        <w:ind w:left="160" w:right="0" w:firstLine="0"/>
        <w:jc w:val="left"/>
        <w:rPr>
          <w:b/>
          <w:i/>
          <w:sz w:val="24"/>
        </w:rPr>
      </w:pPr>
      <w:r>
        <w:rPr>
          <w:sz w:val="24"/>
        </w:rPr>
        <w:t>Project: </w:t>
      </w:r>
      <w:r>
        <w:rPr>
          <w:b/>
          <w:i/>
          <w:sz w:val="24"/>
        </w:rPr>
        <w:t>Retro voiture car</w:t>
      </w:r>
    </w:p>
    <w:p>
      <w:pPr>
        <w:pStyle w:val="BodyText"/>
        <w:spacing w:before="18"/>
        <w:ind w:left="160"/>
      </w:pPr>
      <w:r>
        <w:rPr/>
        <w:t>Objective: To design and manufacture world`s smallest 19</w:t>
      </w:r>
      <w:r>
        <w:rPr>
          <w:position w:val="8"/>
          <w:sz w:val="16"/>
        </w:rPr>
        <w:t>th </w:t>
      </w:r>
      <w:r>
        <w:rPr/>
        <w:t>century vintage car.</w:t>
      </w:r>
    </w:p>
    <w:p>
      <w:pPr>
        <w:spacing w:line="259" w:lineRule="auto" w:before="24"/>
        <w:ind w:left="160" w:right="328" w:firstLine="0"/>
        <w:jc w:val="left"/>
        <w:rPr>
          <w:b/>
          <w:i/>
          <w:sz w:val="24"/>
        </w:rPr>
      </w:pPr>
      <w:r>
        <w:rPr>
          <w:sz w:val="24"/>
        </w:rPr>
        <w:t>Description: Retro Voiture’, world’s smallest car, designed while considering the ergonomics with the implementation of all possible nascent technology, </w:t>
      </w:r>
      <w:r>
        <w:rPr>
          <w:b/>
          <w:i/>
          <w:sz w:val="24"/>
        </w:rPr>
        <w:t>which was also the part of “auto </w:t>
      </w:r>
      <w:r>
        <w:rPr>
          <w:b/>
          <w:i/>
          <w:sz w:val="24"/>
        </w:rPr>
        <w:t>expo-2014” held in Greater Noida.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"/>
        <w:rPr>
          <w:b/>
          <w:i/>
          <w:sz w:val="34"/>
        </w:rPr>
      </w:pPr>
    </w:p>
    <w:p>
      <w:pPr>
        <w:pStyle w:val="Heading1"/>
      </w:pPr>
      <w:r>
        <w:rPr/>
        <w:t>Educational Qualifications</w:t>
      </w:r>
    </w:p>
    <w:p>
      <w:pPr>
        <w:tabs>
          <w:tab w:pos="2880" w:val="left" w:leader="none"/>
          <w:tab w:pos="5654" w:val="left" w:leader="none"/>
          <w:tab w:pos="7185" w:val="left" w:leader="none"/>
        </w:tabs>
        <w:spacing w:before="185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Degree/Certificate</w:t>
        <w:tab/>
        <w:t>Institution/Board</w:t>
        <w:tab/>
        <w:t>Year</w:t>
        <w:tab/>
        <w:t>CGPA/Percentage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3321"/>
        <w:gridCol w:w="1269"/>
        <w:gridCol w:w="1060"/>
      </w:tblGrid>
      <w:tr>
        <w:trPr>
          <w:trHeight w:val="595" w:hRule="atLeast"/>
        </w:trPr>
        <w:tc>
          <w:tcPr>
            <w:tcW w:w="2175" w:type="dxa"/>
          </w:tcPr>
          <w:p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B. Tech (Hons.)- ME</w:t>
            </w:r>
          </w:p>
        </w:tc>
        <w:tc>
          <w:tcPr>
            <w:tcW w:w="3321" w:type="dxa"/>
          </w:tcPr>
          <w:p>
            <w:pPr>
              <w:pStyle w:val="TableParagraph"/>
              <w:spacing w:line="244" w:lineRule="exact"/>
              <w:ind w:left="225"/>
              <w:rPr>
                <w:sz w:val="24"/>
              </w:rPr>
            </w:pPr>
            <w:r>
              <w:rPr>
                <w:sz w:val="24"/>
              </w:rPr>
              <w:t>Lovely Professional University</w:t>
            </w:r>
          </w:p>
          <w:p>
            <w:pPr>
              <w:pStyle w:val="TableParagraph"/>
              <w:spacing w:before="24"/>
              <w:ind w:left="207"/>
              <w:rPr>
                <w:sz w:val="24"/>
              </w:rPr>
            </w:pPr>
            <w:r>
              <w:rPr>
                <w:sz w:val="24"/>
              </w:rPr>
              <w:t>Phagwara, Punjab</w:t>
            </w:r>
          </w:p>
        </w:tc>
        <w:tc>
          <w:tcPr>
            <w:tcW w:w="1269" w:type="dxa"/>
          </w:tcPr>
          <w:p>
            <w:pPr>
              <w:pStyle w:val="TableParagraph"/>
              <w:spacing w:line="244" w:lineRule="exact"/>
              <w:ind w:left="19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060" w:type="dxa"/>
          </w:tcPr>
          <w:p>
            <w:pPr>
              <w:pStyle w:val="TableParagraph"/>
              <w:spacing w:line="244" w:lineRule="exact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8.25</w:t>
            </w:r>
          </w:p>
        </w:tc>
      </w:tr>
      <w:tr>
        <w:trPr>
          <w:trHeight w:val="316" w:hRule="atLeast"/>
        </w:trPr>
        <w:tc>
          <w:tcPr>
            <w:tcW w:w="2175" w:type="dxa"/>
          </w:tcPr>
          <w:p>
            <w:pPr>
              <w:pStyle w:val="TableParagraph"/>
              <w:spacing w:line="283" w:lineRule="exact"/>
              <w:ind w:left="5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321" w:type="dxa"/>
          </w:tcPr>
          <w:p>
            <w:pPr>
              <w:pStyle w:val="TableParagraph"/>
              <w:spacing w:line="283" w:lineRule="exact"/>
              <w:ind w:left="231"/>
              <w:rPr>
                <w:sz w:val="24"/>
              </w:rPr>
            </w:pPr>
            <w:r>
              <w:rPr>
                <w:sz w:val="24"/>
              </w:rPr>
              <w:t>Vivekanand Sen. Sec. School</w:t>
            </w:r>
          </w:p>
        </w:tc>
        <w:tc>
          <w:tcPr>
            <w:tcW w:w="1269" w:type="dxa"/>
          </w:tcPr>
          <w:p>
            <w:pPr>
              <w:pStyle w:val="TableParagraph"/>
              <w:spacing w:line="283" w:lineRule="exact"/>
              <w:ind w:left="209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060" w:type="dxa"/>
          </w:tcPr>
          <w:p>
            <w:pPr>
              <w:pStyle w:val="TableParagraph"/>
              <w:spacing w:line="283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>
        <w:trPr>
          <w:trHeight w:val="631" w:hRule="atLeast"/>
        </w:trPr>
        <w:tc>
          <w:tcPr>
            <w:tcW w:w="2175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321" w:type="dxa"/>
          </w:tcPr>
          <w:p>
            <w:pPr>
              <w:pStyle w:val="TableParagraph"/>
              <w:spacing w:line="283" w:lineRule="exact"/>
              <w:ind w:left="210"/>
              <w:rPr>
                <w:sz w:val="24"/>
              </w:rPr>
            </w:pPr>
            <w:r>
              <w:rPr>
                <w:sz w:val="24"/>
              </w:rPr>
              <w:t>Sonebhadra, U.P (C.B.S.E)</w:t>
            </w:r>
          </w:p>
          <w:p>
            <w:pPr>
              <w:pStyle w:val="TableParagraph"/>
              <w:spacing w:before="21"/>
              <w:ind w:left="217"/>
              <w:rPr>
                <w:sz w:val="24"/>
              </w:rPr>
            </w:pPr>
            <w:r>
              <w:rPr>
                <w:sz w:val="24"/>
              </w:rPr>
              <w:t>St. Patrick`s School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1" w:type="dxa"/>
          </w:tcPr>
          <w:p>
            <w:pPr>
              <w:pStyle w:val="TableParagraph"/>
              <w:spacing w:line="258" w:lineRule="exact"/>
              <w:ind w:left="210"/>
              <w:rPr>
                <w:sz w:val="24"/>
              </w:rPr>
            </w:pPr>
            <w:r>
              <w:rPr>
                <w:sz w:val="24"/>
              </w:rPr>
              <w:t>Jaunpur, U.P (C.B.S.E)</w:t>
            </w:r>
          </w:p>
        </w:tc>
        <w:tc>
          <w:tcPr>
            <w:tcW w:w="1269" w:type="dxa"/>
          </w:tcPr>
          <w:p>
            <w:pPr>
              <w:pStyle w:val="TableParagraph"/>
              <w:spacing w:line="258" w:lineRule="exact"/>
              <w:ind w:left="235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060" w:type="dxa"/>
          </w:tcPr>
          <w:p>
            <w:pPr>
              <w:pStyle w:val="TableParagraph"/>
              <w:spacing w:line="258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</w:tbl>
    <w:p>
      <w:pPr>
        <w:pStyle w:val="BodyText"/>
        <w:spacing w:before="3"/>
        <w:rPr>
          <w:b/>
          <w:sz w:val="21"/>
        </w:rPr>
      </w:pPr>
    </w:p>
    <w:p>
      <w:pPr>
        <w:spacing w:before="5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Extra-Curricular Activities</w:t>
      </w:r>
    </w:p>
    <w:p>
      <w:pPr>
        <w:spacing w:before="182"/>
        <w:ind w:left="160" w:right="0" w:firstLine="0"/>
        <w:jc w:val="left"/>
        <w:rPr>
          <w:b/>
          <w:i/>
          <w:sz w:val="24"/>
        </w:rPr>
      </w:pPr>
      <w:r>
        <w:rPr>
          <w:sz w:val="24"/>
        </w:rPr>
        <w:t>Participated in: </w:t>
      </w:r>
      <w:r>
        <w:rPr>
          <w:b/>
          <w:i/>
          <w:sz w:val="24"/>
        </w:rPr>
        <w:t>Gyan Manthan`s Junk yard and Dean`s challenge Car making-2012</w:t>
      </w:r>
    </w:p>
    <w:p>
      <w:pPr>
        <w:pStyle w:val="BodyText"/>
        <w:spacing w:line="259" w:lineRule="auto" w:before="24"/>
        <w:ind w:left="1682" w:right="4512"/>
      </w:pPr>
      <w:r>
        <w:rPr/>
        <w:t>Creative writing competition -2012 Drawing competition- 2013</w:t>
      </w:r>
    </w:p>
    <w:p>
      <w:pPr>
        <w:pStyle w:val="BodyText"/>
        <w:spacing w:before="1"/>
        <w:ind w:left="1682"/>
      </w:pPr>
      <w:r>
        <w:rPr/>
        <w:t>Kavi sammelan – 2013</w:t>
      </w:r>
    </w:p>
    <w:p>
      <w:pPr>
        <w:pStyle w:val="BodyText"/>
        <w:spacing w:before="22"/>
        <w:ind w:left="1682"/>
      </w:pPr>
      <w:r>
        <w:rPr/>
        <w:t>One world Music Performance-2013</w:t>
      </w:r>
    </w:p>
    <w:p>
      <w:pPr>
        <w:pStyle w:val="Heading1"/>
        <w:spacing w:before="24"/>
      </w:pPr>
      <w:r>
        <w:rPr/>
        <w:t>Languages Known</w:t>
      </w:r>
    </w:p>
    <w:p>
      <w:pPr>
        <w:pStyle w:val="BodyText"/>
        <w:spacing w:before="23"/>
        <w:ind w:left="160"/>
      </w:pPr>
      <w:r>
        <w:rPr/>
        <w:t>English, Hindi</w:t>
      </w:r>
    </w:p>
    <w:p>
      <w:pPr>
        <w:pStyle w:val="BodyText"/>
      </w:pPr>
    </w:p>
    <w:p>
      <w:pPr>
        <w:pStyle w:val="Heading1"/>
        <w:spacing w:before="206"/>
      </w:pPr>
      <w:r>
        <w:rPr/>
        <w:t>Hobbies</w:t>
      </w:r>
    </w:p>
    <w:p>
      <w:pPr>
        <w:pStyle w:val="BodyText"/>
        <w:spacing w:before="24"/>
        <w:ind w:left="160"/>
      </w:pPr>
      <w:r>
        <w:rPr/>
        <w:t>Reading research papers, writing articles, Poetry</w:t>
      </w:r>
    </w:p>
    <w:p>
      <w:pPr>
        <w:spacing w:after="0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52"/>
      </w:pPr>
      <w:r>
        <w:rPr/>
        <w:t>Personal Detail</w:t>
      </w:r>
    </w:p>
    <w:p>
      <w:pPr>
        <w:pStyle w:val="BodyText"/>
        <w:spacing w:line="259" w:lineRule="auto" w:before="21"/>
        <w:ind w:left="160" w:right="5730"/>
      </w:pPr>
      <w:r>
        <w:rPr/>
        <w:t>Mother’s Name: Mrs Usha singh Father’s Name: Mr Guru Bachan singh Date of Birth: 09-09-1994</w:t>
      </w:r>
    </w:p>
    <w:p>
      <w:pPr>
        <w:pStyle w:val="BodyText"/>
        <w:spacing w:before="1"/>
        <w:ind w:left="160"/>
      </w:pPr>
      <w:r>
        <w:rPr/>
        <w:t>Gender:</w:t>
      </w:r>
      <w:r>
        <w:rPr>
          <w:spacing w:val="53"/>
        </w:rPr>
        <w:t> </w:t>
      </w:r>
      <w:r>
        <w:rPr/>
        <w:t>Male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24"/>
        <w:ind w:left="160"/>
      </w:pPr>
      <w:r>
        <w:rPr/>
        <w:t>References will be provided on request.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7211" w:val="left" w:leader="none"/>
        </w:tabs>
        <w:spacing w:before="208"/>
      </w:pPr>
      <w:r>
        <w:rPr>
          <w:spacing w:val="-1"/>
        </w:rPr>
        <w:t>DATE:</w:t>
        <w:tab/>
      </w:r>
      <w:r>
        <w:rPr>
          <w:position w:val="-19"/>
        </w:rPr>
        <w:drawing>
          <wp:inline distT="0" distB="0" distL="0" distR="0">
            <wp:extent cx="1463039" cy="399288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</w:p>
    <w:p>
      <w:pPr>
        <w:tabs>
          <w:tab w:pos="7630" w:val="left" w:leader="none"/>
        </w:tabs>
        <w:spacing w:before="20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PLACE:</w:t>
        <w:tab/>
        <w:t>Rishabh Singh</w:t>
      </w:r>
    </w:p>
    <w:sectPr>
      <w:pgSz w:w="12240" w:h="15840"/>
      <w:pgMar w:top="150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82"/>
      <w:ind w:left="160"/>
      <w:outlineLvl w:val="2"/>
    </w:pPr>
    <w:rPr>
      <w:rFonts w:ascii="Calibri" w:hAnsi="Calibri" w:eastAsia="Calibri" w:cs="Calibri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ishurishabh70@gmail.com" TargetMode="External"/><Relationship Id="rId7" Type="http://schemas.openxmlformats.org/officeDocument/2006/relationships/hyperlink" Target="http://www.cadcrowd.com/profile/8432-rishabh-singh-inglenook-designs)" TargetMode="External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dcterms:created xsi:type="dcterms:W3CDTF">2019-02-20T01:07:13Z</dcterms:created>
  <dcterms:modified xsi:type="dcterms:W3CDTF">2019-02-20T01:07:13Z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