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hd w:fill="E0E0E0" w:val="clear"/>
        <w:rPr>
          <w:rFonts w:ascii="Verdana" w:hAnsi="Verdana" w:eastAsia="Batang;바탕" w:cs="Verdana"/>
          <w:b/>
          <w:b/>
          <w:sz w:val="32"/>
          <w:szCs w:val="36"/>
        </w:rPr>
      </w:pPr>
      <w:r>
        <w:rPr>
          <w:rFonts w:eastAsia="Batang;바탕" w:cs="Verdana" w:ascii="Verdana" w:hAnsi="Verdana"/>
          <w:b/>
          <w:sz w:val="32"/>
          <w:szCs w:val="36"/>
        </w:rPr>
        <w:t>A.HEMALATHA</w:t>
      </w:r>
    </w:p>
    <w:p>
      <w:pPr>
        <w:pStyle w:val="Normal"/>
        <w:rPr>
          <w:rFonts w:ascii="Verdana" w:hAnsi="Verdana" w:eastAsia="Batang;바탕" w:cs="Verdana"/>
          <w:sz w:val="20"/>
          <w:szCs w:val="20"/>
        </w:rPr>
      </w:pPr>
      <w:r>
        <w:rPr>
          <w:rFonts w:eastAsia="Batang;바탕" w:cs="Verdana" w:ascii="Verdana" w:hAnsi="Verdana"/>
          <w:b/>
          <w:sz w:val="20"/>
          <w:szCs w:val="20"/>
        </w:rPr>
        <w:t>Email</w:t>
        <w:tab/>
        <w:t>:</w:t>
      </w:r>
      <w:r>
        <w:rPr>
          <w:rFonts w:eastAsia="Batang;바탕" w:cs="Verdana" w:ascii="Verdana" w:hAnsi="Verdana"/>
          <w:sz w:val="20"/>
          <w:szCs w:val="20"/>
        </w:rPr>
        <w:t xml:space="preserve"> hema.shinny@gmail.com</w:t>
        <w:tab/>
        <w:tab/>
        <w:tab/>
        <w:tab/>
        <w:t xml:space="preserve">   </w:t>
      </w:r>
      <w:r>
        <w:rPr>
          <w:rFonts w:eastAsia="Batang;바탕" w:cs="Verdana" w:ascii="Verdana" w:hAnsi="Verdana"/>
          <w:b/>
          <w:sz w:val="20"/>
          <w:szCs w:val="20"/>
        </w:rPr>
        <w:t xml:space="preserve">Mobile: </w:t>
      </w:r>
      <w:r>
        <w:rPr>
          <w:rFonts w:eastAsia="Batang;바탕" w:cs="Verdana" w:ascii="Verdana" w:hAnsi="Verdana"/>
          <w:sz w:val="20"/>
          <w:szCs w:val="20"/>
        </w:rPr>
        <w:t>+91 7299671886</w:t>
      </w:r>
      <w:r>
        <w:rPr>
          <w:rFonts w:eastAsia="Batang;바탕" w:cs="Verdana" w:ascii="Verdana" w:hAnsi="Verdana"/>
          <w:b/>
          <w:sz w:val="20"/>
          <w:szCs w:val="20"/>
        </w:rPr>
        <w:t xml:space="preserve">    </w:t>
      </w:r>
    </w:p>
    <w:p>
      <w:pPr>
        <w:pStyle w:val="Normal"/>
        <w:rPr>
          <w:rFonts w:ascii="Verdana" w:hAnsi="Verdana" w:eastAsia="Batang;바탕" w:cs="Verdana"/>
          <w:b/>
          <w:b/>
          <w:sz w:val="20"/>
          <w:szCs w:val="20"/>
        </w:rPr>
      </w:pPr>
      <w:r>
        <w:rPr>
          <w:rFonts w:eastAsia="Verdana" w:cs="Verdana" w:ascii="Verdana" w:hAnsi="Verdana"/>
          <w:sz w:val="20"/>
          <w:szCs w:val="20"/>
        </w:rPr>
        <w:t xml:space="preserve">                                                                                     </w:t>
      </w:r>
    </w:p>
    <w:p>
      <w:pPr>
        <w:pStyle w:val="Normal"/>
        <w:widowControl w:val="false"/>
        <w:autoSpaceDE w:val="false"/>
        <w:spacing w:lineRule="auto" w:line="240" w:before="0" w:after="0"/>
        <w:rPr>
          <w:rFonts w:ascii="Verdana" w:hAnsi="Verdana" w:cs="Verdana"/>
          <w:b/>
          <w:b/>
          <w:sz w:val="20"/>
          <w:szCs w:val="17"/>
        </w:rPr>
      </w:pPr>
      <w:r>
        <w:rPr>
          <w:rFonts w:cs="Verdana" w:ascii="Verdana" w:hAnsi="Verdana"/>
          <w:b/>
          <w:sz w:val="20"/>
          <w:szCs w:val="17"/>
        </w:rPr>
      </w:r>
    </w:p>
    <w:p>
      <w:pPr>
        <w:pStyle w:val="Normal"/>
        <w:shd w:fill="CCCCCC" w:val="clear"/>
        <w:rPr>
          <w:rFonts w:ascii="Verdana" w:hAnsi="Verdana" w:cs="Verdana"/>
          <w:b/>
          <w:b/>
          <w:szCs w:val="17"/>
        </w:rPr>
      </w:pPr>
      <w:r>
        <w:rPr>
          <w:rFonts w:cs="Verdana" w:ascii="Verdana" w:hAnsi="Verdana"/>
          <w:b/>
          <w:szCs w:val="17"/>
        </w:rPr>
        <w:t xml:space="preserve">CAREER OBJECTIVE </w:t>
      </w:r>
    </w:p>
    <w:p>
      <w:pPr>
        <w:pStyle w:val="Normal"/>
        <w:widowControl w:val="false"/>
        <w:autoSpaceDE w:val="false"/>
        <w:spacing w:lineRule="auto" w:line="240" w:before="0" w:after="0"/>
        <w:rPr>
          <w:rFonts w:ascii="Times New Roman" w:hAnsi="Times New Roman" w:cs="Times New Roman"/>
          <w:b/>
          <w:b/>
          <w:bCs/>
          <w:szCs w:val="17"/>
          <w:u w:val="single"/>
        </w:rPr>
      </w:pPr>
      <w:r>
        <w:rPr>
          <w:rFonts w:cs="Times New Roman" w:ascii="Times New Roman" w:hAnsi="Times New Roman"/>
          <w:b/>
          <w:bCs/>
          <w:szCs w:val="17"/>
          <w:u w:val="single"/>
        </w:rPr>
      </w:r>
    </w:p>
    <w:p>
      <w:pPr>
        <w:pStyle w:val="Normal"/>
        <w:numPr>
          <w:ilvl w:val="0"/>
          <w:numId w:val="3"/>
        </w:numPr>
        <w:spacing w:lineRule="auto" w:line="360" w:before="0" w:after="0"/>
        <w:ind w:left="360" w:hanging="274"/>
        <w:jc w:val="both"/>
        <w:rPr>
          <w:rFonts w:ascii="Verdana" w:hAnsi="Verdana" w:cs="Verdana"/>
        </w:rPr>
      </w:pPr>
      <w:r>
        <w:rPr>
          <w:rFonts w:cs="Verdana" w:ascii="Verdana" w:hAnsi="Verdana"/>
        </w:rPr>
        <w:t>To work in challenging environment so as to apply and enrich my professional skills to adopt value-oriented approach coupled with sincere and dedicated service for the accomplishment of organizational goals</w:t>
      </w:r>
    </w:p>
    <w:p>
      <w:pPr>
        <w:pStyle w:val="Normal"/>
        <w:spacing w:lineRule="auto" w:line="240" w:before="0" w:after="0"/>
        <w:ind w:left="720" w:hanging="0"/>
        <w:rPr>
          <w:rFonts w:ascii="Verdana" w:hAnsi="Verdana" w:cs="Verdana"/>
          <w:sz w:val="20"/>
        </w:rPr>
      </w:pPr>
      <w:r>
        <w:rPr>
          <w:rFonts w:cs="Verdana" w:ascii="Verdana" w:hAnsi="Verdana"/>
          <w:sz w:val="20"/>
        </w:rPr>
      </w:r>
    </w:p>
    <w:p>
      <w:pPr>
        <w:pStyle w:val="Normal"/>
        <w:spacing w:lineRule="auto" w:line="240" w:before="0" w:after="0"/>
        <w:ind w:left="720" w:hanging="0"/>
        <w:rPr>
          <w:rFonts w:ascii="Verdana" w:hAnsi="Verdana" w:cs="Verdana"/>
          <w:sz w:val="20"/>
        </w:rPr>
      </w:pPr>
      <w:r>
        <w:rPr>
          <w:rFonts w:cs="Verdana" w:ascii="Verdana" w:hAnsi="Verdana"/>
          <w:sz w:val="20"/>
        </w:rPr>
      </w:r>
    </w:p>
    <w:p>
      <w:pPr>
        <w:pStyle w:val="Normal"/>
        <w:spacing w:lineRule="auto" w:line="240" w:before="0" w:after="0"/>
        <w:ind w:left="720" w:hanging="0"/>
        <w:rPr>
          <w:rFonts w:ascii="Verdana" w:hAnsi="Verdana" w:cs="Verdana"/>
          <w:sz w:val="20"/>
        </w:rPr>
      </w:pPr>
      <w:r>
        <w:rPr>
          <w:rFonts w:cs="Verdana" w:ascii="Verdana" w:hAnsi="Verdana"/>
          <w:sz w:val="20"/>
        </w:rPr>
      </w:r>
    </w:p>
    <w:p>
      <w:pPr>
        <w:pStyle w:val="Normal"/>
        <w:shd w:fill="CCCCCC" w:val="clear"/>
        <w:rPr>
          <w:rFonts w:ascii="Verdana" w:hAnsi="Verdana" w:cs="Verdana"/>
          <w:b/>
          <w:b/>
          <w:szCs w:val="17"/>
        </w:rPr>
      </w:pPr>
      <w:r>
        <w:rPr>
          <w:rFonts w:cs="Verdana" w:ascii="Verdana" w:hAnsi="Verdana"/>
          <w:b/>
          <w:szCs w:val="17"/>
        </w:rPr>
        <w:t xml:space="preserve">EDUCATIONAL QUALIFICATION </w:t>
      </w:r>
    </w:p>
    <w:tbl>
      <w:tblPr>
        <w:tblW w:w="947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068"/>
        <w:gridCol w:w="1620"/>
        <w:gridCol w:w="1890"/>
        <w:gridCol w:w="1900"/>
      </w:tblGrid>
      <w:tr>
        <w:trPr>
          <w:trHeight w:val="395" w:hRule="atLeast"/>
        </w:trPr>
        <w:tc>
          <w:tcPr>
            <w:tcW w:w="40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Tahoma" w:hAnsi="Tahoma" w:cs="Tahoma"/>
                <w:b/>
                <w:b/>
                <w:sz w:val="24"/>
              </w:rPr>
            </w:pPr>
            <w:r>
              <w:rPr>
                <w:rFonts w:cs="Tahoma" w:ascii="Tahoma" w:hAnsi="Tahoma"/>
                <w:b/>
                <w:sz w:val="24"/>
              </w:rPr>
              <w:t>Qualification</w:t>
            </w:r>
          </w:p>
        </w:tc>
        <w:tc>
          <w:tcPr>
            <w:tcW w:w="16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Tahoma" w:hAnsi="Tahoma" w:cs="Tahoma"/>
                <w:b/>
                <w:b/>
                <w:sz w:val="24"/>
              </w:rPr>
            </w:pPr>
            <w:r>
              <w:rPr>
                <w:rFonts w:cs="Tahoma" w:ascii="Tahoma" w:hAnsi="Tahoma"/>
                <w:b/>
                <w:sz w:val="24"/>
              </w:rPr>
              <w:t>University</w:t>
            </w:r>
          </w:p>
        </w:tc>
        <w:tc>
          <w:tcPr>
            <w:tcW w:w="18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Tahoma" w:hAnsi="Tahoma" w:cs="Tahoma"/>
                <w:b/>
                <w:b/>
                <w:sz w:val="24"/>
              </w:rPr>
            </w:pPr>
            <w:r>
              <w:rPr>
                <w:rFonts w:cs="Tahoma" w:ascii="Tahoma" w:hAnsi="Tahoma"/>
                <w:b/>
                <w:sz w:val="24"/>
              </w:rPr>
              <w:t>Percentage</w:t>
            </w:r>
          </w:p>
        </w:tc>
        <w:tc>
          <w:tcPr>
            <w:tcW w:w="1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pPr>
            <w:r>
              <w:rPr>
                <w:rFonts w:cs="Tahoma" w:ascii="Verdana" w:hAnsi="Verdana"/>
                <w:b/>
                <w:sz w:val="24"/>
              </w:rPr>
              <w:t>Year</w:t>
            </w:r>
          </w:p>
        </w:tc>
      </w:tr>
      <w:tr>
        <w:trPr>
          <w:trHeight w:val="1232" w:hRule="atLeast"/>
        </w:trPr>
        <w:tc>
          <w:tcPr>
            <w:tcW w:w="40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Verdana" w:hAnsi="Verdana" w:cs="Tahoma"/>
              </w:rPr>
            </w:pPr>
            <w:r>
              <w:rPr>
                <w:rFonts w:eastAsia="Verdana" w:cs="Verdana" w:ascii="Verdana" w:hAnsi="Verdana"/>
              </w:rPr>
              <w:t xml:space="preserve"> </w:t>
            </w:r>
            <w:r>
              <w:rPr>
                <w:rFonts w:cs="Tahoma" w:ascii="Verdana" w:hAnsi="Verdana"/>
              </w:rPr>
              <w:t xml:space="preserve">Master In Business Administration </w:t>
            </w:r>
          </w:p>
          <w:p>
            <w:pPr>
              <w:pStyle w:val="Normal"/>
              <w:spacing w:before="0" w:after="200"/>
              <w:rPr>
                <w:rFonts w:ascii="Verdana" w:hAnsi="Verdana" w:cs="Tahoma"/>
              </w:rPr>
            </w:pPr>
            <w:r>
              <w:rPr>
                <w:rFonts w:cs="Tahoma" w:ascii="Verdana" w:hAnsi="Verdana"/>
              </w:rPr>
              <w:t xml:space="preserve">(Finance with Marketing) </w:t>
            </w:r>
          </w:p>
        </w:tc>
        <w:tc>
          <w:tcPr>
            <w:tcW w:w="16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Verdana" w:hAnsi="Verdana" w:cs="Tahoma"/>
              </w:rPr>
            </w:pPr>
            <w:r>
              <w:rPr>
                <w:rFonts w:cs="Verdana" w:ascii="Verdana" w:hAnsi="Verdana"/>
                <w:color w:val="000000"/>
              </w:rPr>
              <w:t>Osmania  University</w:t>
            </w:r>
          </w:p>
        </w:tc>
        <w:tc>
          <w:tcPr>
            <w:tcW w:w="18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Verdana" w:hAnsi="Verdana" w:cs="Tahoma"/>
              </w:rPr>
            </w:pPr>
            <w:r>
              <w:rPr>
                <w:rFonts w:cs="Tahoma" w:ascii="Verdana" w:hAnsi="Verdana"/>
              </w:rPr>
              <w:t>67%</w:t>
            </w:r>
          </w:p>
        </w:tc>
        <w:tc>
          <w:tcPr>
            <w:tcW w:w="1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Verdana" w:hAnsi="Verdana" w:cs="Tahoma"/>
              </w:rPr>
            </w:pPr>
            <w:r>
              <w:rPr>
                <w:rFonts w:cs="Tahoma" w:ascii="Verdana" w:hAnsi="Verdana"/>
              </w:rPr>
              <w:t>2008-2010</w:t>
            </w:r>
          </w:p>
        </w:tc>
      </w:tr>
      <w:tr>
        <w:trPr>
          <w:trHeight w:val="420" w:hRule="atLeast"/>
        </w:trPr>
        <w:tc>
          <w:tcPr>
            <w:tcW w:w="40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rPr>
                <w:rFonts w:ascii="Verdana" w:hAnsi="Verdana" w:cs="Tahoma"/>
              </w:rPr>
            </w:pPr>
            <w:r>
              <w:rPr>
                <w:rFonts w:eastAsia="Verdana" w:cs="Verdana" w:ascii="Verdana" w:hAnsi="Verdana"/>
                <w:color w:val="000000"/>
              </w:rPr>
              <w:t xml:space="preserve"> </w:t>
            </w:r>
            <w:r>
              <w:rPr>
                <w:rFonts w:cs="Verdana" w:ascii="Verdana" w:hAnsi="Verdana"/>
                <w:color w:val="000000"/>
              </w:rPr>
              <w:t>Bachelor of Commerce</w:t>
            </w:r>
          </w:p>
        </w:tc>
        <w:tc>
          <w:tcPr>
            <w:tcW w:w="16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Verdana" w:hAnsi="Verdana" w:cs="Tahoma"/>
              </w:rPr>
            </w:pPr>
            <w:r>
              <w:rPr>
                <w:rFonts w:cs="Tahoma" w:ascii="Verdana" w:hAnsi="Verdana"/>
              </w:rPr>
              <w:t>Osmania University</w:t>
            </w:r>
          </w:p>
        </w:tc>
        <w:tc>
          <w:tcPr>
            <w:tcW w:w="18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Verdana" w:hAnsi="Verdana" w:cs="Tahoma"/>
              </w:rPr>
            </w:pPr>
            <w:r>
              <w:rPr>
                <w:rFonts w:cs="Tahoma" w:ascii="Verdana" w:hAnsi="Verdana"/>
              </w:rPr>
              <w:t>72%</w:t>
            </w:r>
          </w:p>
        </w:tc>
        <w:tc>
          <w:tcPr>
            <w:tcW w:w="1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Verdana" w:hAnsi="Verdana" w:cs="Tahoma"/>
              </w:rPr>
            </w:pPr>
            <w:r>
              <w:rPr>
                <w:rFonts w:cs="Tahoma" w:ascii="Verdana" w:hAnsi="Verdana"/>
              </w:rPr>
              <w:t>2005-2008</w:t>
            </w:r>
          </w:p>
        </w:tc>
      </w:tr>
      <w:tr>
        <w:trPr>
          <w:trHeight w:val="446" w:hRule="atLeast"/>
        </w:trPr>
        <w:tc>
          <w:tcPr>
            <w:tcW w:w="40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bidi w:val="0"/>
              <w:spacing w:lineRule="auto" w:line="276" w:before="0" w:after="200"/>
              <w:rPr/>
            </w:pPr>
            <w:r>
              <w:rPr>
                <w:rFonts w:cs="Tahoma" w:ascii="Verdana" w:hAnsi="Verdana"/>
              </w:rPr>
              <w:t>12</w:t>
            </w:r>
            <w:r>
              <w:rPr>
                <w:rFonts w:cs="Tahoma" w:ascii="Verdana" w:hAnsi="Verdana"/>
                <w:vertAlign w:val="superscript"/>
              </w:rPr>
              <w:t>th</w:t>
            </w:r>
            <w:r>
              <w:rPr>
                <w:rFonts w:cs="Tahoma" w:ascii="Verdana" w:hAnsi="Verdana"/>
              </w:rPr>
              <w:t xml:space="preserve"> (Commerce )</w:t>
            </w:r>
          </w:p>
        </w:tc>
        <w:tc>
          <w:tcPr>
            <w:tcW w:w="16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Verdana" w:hAnsi="Verdana" w:cs="Tahoma"/>
              </w:rPr>
            </w:pPr>
            <w:r>
              <w:rPr>
                <w:rFonts w:cs="Tahoma" w:ascii="Verdana" w:hAnsi="Verdana"/>
              </w:rPr>
              <w:t>CBSE Board</w:t>
            </w:r>
          </w:p>
        </w:tc>
        <w:tc>
          <w:tcPr>
            <w:tcW w:w="18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Verdana" w:hAnsi="Verdana" w:cs="Tahoma"/>
              </w:rPr>
            </w:pPr>
            <w:r>
              <w:rPr>
                <w:rFonts w:cs="Tahoma" w:ascii="Verdana" w:hAnsi="Verdana"/>
              </w:rPr>
              <w:t>72%</w:t>
            </w:r>
          </w:p>
        </w:tc>
        <w:tc>
          <w:tcPr>
            <w:tcW w:w="1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Verdana" w:hAnsi="Verdana" w:cs="Tahoma"/>
              </w:rPr>
            </w:pPr>
            <w:r>
              <w:rPr>
                <w:rFonts w:cs="Tahoma" w:ascii="Verdana" w:hAnsi="Verdana"/>
              </w:rPr>
              <w:t>2004-2005</w:t>
            </w:r>
          </w:p>
        </w:tc>
      </w:tr>
    </w:tbl>
    <w:p>
      <w:pPr>
        <w:pStyle w:val="NoSpacing"/>
        <w:rPr>
          <w:rFonts w:ascii="Verdana" w:hAnsi="Verdana" w:cs="Verdana"/>
          <w:b/>
          <w:b/>
          <w:sz w:val="20"/>
          <w:szCs w:val="24"/>
          <w:lang w:val="en-US" w:eastAsia="en-US"/>
        </w:rPr>
      </w:pPr>
      <w:r>
        <w:rPr>
          <w:rFonts w:cs="Verdana" w:ascii="Verdana" w:hAnsi="Verdana"/>
          <w:b/>
          <w:sz w:val="20"/>
          <w:szCs w:val="24"/>
          <w:lang w:val="en-US" w:eastAsia="en-US"/>
        </w:rPr>
      </w:r>
    </w:p>
    <w:p>
      <w:pPr>
        <w:pStyle w:val="NoSpacing"/>
        <w:rPr>
          <w:rFonts w:ascii="Verdana" w:hAnsi="Verdana" w:cs="Verdana"/>
          <w:b/>
          <w:b/>
          <w:sz w:val="20"/>
          <w:szCs w:val="24"/>
          <w:lang w:val="en-US" w:eastAsia="en-US"/>
        </w:rPr>
      </w:pPr>
      <w:r>
        <w:rPr>
          <w:rFonts w:cs="Verdana" w:ascii="Verdana" w:hAnsi="Verdana"/>
          <w:b/>
          <w:sz w:val="20"/>
          <w:szCs w:val="24"/>
          <w:lang w:val="en-US" w:eastAsia="en-US"/>
        </w:rPr>
      </w:r>
    </w:p>
    <w:p>
      <w:pPr>
        <w:pStyle w:val="NoSpacing"/>
        <w:rPr/>
      </w:pPr>
      <w:r>
        <w:rPr>
          <w:rFonts w:cs="Verdana" w:ascii="Verdana" w:hAnsi="Verdana"/>
          <w:b/>
        </w:rPr>
        <w:t>Additional Qualification:</w:t>
      </w:r>
      <w:r>
        <w:rPr>
          <w:rFonts w:cs="Verdana" w:ascii="Verdana" w:hAnsi="Verdana"/>
        </w:rPr>
        <w:t xml:space="preserve"> NCFM – NSE certification course on Derivative Market  </w:t>
      </w:r>
    </w:p>
    <w:p>
      <w:pPr>
        <w:pStyle w:val="NoSpacing"/>
        <w:rPr>
          <w:rFonts w:ascii="Verdana" w:hAnsi="Verdana" w:cs="Verdana"/>
        </w:rPr>
      </w:pPr>
      <w:r>
        <w:rPr>
          <w:rFonts w:cs="Verdana" w:ascii="Verdana" w:hAnsi="Verdana"/>
        </w:rPr>
        <w:tab/>
        <w:tab/>
        <w:tab/>
        <w:tab/>
        <w:t xml:space="preserve">  Dealers Module 70%.</w:t>
      </w:r>
    </w:p>
    <w:p>
      <w:pPr>
        <w:pStyle w:val="NoSpacing"/>
        <w:rPr>
          <w:rFonts w:ascii="Verdana" w:hAnsi="Verdana" w:cs="Verdana"/>
        </w:rPr>
      </w:pPr>
      <w:r>
        <w:rPr>
          <w:rFonts w:cs="Verdana" w:ascii="Verdana" w:hAnsi="Verdana"/>
        </w:rPr>
      </w:r>
    </w:p>
    <w:p>
      <w:pPr>
        <w:pStyle w:val="Normal"/>
        <w:spacing w:lineRule="auto" w:line="240" w:before="0" w:after="0"/>
        <w:ind w:left="502" w:hanging="0"/>
        <w:rPr>
          <w:rFonts w:ascii="Verdana" w:hAnsi="Verdana" w:cs="Verdana"/>
          <w:b/>
          <w:b/>
          <w:sz w:val="20"/>
        </w:rPr>
      </w:pPr>
      <w:r>
        <w:rPr>
          <w:rFonts w:cs="Verdana" w:ascii="Verdana" w:hAnsi="Verdana"/>
          <w:b/>
          <w:sz w:val="20"/>
        </w:rPr>
      </w:r>
    </w:p>
    <w:p>
      <w:pPr>
        <w:pStyle w:val="Normal"/>
        <w:shd w:fill="CCCCCC" w:val="clear"/>
        <w:jc w:val="center"/>
        <w:rPr>
          <w:rFonts w:ascii="Verdana" w:hAnsi="Verdana" w:cs="Verdana"/>
          <w:b/>
          <w:b/>
          <w:sz w:val="20"/>
        </w:rPr>
      </w:pPr>
      <w:r>
        <w:rPr>
          <w:rFonts w:cs="Verdana" w:ascii="Verdana" w:hAnsi="Verdana"/>
          <w:b/>
          <w:szCs w:val="17"/>
        </w:rPr>
        <w:t>ACADEMIC PROJECT WORK</w:t>
      </w:r>
    </w:p>
    <w:p>
      <w:pPr>
        <w:pStyle w:val="Normal"/>
        <w:spacing w:lineRule="auto" w:line="360"/>
        <w:jc w:val="both"/>
        <w:rPr>
          <w:rFonts w:ascii="Verdana" w:hAnsi="Verdana" w:cs="Arial"/>
        </w:rPr>
      </w:pPr>
      <w:r>
        <w:rPr>
          <w:rFonts w:cs="Arial" w:ascii="Verdana" w:hAnsi="Verdana"/>
          <w:b/>
        </w:rPr>
        <w:t>Project Title</w:t>
        <w:tab/>
      </w:r>
      <w:r>
        <w:rPr>
          <w:rFonts w:cs="Arial" w:ascii="Verdana" w:hAnsi="Verdana"/>
        </w:rPr>
        <w:t>: “BUDGET AND BUDGETARY CONTROL ANALYSIS”</w:t>
      </w:r>
    </w:p>
    <w:p>
      <w:pPr>
        <w:pStyle w:val="Normal"/>
        <w:spacing w:lineRule="auto" w:line="360"/>
        <w:jc w:val="both"/>
        <w:rPr/>
      </w:pPr>
      <w:r>
        <w:rPr>
          <w:rFonts w:cs="Arial" w:ascii="Verdana" w:hAnsi="Verdana"/>
          <w:b/>
        </w:rPr>
        <w:t xml:space="preserve">Company          </w:t>
        <w:tab/>
      </w:r>
      <w:r>
        <w:rPr>
          <w:rFonts w:cs="Arial" w:ascii="Verdana" w:hAnsi="Verdana"/>
        </w:rPr>
        <w:t>:  Nagarjuna Fertilizers and Chemicals ltd (NFCL), Panjagutta</w:t>
      </w:r>
      <w:r>
        <w:rPr>
          <w:rFonts w:cs="Verdana" w:ascii="Verdana" w:hAnsi="Verdana"/>
        </w:rPr>
        <w:t xml:space="preserve">.  </w:t>
      </w:r>
      <w:r>
        <w:rPr/>
        <w:t xml:space="preserve"> </w:t>
      </w:r>
    </w:p>
    <w:p>
      <w:pPr>
        <w:pStyle w:val="Normal"/>
        <w:spacing w:lineRule="auto" w:line="360"/>
        <w:jc w:val="both"/>
        <w:rPr>
          <w:rFonts w:ascii="Verdana" w:hAnsi="Verdana" w:cs="Arial"/>
          <w:bCs/>
        </w:rPr>
      </w:pPr>
      <w:r>
        <w:rPr>
          <w:rFonts w:cs="Verdana" w:ascii="Verdana" w:hAnsi="Verdana"/>
          <w:b/>
        </w:rPr>
        <w:t>Duration</w:t>
      </w:r>
      <w:r>
        <w:rPr>
          <w:rFonts w:cs="Verdana" w:ascii="Verdana" w:hAnsi="Verdana"/>
        </w:rPr>
        <w:tab/>
        <w:t xml:space="preserve"> </w:t>
        <w:tab/>
        <w:t xml:space="preserve">:  </w:t>
      </w:r>
      <w:r>
        <w:rPr>
          <w:rFonts w:cs="Verdana" w:ascii="Verdana" w:hAnsi="Verdana"/>
          <w:bCs/>
        </w:rPr>
        <w:t>45 Days</w:t>
      </w:r>
    </w:p>
    <w:p>
      <w:pPr>
        <w:pStyle w:val="NoSpacing"/>
        <w:jc w:val="both"/>
        <w:rPr>
          <w:rFonts w:ascii="Verdana" w:hAnsi="Verdana" w:cs="Verdana"/>
        </w:rPr>
      </w:pPr>
      <w:r>
        <w:rPr>
          <w:rFonts w:cs="Arial" w:ascii="Verdana" w:hAnsi="Verdana"/>
          <w:b/>
          <w:bCs/>
        </w:rPr>
        <w:t xml:space="preserve">Description </w:t>
        <w:tab/>
      </w:r>
      <w:r>
        <w:rPr>
          <w:rFonts w:cs="Arial" w:ascii="Verdana" w:hAnsi="Verdana"/>
          <w:bCs/>
        </w:rPr>
        <w:t xml:space="preserve">:  </w:t>
      </w:r>
      <w:r>
        <w:rPr>
          <w:rFonts w:cs="Verdana" w:ascii="Verdana" w:hAnsi="Verdana"/>
        </w:rPr>
        <w:t xml:space="preserve">Analyzing companies budget report with actuals and </w:t>
      </w:r>
    </w:p>
    <w:p>
      <w:pPr>
        <w:pStyle w:val="NoSpacing"/>
        <w:jc w:val="both"/>
        <w:rPr>
          <w:rFonts w:ascii="Verdana" w:hAnsi="Verdana" w:cs="Verdana"/>
        </w:rPr>
      </w:pPr>
      <w:r>
        <w:rPr>
          <w:rFonts w:cs="Verdana" w:ascii="Verdana" w:hAnsi="Verdana"/>
        </w:rPr>
        <w:tab/>
        <w:tab/>
        <w:tab/>
        <w:t xml:space="preserve">   submitted the brief report on position of their company </w:t>
      </w:r>
    </w:p>
    <w:p>
      <w:pPr>
        <w:pStyle w:val="NoSpacing"/>
        <w:ind w:left="2160" w:hanging="0"/>
        <w:jc w:val="both"/>
        <w:rPr/>
      </w:pPr>
      <w:r>
        <w:rPr>
          <w:rFonts w:eastAsia="Verdana" w:cs="Verdana" w:ascii="Verdana" w:hAnsi="Verdana"/>
        </w:rPr>
        <w:t xml:space="preserve">   </w:t>
      </w:r>
      <w:r>
        <w:rPr>
          <w:rFonts w:cs="Verdana" w:ascii="Verdana" w:hAnsi="Verdana"/>
        </w:rPr>
        <w:t xml:space="preserve">Net profits or losses, and by applying budgetary control  </w:t>
      </w:r>
    </w:p>
    <w:p>
      <w:pPr>
        <w:pStyle w:val="NoSpacing"/>
        <w:ind w:left="2160" w:hanging="0"/>
        <w:jc w:val="both"/>
        <w:rPr/>
      </w:pPr>
      <w:r>
        <w:rPr>
          <w:rFonts w:eastAsia="Verdana" w:cs="Verdana" w:ascii="Verdana" w:hAnsi="Verdana"/>
        </w:rPr>
        <w:t xml:space="preserve">   </w:t>
      </w:r>
      <w:r>
        <w:rPr>
          <w:rFonts w:cs="Verdana" w:ascii="Verdana" w:hAnsi="Verdana"/>
        </w:rPr>
        <w:t xml:space="preserve">techniques.  </w:t>
      </w:r>
    </w:p>
    <w:p>
      <w:pPr>
        <w:pStyle w:val="NormalWeb"/>
        <w:spacing w:lineRule="auto" w:line="360" w:before="280" w:after="0"/>
        <w:rPr>
          <w:rFonts w:ascii="Verdana" w:hAnsi="Verdana" w:cs="Arial"/>
          <w:sz w:val="22"/>
          <w:szCs w:val="22"/>
        </w:rPr>
      </w:pPr>
      <w:r>
        <w:rPr>
          <w:rFonts w:cs="Arial" w:ascii="Verdana" w:hAnsi="Verdana"/>
          <w:b/>
          <w:bCs/>
          <w:sz w:val="22"/>
          <w:szCs w:val="22"/>
        </w:rPr>
        <w:t xml:space="preserve">Place </w:t>
        <w:tab/>
        <w:tab/>
      </w:r>
      <w:r>
        <w:rPr>
          <w:rFonts w:cs="Arial" w:ascii="Verdana" w:hAnsi="Verdana"/>
          <w:bCs/>
          <w:sz w:val="22"/>
          <w:szCs w:val="22"/>
        </w:rPr>
        <w:t xml:space="preserve">: </w:t>
      </w:r>
      <w:r>
        <w:rPr>
          <w:rFonts w:cs="Arial" w:ascii="Verdana" w:hAnsi="Verdana"/>
          <w:sz w:val="22"/>
          <w:szCs w:val="22"/>
        </w:rPr>
        <w:t>Hyderabad</w:t>
      </w:r>
    </w:p>
    <w:p>
      <w:pPr>
        <w:pStyle w:val="NormalWeb"/>
        <w:spacing w:lineRule="auto" w:line="360" w:before="280" w:after="0"/>
        <w:rPr>
          <w:rFonts w:ascii="Verdana" w:hAnsi="Verdana" w:cs="Arial"/>
          <w:sz w:val="22"/>
          <w:szCs w:val="22"/>
        </w:rPr>
      </w:pPr>
      <w:r>
        <w:rPr>
          <w:rFonts w:cs="Arial" w:ascii="Verdana" w:hAnsi="Verdana"/>
          <w:sz w:val="22"/>
          <w:szCs w:val="22"/>
        </w:rPr>
      </w:r>
    </w:p>
    <w:p>
      <w:pPr>
        <w:pStyle w:val="Normal"/>
        <w:shd w:fill="CCCCCC" w:val="clear"/>
        <w:jc w:val="center"/>
        <w:rPr>
          <w:rFonts w:ascii="Verdana" w:hAnsi="Verdana" w:cs="Verdana"/>
          <w:b/>
          <w:b/>
          <w:szCs w:val="17"/>
        </w:rPr>
      </w:pPr>
      <w:r>
        <w:rPr>
          <w:rFonts w:cs="Verdana" w:ascii="Verdana" w:hAnsi="Verdana"/>
          <w:b/>
          <w:szCs w:val="17"/>
        </w:rPr>
        <w:t xml:space="preserve">Career Summary </w:t>
      </w:r>
    </w:p>
    <w:p>
      <w:pPr>
        <w:pStyle w:val="Normal"/>
        <w:widowControl w:val="false"/>
        <w:autoSpaceDE w:val="false"/>
        <w:spacing w:lineRule="auto" w:line="240" w:before="0" w:after="0"/>
        <w:rPr>
          <w:rFonts w:ascii="Verdana" w:hAnsi="Verdana" w:cs="Verdana"/>
          <w:b/>
          <w:b/>
          <w:bCs/>
          <w:szCs w:val="17"/>
        </w:rPr>
      </w:pPr>
      <w:r>
        <w:rPr>
          <w:rFonts w:cs="Verdana" w:ascii="Verdana" w:hAnsi="Verdana"/>
          <w:b/>
          <w:bCs/>
          <w:szCs w:val="17"/>
        </w:rPr>
      </w:r>
    </w:p>
    <w:p>
      <w:pPr>
        <w:pStyle w:val="Normal"/>
        <w:widowControl w:val="false"/>
        <w:autoSpaceDE w:val="false"/>
        <w:spacing w:lineRule="auto" w:line="240" w:before="0" w:after="0"/>
        <w:rPr/>
      </w:pPr>
      <w:r>
        <w:rPr>
          <w:rFonts w:cs="Verdana" w:ascii="Verdana" w:hAnsi="Verdana"/>
          <w:b/>
          <w:bCs/>
        </w:rPr>
        <w:t>Having experience in 6+years in the Field of banking (Bank of America).</w:t>
      </w:r>
    </w:p>
    <w:p>
      <w:pPr>
        <w:pStyle w:val="Normal"/>
        <w:widowControl w:val="false"/>
        <w:autoSpaceDE w:val="false"/>
        <w:spacing w:lineRule="auto" w:line="240" w:before="0" w:after="0"/>
        <w:rPr>
          <w:rFonts w:ascii="Verdana" w:hAnsi="Verdana" w:cs="Verdana"/>
          <w:b/>
          <w:b/>
          <w:bCs/>
        </w:rPr>
      </w:pPr>
      <w:r>
        <w:rPr>
          <w:rFonts w:cs="Verdana" w:ascii="Verdana" w:hAnsi="Verdana"/>
          <w:b/>
          <w:bCs/>
        </w:rPr>
      </w:r>
    </w:p>
    <w:p>
      <w:pPr>
        <w:pStyle w:val="Normal"/>
        <w:widowControl w:val="false"/>
        <w:numPr>
          <w:ilvl w:val="0"/>
          <w:numId w:val="6"/>
        </w:numPr>
        <w:autoSpaceDE w:val="false"/>
        <w:spacing w:lineRule="auto" w:line="240" w:before="0" w:after="0"/>
        <w:rPr/>
      </w:pPr>
      <w:r>
        <w:rPr>
          <w:rFonts w:cs="Verdana" w:ascii="Verdana" w:hAnsi="Verdana"/>
          <w:b/>
          <w:bCs/>
        </w:rPr>
        <w:t xml:space="preserve">GTMO (Global Treasury Market Operation) FROM July 2010 to December 2012. </w:t>
      </w:r>
    </w:p>
    <w:p>
      <w:pPr>
        <w:pStyle w:val="Normal"/>
        <w:widowControl w:val="false"/>
        <w:autoSpaceDE w:val="false"/>
        <w:spacing w:lineRule="auto" w:line="240" w:before="0" w:after="0"/>
        <w:rPr>
          <w:rFonts w:ascii="Verdana" w:hAnsi="Verdana" w:cs="Verdana"/>
          <w:b/>
          <w:b/>
          <w:bCs/>
        </w:rPr>
      </w:pPr>
      <w:r>
        <w:rPr>
          <w:rFonts w:cs="Verdana" w:ascii="Verdana" w:hAnsi="Verdana"/>
          <w:b/>
          <w:bCs/>
        </w:rPr>
      </w:r>
    </w:p>
    <w:p>
      <w:pPr>
        <w:pStyle w:val="Normal"/>
        <w:widowControl w:val="false"/>
        <w:numPr>
          <w:ilvl w:val="0"/>
          <w:numId w:val="2"/>
        </w:numPr>
        <w:autoSpaceDE w:val="false"/>
        <w:spacing w:lineRule="auto" w:line="240" w:before="0" w:after="0"/>
        <w:rPr/>
      </w:pPr>
      <w:r>
        <w:rPr>
          <w:rFonts w:cs="Verdana" w:ascii="Verdana" w:hAnsi="Verdana"/>
          <w:b/>
          <w:bCs/>
        </w:rPr>
        <w:t xml:space="preserve">Client Billing Process (Pricing and Billing): </w:t>
      </w:r>
    </w:p>
    <w:p>
      <w:pPr>
        <w:pStyle w:val="Normal"/>
        <w:widowControl w:val="false"/>
        <w:autoSpaceDE w:val="false"/>
        <w:spacing w:lineRule="auto" w:line="240" w:before="0" w:after="0"/>
        <w:rPr>
          <w:rFonts w:ascii="Verdana" w:hAnsi="Verdana" w:cs="Verdana"/>
          <w:b/>
          <w:b/>
          <w:bCs/>
        </w:rPr>
      </w:pPr>
      <w:r>
        <w:rPr>
          <w:rFonts w:cs="Verdana" w:ascii="Verdana" w:hAnsi="Verdana"/>
          <w:b/>
          <w:bCs/>
        </w:rPr>
      </w:r>
    </w:p>
    <w:p>
      <w:pPr>
        <w:pStyle w:val="Normal"/>
        <w:widowControl w:val="false"/>
        <w:numPr>
          <w:ilvl w:val="0"/>
          <w:numId w:val="5"/>
        </w:numPr>
        <w:autoSpaceDE w:val="false"/>
        <w:spacing w:lineRule="auto" w:line="240" w:before="0" w:after="0"/>
        <w:jc w:val="both"/>
        <w:rPr>
          <w:rFonts w:ascii="Verdana" w:hAnsi="Verdana" w:cs="Verdana"/>
        </w:rPr>
      </w:pPr>
      <w:r>
        <w:rPr>
          <w:rFonts w:cs="Verdana" w:ascii="Verdana" w:hAnsi="Verdana"/>
          <w:bCs/>
        </w:rPr>
        <w:t>Client billing team is responsible for billing the corporate clients for Various Cash management services provided by various BOFA branches. This includes debiting clients for monthly billing charges and handling various billing related queries.</w:t>
      </w:r>
      <w:r>
        <w:rPr>
          <w:rFonts w:cs="Verdana" w:ascii="Verdana" w:hAnsi="Verdana"/>
        </w:rPr>
        <w:t xml:space="preserve"> </w:t>
      </w:r>
    </w:p>
    <w:p>
      <w:pPr>
        <w:pStyle w:val="Normal"/>
        <w:widowControl w:val="false"/>
        <w:autoSpaceDE w:val="false"/>
        <w:spacing w:lineRule="auto" w:line="240" w:before="0" w:after="0"/>
        <w:ind w:left="720" w:hanging="0"/>
        <w:jc w:val="both"/>
        <w:rPr>
          <w:rFonts w:ascii="Verdana" w:hAnsi="Verdana" w:cs="Verdana"/>
        </w:rPr>
      </w:pPr>
      <w:r>
        <w:rPr>
          <w:rFonts w:cs="Verdana" w:ascii="Verdana" w:hAnsi="Verdana"/>
        </w:rPr>
      </w:r>
    </w:p>
    <w:p>
      <w:pPr>
        <w:pStyle w:val="NormalWeb"/>
        <w:numPr>
          <w:ilvl w:val="0"/>
          <w:numId w:val="0"/>
        </w:numPr>
        <w:jc w:val="both"/>
        <w:outlineLvl w:val="2"/>
        <w:rPr>
          <w:rFonts w:ascii="Verdana" w:hAnsi="Verdana" w:cs="Tahoma"/>
          <w:b/>
          <w:b/>
          <w:sz w:val="22"/>
          <w:szCs w:val="22"/>
          <w:u w:val="single"/>
        </w:rPr>
      </w:pPr>
      <w:r>
        <w:rPr>
          <w:rFonts w:cs="Tahoma" w:ascii="Verdana" w:hAnsi="Verdana"/>
          <w:b/>
          <w:sz w:val="22"/>
          <w:szCs w:val="22"/>
          <w:u w:val="single"/>
        </w:rPr>
        <w:t>Roles &amp; Responsibilities:</w:t>
      </w:r>
    </w:p>
    <w:p>
      <w:pPr>
        <w:pStyle w:val="Normal"/>
        <w:numPr>
          <w:ilvl w:val="0"/>
          <w:numId w:val="9"/>
        </w:numPr>
        <w:spacing w:lineRule="auto" w:line="240" w:before="120" w:after="0"/>
        <w:jc w:val="both"/>
        <w:rPr>
          <w:rFonts w:ascii="Verdana" w:hAnsi="Verdana" w:cs="Tahoma"/>
        </w:rPr>
      </w:pPr>
      <w:r>
        <w:rPr>
          <w:rFonts w:cs="Tahoma" w:ascii="Verdana" w:hAnsi="Verdana"/>
        </w:rPr>
        <w:t>Billing the Corporate Clients for the Services provided by the Bank.</w:t>
      </w:r>
    </w:p>
    <w:p>
      <w:pPr>
        <w:pStyle w:val="Normal"/>
        <w:numPr>
          <w:ilvl w:val="0"/>
          <w:numId w:val="9"/>
        </w:numPr>
        <w:spacing w:lineRule="auto" w:line="240" w:before="120" w:after="0"/>
        <w:jc w:val="both"/>
        <w:rPr>
          <w:rFonts w:ascii="Verdana" w:hAnsi="Verdana" w:cs="Tahoma"/>
        </w:rPr>
      </w:pPr>
      <w:r>
        <w:rPr>
          <w:rFonts w:cs="Tahoma" w:ascii="Verdana" w:hAnsi="Verdana"/>
        </w:rPr>
        <w:t>Placing Corporate Clients Accounts in to Billing and setting up pricing for them.</w:t>
      </w:r>
    </w:p>
    <w:p>
      <w:pPr>
        <w:pStyle w:val="Normal"/>
        <w:numPr>
          <w:ilvl w:val="0"/>
          <w:numId w:val="9"/>
        </w:numPr>
        <w:spacing w:lineRule="auto" w:line="240" w:before="120" w:after="0"/>
        <w:jc w:val="both"/>
        <w:rPr>
          <w:rFonts w:ascii="Verdana" w:hAnsi="Verdana" w:cs="Tahoma"/>
        </w:rPr>
      </w:pPr>
      <w:r>
        <w:rPr>
          <w:rFonts w:cs="Tahoma" w:ascii="Verdana" w:hAnsi="Verdana"/>
        </w:rPr>
        <w:t>Facilitating the Centralised Billing Structure to the Clients, where the Clients have accounts in different Regions and wish to get debit all Billing Charges to only One Account from one Region.</w:t>
      </w:r>
    </w:p>
    <w:p>
      <w:pPr>
        <w:pStyle w:val="Normal"/>
        <w:numPr>
          <w:ilvl w:val="0"/>
          <w:numId w:val="9"/>
        </w:numPr>
        <w:spacing w:lineRule="auto" w:line="240" w:before="120" w:after="0"/>
        <w:jc w:val="both"/>
        <w:rPr>
          <w:rFonts w:ascii="Verdana" w:hAnsi="Verdana" w:cs="Tahoma"/>
        </w:rPr>
      </w:pPr>
      <w:r>
        <w:rPr>
          <w:rFonts w:cs="Tahoma" w:ascii="Verdana" w:hAnsi="Verdana"/>
        </w:rPr>
        <w:t>We generate and send the Billing Statements of the Pricing to the Clients.</w:t>
      </w:r>
    </w:p>
    <w:p>
      <w:pPr>
        <w:pStyle w:val="Normal"/>
        <w:numPr>
          <w:ilvl w:val="0"/>
          <w:numId w:val="9"/>
        </w:numPr>
        <w:spacing w:lineRule="auto" w:line="240" w:before="120" w:after="0"/>
        <w:jc w:val="both"/>
        <w:rPr>
          <w:rFonts w:ascii="Verdana" w:hAnsi="Verdana" w:cs="Tahoma"/>
        </w:rPr>
      </w:pPr>
      <w:r>
        <w:rPr>
          <w:rFonts w:cs="Tahoma" w:ascii="Verdana" w:hAnsi="Verdana"/>
        </w:rPr>
        <w:t>Handling the Central Mail Basket of the Team to ensure the Queries which receive get completed within the Turnaround Time.</w:t>
      </w:r>
    </w:p>
    <w:p>
      <w:pPr>
        <w:pStyle w:val="Normal"/>
        <w:numPr>
          <w:ilvl w:val="0"/>
          <w:numId w:val="9"/>
        </w:numPr>
        <w:spacing w:lineRule="auto" w:line="240" w:before="120" w:after="0"/>
        <w:jc w:val="both"/>
        <w:rPr>
          <w:rFonts w:ascii="Verdana" w:hAnsi="Verdana" w:cs="Tahoma"/>
        </w:rPr>
      </w:pPr>
      <w:r>
        <w:rPr>
          <w:rFonts w:cs="Tahoma" w:ascii="Verdana" w:hAnsi="Verdana"/>
        </w:rPr>
        <w:t>Verifying the Queries, Refunds and Pricing setups of the Clients. Also, the Month end activities of the Process.</w:t>
      </w:r>
    </w:p>
    <w:p>
      <w:pPr>
        <w:pStyle w:val="Normal"/>
        <w:numPr>
          <w:ilvl w:val="0"/>
          <w:numId w:val="9"/>
        </w:numPr>
        <w:spacing w:lineRule="auto" w:line="240" w:before="120" w:after="0"/>
        <w:jc w:val="both"/>
        <w:rPr>
          <w:rFonts w:ascii="Verdana" w:hAnsi="Verdana" w:cs="Tahoma"/>
        </w:rPr>
      </w:pPr>
      <w:r>
        <w:rPr>
          <w:rFonts w:cs="Tahoma" w:ascii="Verdana" w:hAnsi="Verdana"/>
        </w:rPr>
        <w:t>Handling the Queries, Refunds, Statement Requests as per LOB Partners Requests.</w:t>
      </w:r>
    </w:p>
    <w:p>
      <w:pPr>
        <w:pStyle w:val="Normal"/>
        <w:numPr>
          <w:ilvl w:val="0"/>
          <w:numId w:val="9"/>
        </w:numPr>
        <w:spacing w:lineRule="auto" w:line="240" w:before="120" w:after="0"/>
        <w:jc w:val="both"/>
        <w:rPr>
          <w:rFonts w:ascii="Verdana" w:hAnsi="Verdana" w:cs="Tahoma"/>
          <w:b/>
          <w:b/>
          <w:u w:val="single"/>
        </w:rPr>
      </w:pPr>
      <w:r>
        <w:rPr>
          <w:rFonts w:cs="Tahoma" w:ascii="Verdana" w:hAnsi="Verdana"/>
        </w:rPr>
        <w:t>Reconciliation of the Nostros (Internal Accounts of Bank of America) and ensuring that there are no outstanding items on the Nostros.</w:t>
      </w:r>
    </w:p>
    <w:p>
      <w:pPr>
        <w:pStyle w:val="Normal"/>
        <w:numPr>
          <w:ilvl w:val="0"/>
          <w:numId w:val="9"/>
        </w:numPr>
        <w:spacing w:lineRule="auto" w:line="240" w:before="120" w:after="0"/>
        <w:jc w:val="both"/>
        <w:rPr>
          <w:rFonts w:ascii="Verdana" w:hAnsi="Verdana" w:cs="Tahoma"/>
          <w:b/>
          <w:b/>
          <w:u w:val="single"/>
        </w:rPr>
      </w:pPr>
      <w:r>
        <w:rPr>
          <w:rFonts w:cs="Tahoma" w:ascii="Verdana" w:hAnsi="Verdana"/>
        </w:rPr>
        <w:t>Reconciliation of the Suspense Items and clearing the items from the Suspense lines.</w:t>
      </w:r>
    </w:p>
    <w:p>
      <w:pPr>
        <w:pStyle w:val="Normal"/>
        <w:widowControl w:val="false"/>
        <w:autoSpaceDE w:val="false"/>
        <w:spacing w:lineRule="auto" w:line="240" w:before="0" w:after="0"/>
        <w:rPr>
          <w:rFonts w:ascii="Verdana" w:hAnsi="Verdana" w:cs="Verdana"/>
          <w:b/>
          <w:b/>
          <w:u w:val="single"/>
        </w:rPr>
      </w:pPr>
      <w:r>
        <w:rPr>
          <w:rFonts w:cs="Verdana" w:ascii="Verdana" w:hAnsi="Verdana"/>
          <w:b/>
          <w:u w:val="single"/>
        </w:rPr>
      </w:r>
    </w:p>
    <w:p>
      <w:pPr>
        <w:pStyle w:val="Normal"/>
        <w:widowControl w:val="false"/>
        <w:numPr>
          <w:ilvl w:val="0"/>
          <w:numId w:val="2"/>
        </w:numPr>
        <w:autoSpaceDE w:val="false"/>
        <w:spacing w:lineRule="auto" w:line="240" w:before="0" w:after="0"/>
        <w:rPr>
          <w:rFonts w:ascii="Verdana" w:hAnsi="Verdana" w:cs="Verdana"/>
          <w:b/>
          <w:b/>
        </w:rPr>
      </w:pPr>
      <w:r>
        <w:rPr>
          <w:rFonts w:cs="Verdana" w:ascii="Verdana" w:hAnsi="Verdana"/>
          <w:b/>
        </w:rPr>
        <w:t xml:space="preserve">GWIM retirement Services team (401K  A/c ) from January 2013 to May 2017 </w:t>
      </w:r>
    </w:p>
    <w:p>
      <w:pPr>
        <w:pStyle w:val="Normal"/>
        <w:widowControl w:val="false"/>
        <w:autoSpaceDE w:val="false"/>
        <w:spacing w:lineRule="auto" w:line="240" w:before="0" w:after="0"/>
        <w:rPr>
          <w:rFonts w:ascii="Verdana" w:hAnsi="Verdana" w:cs="Verdana"/>
          <w:b/>
          <w:b/>
        </w:rPr>
      </w:pPr>
      <w:r>
        <w:rPr>
          <w:rFonts w:cs="Verdana" w:ascii="Verdana" w:hAnsi="Verdana"/>
          <w:b/>
        </w:rPr>
      </w:r>
    </w:p>
    <w:p>
      <w:pPr>
        <w:pStyle w:val="Normal"/>
        <w:widowControl w:val="false"/>
        <w:numPr>
          <w:ilvl w:val="0"/>
          <w:numId w:val="4"/>
        </w:numPr>
        <w:autoSpaceDE w:val="false"/>
        <w:spacing w:lineRule="auto" w:line="240" w:before="0" w:after="0"/>
        <w:rPr>
          <w:rFonts w:ascii="Verdana" w:hAnsi="Verdana" w:cs="Verdana"/>
        </w:rPr>
      </w:pPr>
      <w:r>
        <w:rPr>
          <w:rFonts w:cs="Verdana" w:ascii="Verdana" w:hAnsi="Verdana"/>
        </w:rPr>
        <w:t>Handling with 401K accounts of US clients</w:t>
      </w:r>
    </w:p>
    <w:p>
      <w:pPr>
        <w:pStyle w:val="Normal"/>
        <w:widowControl w:val="false"/>
        <w:autoSpaceDE w:val="false"/>
        <w:spacing w:lineRule="auto" w:line="240" w:before="0" w:after="0"/>
        <w:ind w:left="720" w:hanging="0"/>
        <w:rPr>
          <w:rFonts w:ascii="Verdana" w:hAnsi="Verdana" w:cs="Verdana"/>
        </w:rPr>
      </w:pPr>
      <w:r>
        <w:rPr>
          <w:rFonts w:cs="Verdana" w:ascii="Verdana" w:hAnsi="Verdana"/>
        </w:rPr>
      </w:r>
    </w:p>
    <w:p>
      <w:pPr>
        <w:pStyle w:val="Normal"/>
        <w:widowControl w:val="false"/>
        <w:numPr>
          <w:ilvl w:val="0"/>
          <w:numId w:val="4"/>
        </w:numPr>
        <w:autoSpaceDE w:val="false"/>
        <w:spacing w:lineRule="auto" w:line="240" w:before="0" w:after="0"/>
        <w:rPr>
          <w:rFonts w:ascii="Verdana" w:hAnsi="Verdana" w:cs="Verdana"/>
        </w:rPr>
      </w:pPr>
      <w:r>
        <w:rPr>
          <w:rFonts w:cs="Verdana" w:ascii="Verdana" w:hAnsi="Verdana"/>
        </w:rPr>
        <w:t>Working for major client’s wal – mart and other 600 company’s employees.</w:t>
      </w:r>
    </w:p>
    <w:p>
      <w:pPr>
        <w:pStyle w:val="ListParagraph"/>
        <w:rPr>
          <w:rFonts w:ascii="Verdana" w:hAnsi="Verdana" w:cs="Verdana"/>
        </w:rPr>
      </w:pPr>
      <w:r>
        <w:rPr>
          <w:rFonts w:cs="Verdana" w:ascii="Verdana" w:hAnsi="Verdana"/>
        </w:rPr>
      </w:r>
    </w:p>
    <w:p>
      <w:pPr>
        <w:pStyle w:val="Normal"/>
        <w:widowControl w:val="false"/>
        <w:numPr>
          <w:ilvl w:val="0"/>
          <w:numId w:val="4"/>
        </w:numPr>
        <w:autoSpaceDE w:val="false"/>
        <w:spacing w:lineRule="auto" w:line="240" w:before="0" w:after="0"/>
        <w:rPr>
          <w:rFonts w:ascii="Verdana" w:hAnsi="Verdana" w:cs="Verdana"/>
        </w:rPr>
      </w:pPr>
      <w:r>
        <w:rPr>
          <w:rFonts w:cs="Verdana" w:ascii="Verdana" w:hAnsi="Verdana"/>
        </w:rPr>
        <w:t>Reviewing the hardship and residential loan applications of employees and approving the amount for their 401K accounts and allow them to withdraw their salary deferral from accounts.</w:t>
      </w:r>
    </w:p>
    <w:p>
      <w:pPr>
        <w:pStyle w:val="Normal"/>
        <w:widowControl w:val="false"/>
        <w:autoSpaceDE w:val="false"/>
        <w:spacing w:lineRule="auto" w:line="240" w:before="0" w:after="0"/>
        <w:rPr>
          <w:rFonts w:ascii="Times New Roman" w:hAnsi="Times New Roman" w:cs="Times New Roman"/>
        </w:rPr>
      </w:pPr>
      <w:r>
        <w:rPr>
          <w:rFonts w:cs="Times New Roman" w:ascii="Times New Roman" w:hAnsi="Times New Roman"/>
        </w:rPr>
        <w:t xml:space="preserve"> </w:t>
      </w:r>
    </w:p>
    <w:p>
      <w:pPr>
        <w:pStyle w:val="Normal"/>
        <w:widowControl w:val="false"/>
        <w:autoSpaceDE w:val="false"/>
        <w:spacing w:lineRule="auto" w:line="240" w:before="0" w:after="0"/>
        <w:rPr>
          <w:rFonts w:ascii="Times New Roman" w:hAnsi="Times New Roman" w:cs="Times New Roman"/>
        </w:rPr>
      </w:pPr>
      <w:r>
        <w:rPr>
          <w:rFonts w:cs="Times New Roman" w:ascii="Times New Roman" w:hAnsi="Times New Roman"/>
        </w:rPr>
      </w:r>
    </w:p>
    <w:p>
      <w:pPr>
        <w:pStyle w:val="Normal"/>
        <w:widowControl w:val="false"/>
        <w:autoSpaceDE w:val="false"/>
        <w:spacing w:lineRule="auto" w:line="240" w:before="0" w:after="0"/>
        <w:rPr>
          <w:rFonts w:ascii="Times New Roman" w:hAnsi="Times New Roman" w:cs="Times New Roman"/>
        </w:rPr>
      </w:pPr>
      <w:r>
        <w:rPr>
          <w:rFonts w:cs="Times New Roman" w:ascii="Times New Roman" w:hAnsi="Times New Roman"/>
        </w:rPr>
      </w:r>
    </w:p>
    <w:p>
      <w:pPr>
        <w:pStyle w:val="NormalWeb"/>
        <w:numPr>
          <w:ilvl w:val="0"/>
          <w:numId w:val="0"/>
        </w:numPr>
        <w:jc w:val="both"/>
        <w:outlineLvl w:val="2"/>
        <w:rPr>
          <w:rFonts w:ascii="Verdana" w:hAnsi="Verdana" w:cs="Tahoma"/>
          <w:b/>
          <w:b/>
          <w:sz w:val="22"/>
          <w:szCs w:val="22"/>
          <w:u w:val="single"/>
        </w:rPr>
      </w:pPr>
      <w:r>
        <w:rPr>
          <w:rFonts w:cs="Tahoma" w:ascii="Verdana" w:hAnsi="Verdana"/>
          <w:b/>
          <w:sz w:val="22"/>
          <w:szCs w:val="22"/>
          <w:u w:val="single"/>
        </w:rPr>
        <w:t>Roles &amp; Responsibilities:</w:t>
      </w:r>
    </w:p>
    <w:p>
      <w:pPr>
        <w:pStyle w:val="Normal"/>
        <w:numPr>
          <w:ilvl w:val="0"/>
          <w:numId w:val="9"/>
        </w:numPr>
        <w:spacing w:lineRule="auto" w:line="240" w:before="120" w:after="0"/>
        <w:jc w:val="both"/>
        <w:rPr>
          <w:rFonts w:ascii="Verdana" w:hAnsi="Verdana" w:cs="Tahoma"/>
        </w:rPr>
      </w:pPr>
      <w:r>
        <w:rPr>
          <w:rFonts w:cs="Tahoma" w:ascii="Verdana" w:hAnsi="Verdana"/>
        </w:rPr>
        <w:t>We receive documents for various hardship reasons (Medical Expenses, Tuition, Foreclosure, Eviction, Home purchase / Construction, Casualty, Funeral &amp; etc.,) from 600walmart level participants to withdraw money from their own PF A/c (401K).</w:t>
      </w:r>
    </w:p>
    <w:p>
      <w:pPr>
        <w:pStyle w:val="Normal"/>
        <w:numPr>
          <w:ilvl w:val="0"/>
          <w:numId w:val="9"/>
        </w:numPr>
        <w:spacing w:lineRule="auto" w:line="240" w:before="120" w:after="0"/>
        <w:jc w:val="both"/>
        <w:rPr>
          <w:rFonts w:ascii="Verdana" w:hAnsi="Verdana" w:cs="Tahoma"/>
        </w:rPr>
      </w:pPr>
      <w:r>
        <w:rPr>
          <w:rFonts w:cs="Tahoma" w:ascii="Verdana" w:hAnsi="Verdana"/>
        </w:rPr>
        <w:t>Reviewing / verifying the hardship documents.</w:t>
      </w:r>
    </w:p>
    <w:p>
      <w:pPr>
        <w:pStyle w:val="Normal"/>
        <w:numPr>
          <w:ilvl w:val="0"/>
          <w:numId w:val="9"/>
        </w:numPr>
        <w:spacing w:lineRule="auto" w:line="240" w:before="120" w:after="0"/>
        <w:jc w:val="both"/>
        <w:rPr>
          <w:rFonts w:ascii="Verdana" w:hAnsi="Verdana" w:cs="Tahoma"/>
        </w:rPr>
      </w:pPr>
      <w:r>
        <w:rPr>
          <w:rFonts w:cs="Tahoma" w:ascii="Verdana" w:hAnsi="Verdana"/>
        </w:rPr>
        <w:t>Validation of the required check points there or not in the hardship documents.</w:t>
      </w:r>
    </w:p>
    <w:p>
      <w:pPr>
        <w:pStyle w:val="Normal"/>
        <w:numPr>
          <w:ilvl w:val="0"/>
          <w:numId w:val="9"/>
        </w:numPr>
        <w:spacing w:lineRule="auto" w:line="240" w:before="120" w:after="0"/>
        <w:jc w:val="both"/>
        <w:rPr>
          <w:rFonts w:ascii="Verdana" w:hAnsi="Verdana" w:cs="Verdana"/>
          <w:sz w:val="20"/>
        </w:rPr>
      </w:pPr>
      <w:r>
        <w:rPr>
          <w:rFonts w:cs="Tahoma" w:ascii="Verdana" w:hAnsi="Verdana"/>
        </w:rPr>
        <w:t>The hardship requirements are satisfied, then we will proceed to approve or Vise-Versa.</w:t>
      </w:r>
    </w:p>
    <w:p>
      <w:pPr>
        <w:pStyle w:val="Normal"/>
        <w:spacing w:lineRule="auto" w:line="240" w:before="120" w:after="0"/>
        <w:ind w:left="720" w:hanging="0"/>
        <w:jc w:val="both"/>
        <w:rPr>
          <w:rFonts w:ascii="Verdana" w:hAnsi="Verdana" w:cs="Verdana"/>
          <w:sz w:val="20"/>
        </w:rPr>
      </w:pPr>
      <w:r>
        <w:rPr>
          <w:rFonts w:cs="Verdana" w:ascii="Verdana" w:hAnsi="Verdana"/>
          <w:sz w:val="20"/>
        </w:rPr>
      </w:r>
    </w:p>
    <w:p>
      <w:pPr>
        <w:pStyle w:val="Normal"/>
        <w:shd w:fill="CCCCCC" w:val="clear"/>
        <w:jc w:val="center"/>
        <w:rPr>
          <w:rFonts w:ascii="Verdana" w:hAnsi="Verdana" w:cs="Verdana"/>
          <w:b/>
          <w:b/>
          <w:szCs w:val="17"/>
        </w:rPr>
      </w:pPr>
      <w:r>
        <w:rPr>
          <w:rFonts w:cs="Verdana" w:ascii="Verdana" w:hAnsi="Verdana"/>
          <w:b/>
          <w:szCs w:val="17"/>
        </w:rPr>
        <w:t>STRENGTHS AND RESPONSIBILITIES</w:t>
      </w:r>
    </w:p>
    <w:p>
      <w:pPr>
        <w:pStyle w:val="Normal"/>
        <w:spacing w:lineRule="auto" w:line="240" w:before="0" w:after="0"/>
        <w:ind w:left="720" w:hanging="0"/>
        <w:rPr>
          <w:rFonts w:ascii="Verdana" w:hAnsi="Verdana" w:cs="Verdana"/>
          <w:b/>
          <w:b/>
          <w:sz w:val="20"/>
          <w:szCs w:val="17"/>
        </w:rPr>
      </w:pPr>
      <w:r>
        <w:rPr>
          <w:rFonts w:cs="Verdana" w:ascii="Verdana" w:hAnsi="Verdana"/>
          <w:b/>
          <w:sz w:val="20"/>
          <w:szCs w:val="17"/>
        </w:rPr>
      </w:r>
    </w:p>
    <w:p>
      <w:pPr>
        <w:pStyle w:val="Normal"/>
        <w:numPr>
          <w:ilvl w:val="0"/>
          <w:numId w:val="8"/>
        </w:numPr>
        <w:tabs>
          <w:tab w:val="left" w:pos="216" w:leader="none"/>
          <w:tab w:val="center" w:pos="360" w:leader="none"/>
          <w:tab w:val="left" w:pos="540" w:leader="none"/>
          <w:tab w:val="left" w:pos="900" w:leader="none"/>
          <w:tab w:val="left" w:pos="1080" w:leader="none"/>
          <w:tab w:val="left" w:pos="1620" w:leader="none"/>
          <w:tab w:val="left" w:pos="1800" w:leader="none"/>
        </w:tabs>
        <w:spacing w:lineRule="auto" w:line="360" w:before="0" w:after="0"/>
        <w:jc w:val="both"/>
        <w:rPr/>
      </w:pPr>
      <w:r>
        <w:rPr>
          <w:rFonts w:cs="Verdana" w:ascii="Verdana" w:hAnsi="Verdana"/>
          <w:color w:val="000000"/>
        </w:rPr>
        <w:t>Time  management  skills &amp; Good Team-work</w:t>
      </w:r>
    </w:p>
    <w:p>
      <w:pPr>
        <w:pStyle w:val="Normal"/>
        <w:numPr>
          <w:ilvl w:val="0"/>
          <w:numId w:val="8"/>
        </w:numPr>
        <w:tabs>
          <w:tab w:val="left" w:pos="216" w:leader="none"/>
          <w:tab w:val="center" w:pos="360" w:leader="none"/>
          <w:tab w:val="left" w:pos="540" w:leader="none"/>
          <w:tab w:val="left" w:pos="900" w:leader="none"/>
          <w:tab w:val="left" w:pos="1080" w:leader="none"/>
          <w:tab w:val="left" w:pos="1620" w:leader="none"/>
          <w:tab w:val="left" w:pos="1800" w:leader="none"/>
        </w:tabs>
        <w:spacing w:lineRule="auto" w:line="360" w:before="0" w:after="0"/>
        <w:jc w:val="both"/>
        <w:rPr>
          <w:rFonts w:ascii="Verdana" w:hAnsi="Verdana" w:cs="Verdana"/>
          <w:color w:val="000000"/>
        </w:rPr>
      </w:pPr>
      <w:r>
        <w:rPr>
          <w:rFonts w:eastAsia="Verdana" w:cs="Verdana" w:ascii="Verdana" w:hAnsi="Verdana"/>
          <w:color w:val="000000"/>
        </w:rPr>
        <w:t xml:space="preserve"> </w:t>
      </w:r>
      <w:r>
        <w:rPr>
          <w:rFonts w:cs="Verdana" w:ascii="Verdana" w:hAnsi="Verdana"/>
          <w:color w:val="000000"/>
        </w:rPr>
        <w:t>Leadership Quality skills</w:t>
      </w:r>
    </w:p>
    <w:p>
      <w:pPr>
        <w:pStyle w:val="Normal"/>
        <w:numPr>
          <w:ilvl w:val="0"/>
          <w:numId w:val="8"/>
        </w:numPr>
        <w:tabs>
          <w:tab w:val="left" w:pos="216" w:leader="none"/>
          <w:tab w:val="center" w:pos="360" w:leader="none"/>
          <w:tab w:val="left" w:pos="540" w:leader="none"/>
          <w:tab w:val="left" w:pos="900" w:leader="none"/>
          <w:tab w:val="left" w:pos="1080" w:leader="none"/>
          <w:tab w:val="left" w:pos="1620" w:leader="none"/>
          <w:tab w:val="left" w:pos="1800" w:leader="none"/>
        </w:tabs>
        <w:spacing w:lineRule="auto" w:line="360" w:before="0" w:after="0"/>
        <w:jc w:val="both"/>
        <w:rPr>
          <w:rFonts w:ascii="Verdana" w:hAnsi="Verdana" w:cs="Verdana"/>
          <w:color w:val="000000"/>
        </w:rPr>
      </w:pPr>
      <w:r>
        <w:rPr>
          <w:rFonts w:eastAsia="Verdana" w:cs="Verdana" w:ascii="Verdana" w:hAnsi="Verdana"/>
          <w:color w:val="000000"/>
        </w:rPr>
        <w:t xml:space="preserve"> </w:t>
      </w:r>
      <w:r>
        <w:rPr>
          <w:rFonts w:cs="Verdana" w:ascii="Verdana" w:hAnsi="Verdana"/>
          <w:color w:val="000000"/>
        </w:rPr>
        <w:t>Excellent Mail writer</w:t>
      </w:r>
    </w:p>
    <w:p>
      <w:pPr>
        <w:pStyle w:val="Normal"/>
        <w:numPr>
          <w:ilvl w:val="0"/>
          <w:numId w:val="1"/>
        </w:numPr>
        <w:tabs>
          <w:tab w:val="left" w:pos="216" w:leader="none"/>
          <w:tab w:val="center" w:pos="360" w:leader="none"/>
          <w:tab w:val="left" w:pos="540" w:leader="none"/>
          <w:tab w:val="left" w:pos="900" w:leader="none"/>
          <w:tab w:val="left" w:pos="1080" w:leader="none"/>
          <w:tab w:val="left" w:pos="1620" w:leader="none"/>
          <w:tab w:val="left" w:pos="1800" w:leader="none"/>
        </w:tabs>
        <w:spacing w:lineRule="auto" w:line="360" w:before="0" w:after="0"/>
        <w:jc w:val="both"/>
        <w:rPr>
          <w:rFonts w:ascii="Verdana" w:hAnsi="Verdana" w:cs="Verdana"/>
          <w:color w:val="000000"/>
        </w:rPr>
      </w:pPr>
      <w:r>
        <w:rPr>
          <w:rFonts w:eastAsia="Verdana" w:cs="Verdana" w:ascii="Verdana" w:hAnsi="Verdana"/>
          <w:color w:val="000000"/>
        </w:rPr>
        <w:t xml:space="preserve"> </w:t>
      </w:r>
      <w:r>
        <w:rPr>
          <w:rFonts w:cs="Verdana" w:ascii="Verdana" w:hAnsi="Verdana"/>
          <w:color w:val="000000"/>
        </w:rPr>
        <w:t>Good  communication   skills</w:t>
      </w:r>
    </w:p>
    <w:p>
      <w:pPr>
        <w:pStyle w:val="Normal"/>
        <w:numPr>
          <w:ilvl w:val="0"/>
          <w:numId w:val="7"/>
        </w:numPr>
        <w:tabs>
          <w:tab w:val="left" w:pos="216" w:leader="none"/>
          <w:tab w:val="center" w:pos="360" w:leader="none"/>
          <w:tab w:val="left" w:pos="540" w:leader="none"/>
          <w:tab w:val="left" w:pos="900" w:leader="none"/>
          <w:tab w:val="left" w:pos="1080" w:leader="none"/>
          <w:tab w:val="left" w:pos="1620" w:leader="none"/>
          <w:tab w:val="left" w:pos="1800" w:leader="none"/>
        </w:tabs>
        <w:spacing w:lineRule="auto" w:line="360" w:before="0" w:after="0"/>
        <w:jc w:val="both"/>
        <w:rPr>
          <w:rFonts w:ascii="Verdana" w:hAnsi="Verdana" w:cs="Verdana"/>
          <w:color w:val="000000"/>
        </w:rPr>
      </w:pPr>
      <w:r>
        <w:rPr>
          <w:rFonts w:eastAsia="Verdana" w:cs="Verdana" w:ascii="Verdana" w:hAnsi="Verdana"/>
          <w:color w:val="000000"/>
        </w:rPr>
        <w:t xml:space="preserve"> </w:t>
      </w:r>
      <w:r>
        <w:rPr>
          <w:rFonts w:cs="Verdana" w:ascii="Verdana" w:hAnsi="Verdana"/>
          <w:color w:val="000000"/>
        </w:rPr>
        <w:t>Self – confidence  &amp; Hard  working</w:t>
      </w:r>
    </w:p>
    <w:p>
      <w:pPr>
        <w:pStyle w:val="Normal"/>
        <w:spacing w:lineRule="auto" w:line="240" w:before="0" w:after="0"/>
        <w:rPr>
          <w:rFonts w:ascii="Verdana" w:hAnsi="Verdana" w:cs="Verdana"/>
          <w:color w:val="000000"/>
          <w:sz w:val="20"/>
        </w:rPr>
      </w:pPr>
      <w:r>
        <w:rPr>
          <w:rFonts w:cs="Verdana" w:ascii="Verdana" w:hAnsi="Verdana"/>
          <w:color w:val="000000"/>
          <w:sz w:val="20"/>
        </w:rPr>
      </w:r>
    </w:p>
    <w:p>
      <w:pPr>
        <w:pStyle w:val="Normal"/>
        <w:shd w:fill="CCCCCC" w:val="clear"/>
        <w:jc w:val="center"/>
        <w:rPr>
          <w:rFonts w:ascii="Verdana" w:hAnsi="Verdana" w:cs="Verdana"/>
          <w:b/>
          <w:b/>
          <w:szCs w:val="17"/>
        </w:rPr>
      </w:pPr>
      <w:r>
        <w:rPr>
          <w:rFonts w:cs="Verdana" w:ascii="Verdana" w:hAnsi="Verdana"/>
          <w:b/>
          <w:szCs w:val="17"/>
        </w:rPr>
        <w:t>TECHNICAL SKILLS</w:t>
      </w:r>
    </w:p>
    <w:p>
      <w:pPr>
        <w:pStyle w:val="Normal"/>
        <w:numPr>
          <w:ilvl w:val="0"/>
          <w:numId w:val="3"/>
        </w:numPr>
        <w:spacing w:lineRule="auto" w:line="360" w:before="0" w:after="0"/>
        <w:ind w:left="720" w:hanging="360"/>
        <w:rPr>
          <w:rFonts w:ascii="Verdana" w:hAnsi="Verdana" w:cs="Verdana"/>
        </w:rPr>
      </w:pPr>
      <w:r>
        <w:rPr>
          <w:rFonts w:cs="Verdana" w:ascii="Verdana" w:hAnsi="Verdana"/>
        </w:rPr>
        <w:t>MS-Office.</w:t>
      </w:r>
    </w:p>
    <w:p>
      <w:pPr>
        <w:pStyle w:val="Normal"/>
        <w:numPr>
          <w:ilvl w:val="0"/>
          <w:numId w:val="3"/>
        </w:numPr>
        <w:tabs>
          <w:tab w:val="left" w:pos="450" w:leader="none"/>
        </w:tabs>
        <w:spacing w:lineRule="auto" w:line="360" w:before="0" w:after="0"/>
        <w:ind w:left="720" w:hanging="360"/>
        <w:rPr>
          <w:rFonts w:ascii="Verdana" w:hAnsi="Verdana" w:cs="Verdana"/>
        </w:rPr>
      </w:pPr>
      <w:r>
        <w:rPr>
          <w:rFonts w:cs="Verdana" w:ascii="Verdana" w:hAnsi="Verdana"/>
        </w:rPr>
        <w:t>Tally ERP 9</w:t>
      </w:r>
    </w:p>
    <w:p>
      <w:pPr>
        <w:pStyle w:val="Normal"/>
        <w:tabs>
          <w:tab w:val="left" w:pos="450" w:leader="none"/>
        </w:tabs>
        <w:spacing w:lineRule="auto" w:line="240" w:before="0" w:after="0"/>
        <w:rPr>
          <w:rFonts w:ascii="Verdana" w:hAnsi="Verdana" w:cs="Verdana"/>
          <w:sz w:val="20"/>
        </w:rPr>
      </w:pPr>
      <w:r>
        <w:rPr>
          <w:rFonts w:cs="Verdana" w:ascii="Verdana" w:hAnsi="Verdana"/>
          <w:sz w:val="20"/>
        </w:rPr>
      </w:r>
    </w:p>
    <w:p>
      <w:pPr>
        <w:pStyle w:val="Normal"/>
        <w:shd w:fill="CCCCCC" w:val="clear"/>
        <w:jc w:val="center"/>
        <w:rPr>
          <w:rFonts w:ascii="Verdana" w:hAnsi="Verdana" w:cs="Verdana"/>
          <w:b/>
          <w:b/>
          <w:szCs w:val="17"/>
        </w:rPr>
      </w:pPr>
      <w:r>
        <w:rPr>
          <w:rFonts w:cs="Verdana" w:ascii="Verdana" w:hAnsi="Verdana"/>
          <w:b/>
          <w:szCs w:val="17"/>
        </w:rPr>
        <w:t>PERSONAL INFORMATION</w:t>
      </w:r>
    </w:p>
    <w:p>
      <w:pPr>
        <w:pStyle w:val="Normal"/>
        <w:tabs>
          <w:tab w:val="left" w:pos="720" w:leader="none"/>
          <w:tab w:val="left" w:pos="4140" w:leader="none"/>
          <w:tab w:val="left" w:pos="4770" w:leader="none"/>
        </w:tabs>
        <w:spacing w:lineRule="auto" w:line="360" w:before="0" w:after="80"/>
        <w:rPr>
          <w:rFonts w:ascii="Verdana" w:hAnsi="Verdana" w:cs="Verdana"/>
        </w:rPr>
      </w:pPr>
      <w:r>
        <w:rPr>
          <w:rFonts w:cs="Verdana" w:ascii="Verdana" w:hAnsi="Verdana"/>
        </w:rPr>
        <w:tab/>
        <w:t>Date of Birth</w:t>
        <w:tab/>
        <w:t>: 12th March 1988</w:t>
      </w:r>
    </w:p>
    <w:p>
      <w:pPr>
        <w:pStyle w:val="Normal"/>
        <w:tabs>
          <w:tab w:val="left" w:pos="720" w:leader="none"/>
          <w:tab w:val="left" w:pos="4140" w:leader="none"/>
          <w:tab w:val="left" w:pos="4770" w:leader="none"/>
        </w:tabs>
        <w:spacing w:lineRule="auto" w:line="360" w:before="0" w:after="80"/>
        <w:rPr>
          <w:rFonts w:ascii="Verdana" w:hAnsi="Verdana" w:cs="Verdana"/>
        </w:rPr>
      </w:pPr>
      <w:r>
        <w:rPr>
          <w:rFonts w:cs="Verdana" w:ascii="Verdana" w:hAnsi="Verdana"/>
        </w:rPr>
        <w:tab/>
        <w:t>Spouse Name</w:t>
        <w:tab/>
        <w:t>: P.Alagesan</w:t>
      </w:r>
    </w:p>
    <w:p>
      <w:pPr>
        <w:pStyle w:val="Normal"/>
        <w:tabs>
          <w:tab w:val="left" w:pos="720" w:leader="none"/>
          <w:tab w:val="left" w:pos="4140" w:leader="none"/>
          <w:tab w:val="left" w:pos="4770" w:leader="none"/>
        </w:tabs>
        <w:spacing w:lineRule="auto" w:line="360" w:before="0" w:after="80"/>
        <w:rPr>
          <w:rFonts w:ascii="Verdana" w:hAnsi="Verdana" w:cs="Verdana"/>
        </w:rPr>
      </w:pPr>
      <w:r>
        <w:rPr>
          <w:rFonts w:cs="Verdana" w:ascii="Verdana" w:hAnsi="Verdana"/>
        </w:rPr>
        <w:tab/>
        <w:t>Nationality</w:t>
        <w:tab/>
        <w:t>: Indian</w:t>
      </w:r>
    </w:p>
    <w:p>
      <w:pPr>
        <w:pStyle w:val="Normal"/>
        <w:tabs>
          <w:tab w:val="left" w:pos="720" w:leader="none"/>
          <w:tab w:val="left" w:pos="4140" w:leader="none"/>
          <w:tab w:val="left" w:pos="4770" w:leader="none"/>
        </w:tabs>
        <w:spacing w:lineRule="auto" w:line="360" w:before="0" w:after="80"/>
        <w:rPr>
          <w:rFonts w:ascii="Verdana" w:hAnsi="Verdana" w:cs="Verdana"/>
        </w:rPr>
      </w:pPr>
      <w:r>
        <w:rPr>
          <w:rFonts w:cs="Verdana" w:ascii="Verdana" w:hAnsi="Verdana"/>
        </w:rPr>
        <w:tab/>
        <w:t>Languages known</w:t>
        <w:tab/>
        <w:t>: Tamil, English, Telugu &amp; Hindi</w:t>
      </w:r>
    </w:p>
    <w:p>
      <w:pPr>
        <w:pStyle w:val="Normal"/>
        <w:tabs>
          <w:tab w:val="left" w:pos="720" w:leader="none"/>
          <w:tab w:val="left" w:pos="4140" w:leader="none"/>
          <w:tab w:val="left" w:pos="4770" w:leader="none"/>
        </w:tabs>
        <w:spacing w:lineRule="auto" w:line="360" w:before="0" w:after="80"/>
        <w:rPr>
          <w:rFonts w:ascii="Verdana" w:hAnsi="Verdana" w:cs="Verdana"/>
        </w:rPr>
      </w:pPr>
      <w:r>
        <w:rPr>
          <w:rFonts w:cs="Verdana" w:ascii="Verdana" w:hAnsi="Verdana"/>
        </w:rPr>
        <w:tab/>
        <w:t>Marital Status</w:t>
        <w:tab/>
        <w:t>: Married</w:t>
      </w:r>
    </w:p>
    <w:p>
      <w:pPr>
        <w:pStyle w:val="Normal"/>
        <w:tabs>
          <w:tab w:val="left" w:pos="720" w:leader="none"/>
          <w:tab w:val="left" w:pos="4140" w:leader="none"/>
          <w:tab w:val="left" w:pos="4770" w:leader="none"/>
        </w:tabs>
        <w:spacing w:lineRule="auto" w:line="360" w:before="0" w:after="80"/>
        <w:rPr>
          <w:rFonts w:ascii="Verdana" w:hAnsi="Verdana" w:cs="Verdana"/>
        </w:rPr>
      </w:pPr>
      <w:r>
        <w:rPr>
          <w:rFonts w:cs="Verdana" w:ascii="Verdana" w:hAnsi="Verdana"/>
        </w:rPr>
        <w:tab/>
        <w:t>Gender</w:t>
        <w:tab/>
        <w:t>: Female</w:t>
      </w:r>
    </w:p>
    <w:p>
      <w:pPr>
        <w:pStyle w:val="Normal"/>
        <w:tabs>
          <w:tab w:val="left" w:pos="720" w:leader="none"/>
          <w:tab w:val="left" w:pos="4140" w:leader="none"/>
          <w:tab w:val="left" w:pos="4770" w:leader="none"/>
        </w:tabs>
        <w:spacing w:lineRule="auto" w:line="360" w:before="0" w:after="80"/>
        <w:rPr>
          <w:rFonts w:ascii="Verdana" w:hAnsi="Verdana" w:cs="Verdana"/>
          <w:sz w:val="20"/>
        </w:rPr>
      </w:pPr>
      <w:r>
        <w:rPr>
          <w:rFonts w:cs="Verdana" w:ascii="Verdana" w:hAnsi="Verdana"/>
        </w:rPr>
        <w:tab/>
        <w:t>Address</w:t>
        <w:tab/>
        <w:t xml:space="preserve">: Chennai  </w:t>
      </w:r>
      <w:r>
        <w:rPr>
          <w:rFonts w:cs="Verdana" w:ascii="Verdana" w:hAnsi="Verdana"/>
          <w:sz w:val="20"/>
        </w:rPr>
        <w:t xml:space="preserve">                                                    </w:t>
      </w:r>
    </w:p>
    <w:p>
      <w:pPr>
        <w:pStyle w:val="Normal"/>
        <w:tabs>
          <w:tab w:val="left" w:pos="720" w:leader="none"/>
          <w:tab w:val="left" w:pos="4140" w:leader="none"/>
          <w:tab w:val="left" w:pos="4770" w:leader="none"/>
        </w:tabs>
        <w:spacing w:before="0" w:after="80"/>
        <w:jc w:val="both"/>
        <w:rPr>
          <w:rFonts w:ascii="Verdana" w:hAnsi="Verdana" w:cs="Verdana"/>
          <w:sz w:val="20"/>
        </w:rPr>
      </w:pPr>
      <w:r>
        <w:rPr>
          <w:rFonts w:eastAsia="Verdana" w:cs="Verdana" w:ascii="Verdana" w:hAnsi="Verdana"/>
          <w:sz w:val="20"/>
        </w:rPr>
        <w:t xml:space="preserve">                                                  </w:t>
      </w:r>
      <w:r>
        <w:rPr>
          <w:rFonts w:cs="Verdana" w:ascii="Verdana" w:hAnsi="Verdana"/>
          <w:sz w:val="20"/>
        </w:rPr>
        <w:tab/>
        <w:tab/>
        <w:tab/>
        <w:tab/>
        <w:t xml:space="preserve"> </w:t>
        <w:tab/>
        <w:t xml:space="preserve">        Yours truly </w:t>
      </w:r>
    </w:p>
    <w:p>
      <w:pPr>
        <w:pStyle w:val="Normal"/>
        <w:tabs>
          <w:tab w:val="left" w:pos="720" w:leader="none"/>
          <w:tab w:val="left" w:pos="4140" w:leader="none"/>
          <w:tab w:val="left" w:pos="4770" w:leader="none"/>
        </w:tabs>
        <w:spacing w:before="0" w:after="80"/>
        <w:jc w:val="both"/>
        <w:rPr>
          <w:rFonts w:ascii="Verdana" w:hAnsi="Verdana" w:cs="Verdana"/>
          <w:sz w:val="20"/>
        </w:rPr>
      </w:pPr>
      <w:r>
        <w:rPr>
          <w:rFonts w:cs="Verdana" w:ascii="Verdana" w:hAnsi="Verdana"/>
          <w:sz w:val="20"/>
        </w:rPr>
      </w:r>
    </w:p>
    <w:p>
      <w:pPr>
        <w:pStyle w:val="Normal"/>
        <w:tabs>
          <w:tab w:val="left" w:pos="720" w:leader="none"/>
          <w:tab w:val="left" w:pos="4140" w:leader="none"/>
          <w:tab w:val="left" w:pos="4770" w:leader="none"/>
        </w:tabs>
        <w:spacing w:before="0" w:after="80"/>
        <w:jc w:val="both"/>
        <w:rPr/>
      </w:pPr>
      <w:r>
        <w:rPr>
          <w:rFonts w:eastAsia="Verdana" w:cs="Verdana" w:ascii="Verdana" w:hAnsi="Verdana"/>
          <w:sz w:val="20"/>
        </w:rPr>
        <w:t xml:space="preserve">                                                                                                                                                                                                                     </w:t>
      </w:r>
    </w:p>
    <w:p>
      <w:pPr>
        <w:pStyle w:val="Normal"/>
        <w:spacing w:before="0" w:after="80"/>
        <w:ind w:left="5400" w:firstLine="360"/>
        <w:jc w:val="center"/>
        <w:rPr/>
      </w:pPr>
      <w:r>
        <w:rPr>
          <w:rFonts w:eastAsia="Verdana" w:cs="Verdana" w:ascii="Verdana" w:hAnsi="Verdana"/>
          <w:b/>
          <w:szCs w:val="21"/>
        </w:rPr>
        <w:t xml:space="preserve">  </w:t>
      </w:r>
      <w:r>
        <w:rPr>
          <w:rFonts w:cs="Verdana" w:ascii="Verdana" w:hAnsi="Verdana"/>
          <w:b/>
          <w:szCs w:val="21"/>
        </w:rPr>
        <w:t>A.HEMALATHA.</w:t>
      </w:r>
    </w:p>
    <w:sectPr>
      <w:type w:val="nextPage"/>
      <w:pgSz w:w="11906" w:h="16838"/>
      <w:pgMar w:left="1440" w:right="1106" w:header="0" w:top="99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Liberation Sans">
    <w:altName w:val="Arial"/>
    <w:charset w:val="01"/>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70"/>
        </w:tabs>
        <w:ind w:left="870" w:hanging="360"/>
      </w:pPr>
      <w:rPr>
        <w:rFonts w:ascii="Wingdings" w:hAnsi="Wingdings" w:cs="Wingdings" w:hint="default"/>
        <w:sz w:val="24"/>
        <w:szCs w:val="24"/>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ind w:left="786"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abstractNum>
  <w:abstractNum w:abstractNumId="7">
    <w:lvl w:ilvl="0">
      <w:start w:val="1"/>
      <w:numFmt w:val="bullet"/>
      <w:lvlText w:val=""/>
      <w:lvlJc w:val="left"/>
      <w:pPr>
        <w:tabs>
          <w:tab w:val="num" w:pos="870"/>
        </w:tabs>
        <w:ind w:left="870" w:hanging="360"/>
      </w:pPr>
      <w:rPr>
        <w:rFonts w:ascii="Wingdings" w:hAnsi="Wingdings" w:cs="Wingdings" w:hint="default"/>
        <w:sz w:val="24"/>
        <w:szCs w:val="24"/>
        <w:rFonts w:cs="Wingdings"/>
        <w:color w:val="000000"/>
      </w:rPr>
    </w:lvl>
  </w:abstractNum>
  <w:abstractNum w:abstractNumId="8">
    <w:lvl w:ilvl="0">
      <w:start w:val="1"/>
      <w:numFmt w:val="bullet"/>
      <w:lvlText w:val=""/>
      <w:lvlJc w:val="left"/>
      <w:pPr>
        <w:tabs>
          <w:tab w:val="num" w:pos="870"/>
        </w:tabs>
        <w:ind w:left="870" w:hanging="360"/>
      </w:pPr>
      <w:rPr>
        <w:rFonts w:ascii="Wingdings" w:hAnsi="Wingdings" w:cs="Wingdings" w:hint="default"/>
        <w:sz w:val="24"/>
        <w:szCs w:val="24"/>
        <w:rFonts w:cs="Wingdings"/>
        <w:color w:val="000000"/>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n-IN" w:bidi="ar-SA" w:eastAsia="zh-C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Verdana" w:hAnsi="Verdana" w:eastAsia="Times New Roman" w:cs="Tahoma"/>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sz w:val="24"/>
      <w:szCs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color w:val="000000"/>
      <w:sz w:val="24"/>
      <w:szCs w:val="24"/>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color w:val="000000"/>
      <w:sz w:val="24"/>
      <w:szCs w:val="24"/>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DefaultParagraphFont">
    <w:name w:val="Default Paragraph Font"/>
    <w:qFormat/>
    <w:rPr/>
  </w:style>
  <w:style w:type="character" w:styleId="SubtleEmphasis">
    <w:name w:val="Subtle Emphasis"/>
    <w:qFormat/>
    <w:rPr>
      <w:i/>
      <w:iCs/>
      <w:color w:val="808080"/>
    </w:rPr>
  </w:style>
  <w:style w:type="character" w:styleId="HeaderChar">
    <w:name w:val="Header Char"/>
    <w:qFormat/>
    <w:rPr>
      <w:rFonts w:eastAsia="Times New Roman"/>
      <w:sz w:val="22"/>
      <w:szCs w:val="22"/>
    </w:rPr>
  </w:style>
  <w:style w:type="character" w:styleId="FooterChar">
    <w:name w:val="Footer Char"/>
    <w:qFormat/>
    <w:rPr>
      <w:rFonts w:eastAsia="Times New Roman"/>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lineRule="auto" w:line="240" w:before="0" w:after="0"/>
      <w:ind w:left="720" w:hanging="0"/>
      <w:contextualSpacing/>
    </w:pPr>
    <w:rPr>
      <w:rFonts w:ascii="Times New Roman" w:hAnsi="Times New Roman" w:eastAsia="Times New Roman" w:cs="Times New Roman"/>
      <w:sz w:val="24"/>
      <w:szCs w:val="24"/>
      <w:lang w:val="en-US"/>
    </w:rPr>
  </w:style>
  <w:style w:type="paragraph" w:styleId="Header">
    <w:name w:val="Header"/>
    <w:basedOn w:val="Normal"/>
    <w:pPr>
      <w:tabs>
        <w:tab w:val="center" w:pos="4513" w:leader="none"/>
        <w:tab w:val="right" w:pos="9026" w:leader="none"/>
      </w:tabs>
    </w:pPr>
    <w:rPr>
      <w:lang w:val="en-US"/>
    </w:rPr>
  </w:style>
  <w:style w:type="paragraph" w:styleId="Footer">
    <w:name w:val="Footer"/>
    <w:basedOn w:val="Normal"/>
    <w:pPr>
      <w:tabs>
        <w:tab w:val="center" w:pos="4513" w:leader="none"/>
        <w:tab w:val="right" w:pos="9026" w:leader="none"/>
      </w:tabs>
    </w:pPr>
    <w:rPr>
      <w:lang w:val="en-US"/>
    </w:rPr>
  </w:style>
  <w:style w:type="paragraph" w:styleId="NoSpacing">
    <w:name w:val="No Spacing"/>
    <w:qFormat/>
    <w:pPr>
      <w:widowControl/>
    </w:pPr>
    <w:rPr>
      <w:rFonts w:ascii="Calibri" w:hAnsi="Calibri" w:eastAsia="Times New Roman" w:cs="Times New Roman"/>
      <w:color w:val="auto"/>
      <w:sz w:val="22"/>
      <w:szCs w:val="22"/>
      <w:lang w:val="en-IN" w:bidi="ar-SA" w:eastAsia="zh-CN"/>
    </w:rPr>
  </w:style>
  <w:style w:type="paragraph" w:styleId="NormalWeb">
    <w:name w:val="Normal (Web)"/>
    <w:basedOn w:val="Normal"/>
    <w:qFormat/>
    <w:pPr>
      <w:spacing w:lineRule="auto" w:line="240" w:before="280" w:after="280"/>
    </w:pPr>
    <w:rPr>
      <w:rFonts w:ascii="Times New Roman" w:hAnsi="Times New Roman" w:cs="Times New Roman"/>
      <w:sz w:val="24"/>
      <w:szCs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2017-12-06T20:10:00Z</dcterms:created>
  <dc:creator>cherukuri</dc:creator>
  <dc:description/>
  <cp:keywords/>
  <dc:language>en-US</dc:language>
  <cp:lastModifiedBy>Desktop</cp:lastModifiedBy>
  <cp:lastPrinted>2016-08-04T12:47:00Z</cp:lastPrinted>
  <dcterms:modified xsi:type="dcterms:W3CDTF">2018-02-06T11:21:00Z</dcterms:modified>
  <cp:revision>3</cp:revision>
  <dc:subject/>
  <dc:title/>
</cp:coreProperties>
</file>