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10440" w:leader="none"/>
        </w:tabs>
        <w:spacing w:lineRule="exact" w:line="220"/>
        <w:jc w:val="center"/>
        <w:rPr>
          <w:sz w:val="28"/>
        </w:rPr>
      </w:pPr>
      <w:r>
        <w:rPr>
          <w:b/>
          <w:sz w:val="28"/>
        </w:rPr>
        <w:t>AARON D. FYKE, P.Eng.</w:t>
      </w:r>
    </w:p>
    <w:p>
      <w:pPr>
        <w:pStyle w:val="Normal"/>
        <w:tabs>
          <w:tab w:val="right" w:pos="10440" w:leader="none"/>
        </w:tabs>
        <w:spacing w:lineRule="exact" w:line="220"/>
        <w:jc w:val="center"/>
        <w:rPr>
          <w:sz w:val="22"/>
        </w:rPr>
      </w:pPr>
      <w:r>
        <w:rPr>
          <w:sz w:val="22"/>
        </w:rPr>
        <w:t>334c - 143 Albany St.</w:t>
      </w:r>
    </w:p>
    <w:p>
      <w:pPr>
        <w:pStyle w:val="Normal"/>
        <w:tabs>
          <w:tab w:val="right" w:pos="10440" w:leader="none"/>
        </w:tabs>
        <w:spacing w:lineRule="exact" w:line="220"/>
        <w:jc w:val="center"/>
        <w:rPr>
          <w:sz w:val="22"/>
        </w:rPr>
      </w:pPr>
      <w:r>
        <w:rPr>
          <w:sz w:val="22"/>
        </w:rPr>
        <w:t>Cambridge, MA 02139</w:t>
      </w:r>
    </w:p>
    <w:p>
      <w:pPr>
        <w:pStyle w:val="Normal"/>
        <w:tabs>
          <w:tab w:val="right" w:pos="10440" w:leader="none"/>
        </w:tabs>
        <w:spacing w:lineRule="exact" w:line="220"/>
        <w:jc w:val="center"/>
        <w:rPr>
          <w:sz w:val="22"/>
        </w:rPr>
      </w:pPr>
      <w:r>
        <w:rPr>
          <w:sz w:val="22"/>
        </w:rPr>
        <w:t>(617) 225-6500</w:t>
      </w:r>
    </w:p>
    <w:p>
      <w:pPr>
        <w:pStyle w:val="Normal"/>
        <w:tabs>
          <w:tab w:val="right" w:pos="10440" w:leader="none"/>
        </w:tabs>
        <w:spacing w:lineRule="exact" w:line="220"/>
        <w:jc w:val="center"/>
        <w:rPr>
          <w:sz w:val="22"/>
        </w:rPr>
      </w:pPr>
      <w:r>
        <w:rPr>
          <w:sz w:val="22"/>
        </w:rPr>
        <w:t>e-mail: afyke@mit.edu</w:t>
      </w:r>
    </w:p>
    <w:p>
      <w:pPr>
        <w:pStyle w:val="Normal"/>
        <w:tabs>
          <w:tab w:val="right" w:pos="10440" w:leader="none"/>
        </w:tabs>
        <w:spacing w:lineRule="exact" w:line="220"/>
        <w:jc w:val="center"/>
        <w:rPr>
          <w:sz w:val="22"/>
        </w:rPr>
      </w:pPr>
      <w:r>
        <w:rPr>
          <w:sz w:val="22"/>
        </w:rPr>
      </w:r>
    </w:p>
    <w:p>
      <w:pPr>
        <w:pStyle w:val="Normal"/>
        <w:tabs>
          <w:tab w:val="right" w:pos="10440" w:leader="none"/>
        </w:tabs>
        <w:spacing w:lineRule="exact" w:line="220"/>
        <w:rPr>
          <w:sz w:val="22"/>
        </w:rPr>
      </w:pPr>
      <w:r>
        <w:rPr>
          <w:b/>
          <w:sz w:val="22"/>
        </w:rPr>
        <w:t>Education</w:t>
      </w:r>
    </w:p>
    <w:p>
      <w:pPr>
        <w:pStyle w:val="Normal"/>
        <w:tabs>
          <w:tab w:val="left" w:pos="1440" w:leader="none"/>
          <w:tab w:val="right" w:pos="10440" w:leader="none"/>
        </w:tabs>
        <w:spacing w:lineRule="exact" w:line="220"/>
        <w:rPr>
          <w:sz w:val="22"/>
        </w:rPr>
      </w:pPr>
      <w:r>
        <w:rPr>
          <w:sz w:val="22"/>
        </w:rPr>
        <w:t>2002</w:t>
        <w:tab/>
      </w:r>
      <w:r>
        <w:rPr>
          <w:b/>
          <w:sz w:val="22"/>
        </w:rPr>
        <w:t>MIT SLOAN SCHOOL OF MANAGEMENT</w:t>
        <w:tab/>
        <w:t>Cambridge, MA</w:t>
      </w:r>
    </w:p>
    <w:p>
      <w:pPr>
        <w:pStyle w:val="Normal"/>
        <w:tabs>
          <w:tab w:val="left" w:pos="1440" w:leader="none"/>
          <w:tab w:val="right" w:pos="10440" w:leader="none"/>
        </w:tabs>
        <w:spacing w:lineRule="exact" w:line="220"/>
        <w:ind w:left="1440" w:hanging="0"/>
        <w:rPr>
          <w:sz w:val="22"/>
        </w:rPr>
      </w:pPr>
      <w:r>
        <w:rPr>
          <w:sz w:val="22"/>
        </w:rPr>
        <w:t>Candidate for MBA, June 2002</w:t>
      </w:r>
    </w:p>
    <w:p>
      <w:pPr>
        <w:pStyle w:val="Normal"/>
        <w:tabs>
          <w:tab w:val="left" w:pos="1440" w:leader="none"/>
          <w:tab w:val="right" w:pos="10440" w:leader="none"/>
        </w:tabs>
        <w:spacing w:lineRule="exact" w:line="220"/>
        <w:ind w:left="1440" w:hanging="0"/>
        <w:rPr>
          <w:sz w:val="22"/>
        </w:rPr>
      </w:pPr>
      <w:r>
        <w:rPr>
          <w:sz w:val="22"/>
        </w:rPr>
        <w:t>Harvard Business School – Technology and Competitive Strategy cross registration</w:t>
      </w:r>
    </w:p>
    <w:p>
      <w:pPr>
        <w:pStyle w:val="Normal"/>
        <w:spacing w:lineRule="exact" w:line="220"/>
        <w:ind w:left="1440" w:hanging="0"/>
        <w:rPr>
          <w:sz w:val="22"/>
        </w:rPr>
      </w:pPr>
      <w:r>
        <w:rPr>
          <w:sz w:val="22"/>
        </w:rPr>
        <w:t>Leaders for Manufacturing Fellow</w:t>
      </w:r>
    </w:p>
    <w:p>
      <w:pPr>
        <w:pStyle w:val="Normal"/>
        <w:spacing w:lineRule="exact" w:line="220"/>
        <w:rPr>
          <w:sz w:val="22"/>
        </w:rPr>
      </w:pPr>
      <w:r>
        <w:rPr>
          <w:sz w:val="22"/>
        </w:rPr>
      </w:r>
    </w:p>
    <w:p>
      <w:pPr>
        <w:pStyle w:val="Normal"/>
        <w:tabs>
          <w:tab w:val="left" w:pos="1440" w:leader="none"/>
          <w:tab w:val="right" w:pos="10440" w:leader="none"/>
        </w:tabs>
        <w:spacing w:lineRule="exact" w:line="220"/>
        <w:rPr>
          <w:sz w:val="22"/>
        </w:rPr>
      </w:pPr>
      <w:r>
        <w:rPr>
          <w:sz w:val="22"/>
        </w:rPr>
        <w:t>2002</w:t>
        <w:tab/>
      </w:r>
      <w:r>
        <w:rPr>
          <w:b/>
          <w:sz w:val="22"/>
        </w:rPr>
        <w:t>MIT SCHOOL OF ENGINEERING</w:t>
        <w:tab/>
        <w:t>Cambridge, MA</w:t>
      </w:r>
    </w:p>
    <w:p>
      <w:pPr>
        <w:pStyle w:val="Normal"/>
        <w:tabs>
          <w:tab w:val="left" w:pos="1440" w:leader="none"/>
          <w:tab w:val="right" w:pos="10440" w:leader="none"/>
        </w:tabs>
        <w:spacing w:lineRule="exact" w:line="220"/>
        <w:ind w:left="1440" w:hanging="0"/>
        <w:rPr>
          <w:sz w:val="22"/>
        </w:rPr>
      </w:pPr>
      <w:r>
        <w:rPr>
          <w:sz w:val="22"/>
        </w:rPr>
        <w:t>Candidate for Master of Science in Mechanical Engineering, June 2002</w:t>
      </w:r>
    </w:p>
    <w:p>
      <w:pPr>
        <w:pStyle w:val="Normal"/>
        <w:tabs>
          <w:tab w:val="left" w:pos="1440" w:leader="none"/>
          <w:tab w:val="right" w:pos="10440" w:leader="none"/>
        </w:tabs>
        <w:spacing w:lineRule="exact" w:line="220"/>
        <w:ind w:left="1440" w:hanging="0"/>
        <w:rPr>
          <w:sz w:val="22"/>
        </w:rPr>
      </w:pPr>
      <w:r>
        <w:rPr>
          <w:sz w:val="22"/>
        </w:rPr>
        <w:t>Society of Manufacturing Engineers Graduate Scholarship</w:t>
      </w:r>
    </w:p>
    <w:p>
      <w:pPr>
        <w:pStyle w:val="Normal"/>
        <w:spacing w:lineRule="exact" w:line="220"/>
        <w:ind w:left="1440" w:hanging="0"/>
        <w:rPr>
          <w:sz w:val="22"/>
        </w:rPr>
      </w:pPr>
      <w:r>
        <w:rPr>
          <w:sz w:val="22"/>
        </w:rPr>
      </w:r>
    </w:p>
    <w:p>
      <w:pPr>
        <w:pStyle w:val="Normal"/>
        <w:tabs>
          <w:tab w:val="left" w:pos="1440" w:leader="none"/>
          <w:tab w:val="right" w:pos="10440" w:leader="none"/>
        </w:tabs>
        <w:spacing w:lineRule="exact" w:line="220"/>
        <w:rPr>
          <w:sz w:val="22"/>
        </w:rPr>
      </w:pPr>
      <w:r>
        <w:rPr>
          <w:sz w:val="22"/>
        </w:rPr>
        <w:t>1990 - 1995</w:t>
        <w:tab/>
      </w:r>
      <w:r>
        <w:rPr>
          <w:b/>
          <w:sz w:val="22"/>
        </w:rPr>
        <w:t>UNIVERSITY OF VICTORIA</w:t>
        <w:tab/>
        <w:t>Victoria, Canada</w:t>
      </w:r>
    </w:p>
    <w:p>
      <w:pPr>
        <w:pStyle w:val="Normal"/>
        <w:tabs>
          <w:tab w:val="left" w:pos="1440" w:leader="none"/>
          <w:tab w:val="right" w:pos="10440" w:leader="none"/>
        </w:tabs>
        <w:spacing w:lineRule="exact" w:line="220"/>
        <w:ind w:left="1440" w:hanging="0"/>
        <w:rPr>
          <w:sz w:val="22"/>
        </w:rPr>
      </w:pPr>
      <w:r>
        <w:rPr>
          <w:sz w:val="22"/>
        </w:rPr>
        <w:t>Bachelor of Engineering (Mechanical, Business Management Option)</w:t>
      </w:r>
    </w:p>
    <w:p>
      <w:pPr>
        <w:pStyle w:val="Normal"/>
        <w:spacing w:lineRule="exact" w:line="220"/>
        <w:ind w:left="1440" w:hanging="0"/>
        <w:rPr>
          <w:sz w:val="22"/>
        </w:rPr>
      </w:pPr>
      <w:r>
        <w:rPr>
          <w:sz w:val="22"/>
        </w:rPr>
        <w:t>Canadian Society for Mechanical Engineering Gold Medal for highest graduating average of class</w:t>
      </w:r>
    </w:p>
    <w:p>
      <w:pPr>
        <w:pStyle w:val="Normal"/>
        <w:spacing w:lineRule="exact" w:line="220"/>
        <w:rPr>
          <w:sz w:val="22"/>
        </w:rPr>
      </w:pPr>
      <w:r>
        <w:rPr>
          <w:sz w:val="22"/>
        </w:rPr>
      </w:r>
    </w:p>
    <w:p>
      <w:pPr>
        <w:pStyle w:val="Normal"/>
        <w:tabs>
          <w:tab w:val="left" w:pos="1440" w:leader="none"/>
          <w:tab w:val="right" w:pos="10440" w:leader="none"/>
        </w:tabs>
        <w:spacing w:lineRule="exact" w:line="220"/>
        <w:rPr>
          <w:sz w:val="22"/>
        </w:rPr>
      </w:pPr>
      <w:r>
        <w:rPr>
          <w:sz w:val="22"/>
        </w:rPr>
        <w:t>1999 -</w:t>
        <w:tab/>
      </w:r>
      <w:r>
        <w:rPr>
          <w:b/>
          <w:sz w:val="22"/>
        </w:rPr>
        <w:t>B.C.  PROFESSIONAL ENGINEERS ASSOCIATION</w:t>
        <w:tab/>
        <w:t>British Columbia, Canada</w:t>
      </w:r>
    </w:p>
    <w:p>
      <w:pPr>
        <w:pStyle w:val="Normal"/>
        <w:tabs>
          <w:tab w:val="left" w:pos="1440" w:leader="none"/>
          <w:tab w:val="right" w:pos="10440" w:leader="none"/>
        </w:tabs>
        <w:spacing w:lineRule="exact" w:line="220"/>
        <w:ind w:left="1440" w:hanging="0"/>
        <w:rPr>
          <w:sz w:val="22"/>
        </w:rPr>
      </w:pPr>
      <w:r>
        <w:rPr>
          <w:sz w:val="22"/>
        </w:rPr>
        <w:t>Professional Engineer</w:t>
      </w:r>
    </w:p>
    <w:p>
      <w:pPr>
        <w:pStyle w:val="Normal"/>
        <w:spacing w:lineRule="exact" w:line="220"/>
        <w:ind w:left="1440" w:hanging="0"/>
        <w:rPr>
          <w:sz w:val="22"/>
        </w:rPr>
      </w:pPr>
      <w:r>
        <w:rPr>
          <w:sz w:val="22"/>
        </w:rPr>
      </w:r>
    </w:p>
    <w:p>
      <w:pPr>
        <w:pStyle w:val="Normal"/>
        <w:spacing w:lineRule="exact" w:line="220"/>
        <w:rPr>
          <w:sz w:val="22"/>
        </w:rPr>
      </w:pPr>
      <w:r>
        <w:rPr>
          <w:b/>
          <w:sz w:val="22"/>
        </w:rPr>
        <w:t>Experience</w:t>
      </w:r>
    </w:p>
    <w:p>
      <w:pPr>
        <w:pStyle w:val="Normal"/>
        <w:tabs>
          <w:tab w:val="left" w:pos="1440" w:leader="none"/>
          <w:tab w:val="right" w:pos="10440" w:leader="none"/>
        </w:tabs>
        <w:spacing w:lineRule="exact" w:line="220"/>
        <w:rPr>
          <w:sz w:val="22"/>
        </w:rPr>
      </w:pPr>
      <w:r>
        <w:rPr>
          <w:sz w:val="22"/>
        </w:rPr>
        <w:t>1999 - 2000</w:t>
        <w:tab/>
      </w:r>
      <w:r>
        <w:rPr>
          <w:b/>
          <w:sz w:val="22"/>
        </w:rPr>
        <w:t>BALLARD POWER SYSTEMS</w:t>
        <w:tab/>
        <w:t>Vancouver, BC, Canada</w:t>
      </w:r>
    </w:p>
    <w:p>
      <w:pPr>
        <w:pStyle w:val="Heading1"/>
        <w:numPr>
          <w:ilvl w:val="0"/>
          <w:numId w:val="1"/>
        </w:numPr>
        <w:ind w:left="1440" w:hanging="0"/>
        <w:rPr/>
      </w:pPr>
      <w:r>
        <w:rPr/>
        <w:t>Structural Analysis Engineer, Fuel Cell Design and Analysis Group</w:t>
      </w:r>
    </w:p>
    <w:p>
      <w:pPr>
        <w:pStyle w:val="Normal"/>
        <w:spacing w:lineRule="exact" w:line="220"/>
        <w:ind w:left="1440" w:hanging="0"/>
        <w:rPr>
          <w:sz w:val="22"/>
        </w:rPr>
      </w:pPr>
      <w:r>
        <w:rPr>
          <w:sz w:val="22"/>
        </w:rPr>
      </w:r>
    </w:p>
    <w:p>
      <w:pPr>
        <w:pStyle w:val="Normal"/>
        <w:spacing w:lineRule="exact" w:line="220"/>
        <w:ind w:left="1440" w:hanging="0"/>
        <w:rPr>
          <w:sz w:val="22"/>
        </w:rPr>
      </w:pPr>
      <w:r>
        <w:rPr>
          <w:sz w:val="22"/>
        </w:rPr>
        <w:t>Sole analyst for structural and thermal modeling and finite element analysis for cost and time critical product development.  Key liaison and coordinator for structural design recommendations among over 15 design engineers and scientists increasing functionality of multiple product lines.</w:t>
      </w:r>
    </w:p>
    <w:p>
      <w:pPr>
        <w:pStyle w:val="Normal"/>
        <w:spacing w:lineRule="exact" w:line="220"/>
        <w:ind w:left="1800" w:hanging="0"/>
        <w:rPr>
          <w:sz w:val="22"/>
        </w:rPr>
      </w:pPr>
      <w:r>
        <w:rPr>
          <w:sz w:val="22"/>
        </w:rPr>
      </w:r>
    </w:p>
    <w:p>
      <w:pPr>
        <w:pStyle w:val="Normal"/>
        <w:numPr>
          <w:ilvl w:val="0"/>
          <w:numId w:val="2"/>
        </w:numPr>
        <w:tabs>
          <w:tab w:val="left" w:pos="1440" w:leader="none"/>
        </w:tabs>
        <w:spacing w:lineRule="exact" w:line="220"/>
        <w:ind w:left="1800" w:hanging="360"/>
        <w:rPr>
          <w:sz w:val="22"/>
        </w:rPr>
      </w:pPr>
      <w:r>
        <w:rPr>
          <w:sz w:val="22"/>
        </w:rPr>
        <w:t>Contributed to structural redesign and analysis of key components for mission critical product development</w:t>
      </w:r>
    </w:p>
    <w:p>
      <w:pPr>
        <w:pStyle w:val="Normal"/>
        <w:numPr>
          <w:ilvl w:val="0"/>
          <w:numId w:val="2"/>
        </w:numPr>
        <w:tabs>
          <w:tab w:val="left" w:pos="1440" w:leader="none"/>
        </w:tabs>
        <w:spacing w:lineRule="exact" w:line="220"/>
        <w:ind w:left="1800" w:hanging="360"/>
        <w:rPr>
          <w:sz w:val="22"/>
        </w:rPr>
      </w:pPr>
      <w:r>
        <w:rPr>
          <w:sz w:val="22"/>
        </w:rPr>
        <w:t>Initiated structural analysis consulting relationship between Ballard’s Canadian and German sites to save duplicate costs and provide standardized customer service</w:t>
      </w:r>
    </w:p>
    <w:p>
      <w:pPr>
        <w:pStyle w:val="Normal"/>
        <w:spacing w:lineRule="exact" w:line="220"/>
        <w:rPr>
          <w:sz w:val="22"/>
        </w:rPr>
      </w:pPr>
      <w:r>
        <w:rPr>
          <w:sz w:val="22"/>
        </w:rPr>
      </w:r>
    </w:p>
    <w:p>
      <w:pPr>
        <w:pStyle w:val="Normal"/>
        <w:tabs>
          <w:tab w:val="left" w:pos="1440" w:leader="none"/>
          <w:tab w:val="right" w:pos="10440" w:leader="none"/>
        </w:tabs>
        <w:spacing w:lineRule="exact" w:line="220"/>
        <w:rPr/>
      </w:pPr>
      <w:r>
        <w:rPr>
          <w:sz w:val="22"/>
        </w:rPr>
        <w:t>1997 - 1998</w:t>
        <w:tab/>
      </w:r>
      <w:r>
        <w:rPr>
          <w:i/>
          <w:sz w:val="22"/>
        </w:rPr>
        <w:t>Research Engineer, Direct Methanol Fuel Cell Group</w:t>
      </w:r>
    </w:p>
    <w:p>
      <w:pPr>
        <w:pStyle w:val="Normal"/>
        <w:tabs>
          <w:tab w:val="left" w:pos="1440" w:leader="none"/>
          <w:tab w:val="right" w:pos="10440" w:leader="none"/>
        </w:tabs>
        <w:spacing w:lineRule="exact" w:line="220"/>
        <w:rPr>
          <w:i/>
          <w:i/>
          <w:sz w:val="22"/>
        </w:rPr>
      </w:pPr>
      <w:r>
        <w:rPr>
          <w:i/>
          <w:sz w:val="22"/>
        </w:rPr>
      </w:r>
    </w:p>
    <w:p>
      <w:pPr>
        <w:pStyle w:val="Normal"/>
        <w:spacing w:lineRule="exact" w:line="220"/>
        <w:ind w:left="1440" w:hanging="0"/>
        <w:rPr>
          <w:sz w:val="22"/>
        </w:rPr>
      </w:pPr>
      <w:r>
        <w:rPr>
          <w:sz w:val="22"/>
        </w:rPr>
        <w:t>Acted as team liaison between the development group and the joint development partners at DaimlerChrysler (Germany).  Managed the information exchange between design changes and the prototype manufacturing facility.  Coordinated among laboratory scientists, manufacturing technicians, and engineers in both Canada and Germany.</w:t>
      </w:r>
    </w:p>
    <w:p>
      <w:pPr>
        <w:pStyle w:val="Normal"/>
        <w:spacing w:lineRule="exact" w:line="220"/>
        <w:rPr>
          <w:sz w:val="22"/>
        </w:rPr>
      </w:pPr>
      <w:r>
        <w:rPr>
          <w:sz w:val="22"/>
        </w:rPr>
      </w:r>
    </w:p>
    <w:p>
      <w:pPr>
        <w:pStyle w:val="Normal"/>
        <w:tabs>
          <w:tab w:val="left" w:pos="1440" w:leader="none"/>
          <w:tab w:val="right" w:pos="10440" w:leader="none"/>
        </w:tabs>
        <w:spacing w:lineRule="exact" w:line="220"/>
        <w:rPr>
          <w:sz w:val="22"/>
        </w:rPr>
      </w:pPr>
      <w:r>
        <w:rPr>
          <w:sz w:val="22"/>
        </w:rPr>
        <w:t>1995 -1997</w:t>
        <w:tab/>
      </w:r>
      <w:r>
        <w:rPr>
          <w:b/>
          <w:sz w:val="22"/>
        </w:rPr>
        <w:t>BC RESEARCH INC</w:t>
        <w:tab/>
        <w:t>Vancouver, BC, Canada</w:t>
      </w:r>
    </w:p>
    <w:p>
      <w:pPr>
        <w:pStyle w:val="Normal"/>
        <w:tabs>
          <w:tab w:val="left" w:pos="1440" w:leader="none"/>
          <w:tab w:val="right" w:pos="10440" w:leader="none"/>
        </w:tabs>
        <w:spacing w:lineRule="exact" w:line="220"/>
        <w:ind w:left="1440" w:hanging="0"/>
        <w:rPr>
          <w:i/>
          <w:i/>
          <w:sz w:val="22"/>
        </w:rPr>
      </w:pPr>
      <w:r>
        <w:rPr>
          <w:i/>
          <w:sz w:val="22"/>
        </w:rPr>
        <w:t>Research Engineer, Advanced Systems Engineering, Clean Transportation Group</w:t>
      </w:r>
    </w:p>
    <w:p>
      <w:pPr>
        <w:pStyle w:val="Normal"/>
        <w:tabs>
          <w:tab w:val="left" w:pos="1440" w:leader="none"/>
          <w:tab w:val="right" w:pos="10440" w:leader="none"/>
        </w:tabs>
        <w:spacing w:lineRule="exact" w:line="220"/>
        <w:ind w:left="1440" w:hanging="0"/>
        <w:rPr>
          <w:i/>
          <w:i/>
          <w:sz w:val="22"/>
        </w:rPr>
      </w:pPr>
      <w:r>
        <w:rPr>
          <w:i/>
          <w:sz w:val="22"/>
        </w:rPr>
      </w:r>
    </w:p>
    <w:p>
      <w:pPr>
        <w:pStyle w:val="Normal"/>
        <w:numPr>
          <w:ilvl w:val="0"/>
          <w:numId w:val="2"/>
        </w:numPr>
        <w:tabs>
          <w:tab w:val="left" w:pos="1440" w:leader="none"/>
        </w:tabs>
        <w:spacing w:lineRule="exact" w:line="220"/>
        <w:ind w:left="1800" w:hanging="360"/>
        <w:rPr>
          <w:sz w:val="22"/>
        </w:rPr>
      </w:pPr>
      <w:r>
        <w:rPr>
          <w:sz w:val="22"/>
        </w:rPr>
        <w:t>Project leader in developing experimental technology for thermal control of hybrid electric vehicles – product instrumental in launching spinoff company, Azure Dynamics, Inc</w:t>
      </w:r>
    </w:p>
    <w:p>
      <w:pPr>
        <w:pStyle w:val="Normal"/>
        <w:numPr>
          <w:ilvl w:val="0"/>
          <w:numId w:val="2"/>
        </w:numPr>
        <w:tabs>
          <w:tab w:val="left" w:pos="1440" w:leader="none"/>
        </w:tabs>
        <w:spacing w:lineRule="exact" w:line="220"/>
        <w:ind w:left="1800" w:hanging="360"/>
        <w:rPr>
          <w:sz w:val="22"/>
        </w:rPr>
      </w:pPr>
      <w:r>
        <w:rPr>
          <w:sz w:val="22"/>
        </w:rPr>
        <w:t>Marketing representative in Japan - met with various Japanese automobile companies to promote BC Research’s current products and expertise</w:t>
      </w:r>
    </w:p>
    <w:p>
      <w:pPr>
        <w:pStyle w:val="Normal"/>
        <w:spacing w:lineRule="exact" w:line="220"/>
        <w:rPr>
          <w:sz w:val="22"/>
        </w:rPr>
      </w:pPr>
      <w:r>
        <w:rPr>
          <w:sz w:val="22"/>
        </w:rPr>
      </w:r>
    </w:p>
    <w:p>
      <w:pPr>
        <w:pStyle w:val="Normal"/>
        <w:spacing w:lineRule="exact" w:line="220"/>
        <w:rPr>
          <w:sz w:val="22"/>
        </w:rPr>
      </w:pPr>
      <w:r>
        <w:rPr>
          <w:b/>
          <w:sz w:val="22"/>
        </w:rPr>
        <w:t>Other</w:t>
      </w:r>
    </w:p>
    <w:p>
      <w:pPr>
        <w:pStyle w:val="Normal"/>
        <w:numPr>
          <w:ilvl w:val="0"/>
          <w:numId w:val="3"/>
        </w:numPr>
        <w:tabs>
          <w:tab w:val="left" w:pos="1440" w:leader="none"/>
        </w:tabs>
        <w:spacing w:lineRule="exact" w:line="220"/>
        <w:ind w:left="1800" w:hanging="360"/>
        <w:rPr>
          <w:sz w:val="22"/>
        </w:rPr>
      </w:pPr>
      <w:r>
        <w:rPr>
          <w:sz w:val="22"/>
        </w:rPr>
        <w:t>Experience in international environments (language and/or working): Japanese, German, French</w:t>
      </w:r>
    </w:p>
    <w:p>
      <w:pPr>
        <w:pStyle w:val="Normal"/>
        <w:numPr>
          <w:ilvl w:val="0"/>
          <w:numId w:val="3"/>
        </w:numPr>
        <w:tabs>
          <w:tab w:val="left" w:pos="1440" w:leader="none"/>
        </w:tabs>
        <w:spacing w:lineRule="exact" w:line="220"/>
        <w:ind w:left="1800" w:hanging="360"/>
        <w:rPr>
          <w:sz w:val="22"/>
        </w:rPr>
      </w:pPr>
      <w:r>
        <w:rPr>
          <w:sz w:val="22"/>
        </w:rPr>
        <w:t>Sloan Leadership Forum – Marketing Team</w:t>
      </w:r>
    </w:p>
    <w:p>
      <w:pPr>
        <w:pStyle w:val="Normal"/>
        <w:numPr>
          <w:ilvl w:val="0"/>
          <w:numId w:val="3"/>
        </w:numPr>
        <w:tabs>
          <w:tab w:val="left" w:pos="1440" w:leader="none"/>
        </w:tabs>
        <w:spacing w:lineRule="exact" w:line="220"/>
        <w:ind w:left="1800" w:hanging="360"/>
        <w:rPr>
          <w:sz w:val="22"/>
        </w:rPr>
      </w:pPr>
      <w:r>
        <w:rPr>
          <w:sz w:val="22"/>
        </w:rPr>
        <w:t>Manulife Financial Graduate Scholarship</w:t>
      </w:r>
    </w:p>
    <w:p>
      <w:pPr>
        <w:pStyle w:val="Normal"/>
        <w:numPr>
          <w:ilvl w:val="0"/>
          <w:numId w:val="3"/>
        </w:numPr>
        <w:tabs>
          <w:tab w:val="left" w:pos="1440" w:leader="none"/>
        </w:tabs>
        <w:spacing w:lineRule="exact" w:line="220"/>
        <w:ind w:left="1800" w:hanging="360"/>
        <w:rPr>
          <w:sz w:val="22"/>
        </w:rPr>
      </w:pPr>
      <w:r>
        <w:rPr>
          <w:sz w:val="22"/>
        </w:rPr>
        <w:t>Member of Sloan Crew</w:t>
      </w:r>
    </w:p>
    <w:p>
      <w:pPr>
        <w:pStyle w:val="Normal"/>
        <w:numPr>
          <w:ilvl w:val="0"/>
          <w:numId w:val="3"/>
        </w:numPr>
        <w:tabs>
          <w:tab w:val="left" w:pos="1440" w:leader="none"/>
        </w:tabs>
        <w:spacing w:lineRule="exact" w:line="220"/>
        <w:ind w:left="1800" w:hanging="360"/>
        <w:rPr>
          <w:sz w:val="22"/>
        </w:rPr>
      </w:pPr>
      <w:r>
        <w:rPr>
          <w:sz w:val="22"/>
        </w:rPr>
        <w:t>Leaders for Manufacturing Admissions Committee</w:t>
      </w:r>
    </w:p>
    <w:p>
      <w:pPr>
        <w:pStyle w:val="Normal"/>
        <w:numPr>
          <w:ilvl w:val="0"/>
          <w:numId w:val="3"/>
        </w:numPr>
        <w:tabs>
          <w:tab w:val="left" w:pos="1440" w:leader="none"/>
        </w:tabs>
        <w:spacing w:lineRule="exact" w:line="220"/>
        <w:ind w:left="1800" w:hanging="360"/>
        <w:rPr>
          <w:sz w:val="22"/>
        </w:rPr>
      </w:pPr>
      <w:r>
        <w:rPr>
          <w:sz w:val="22"/>
        </w:rPr>
        <w:t>Founding President, Ballard Corporate Toastmasters Club</w:t>
      </w:r>
    </w:p>
    <w:p>
      <w:pPr>
        <w:pStyle w:val="Normal"/>
        <w:numPr>
          <w:ilvl w:val="0"/>
          <w:numId w:val="3"/>
        </w:numPr>
        <w:tabs>
          <w:tab w:val="left" w:pos="1440" w:leader="none"/>
        </w:tabs>
        <w:spacing w:lineRule="exact" w:line="220"/>
        <w:ind w:left="1800" w:hanging="360"/>
        <w:rPr>
          <w:sz w:val="22"/>
        </w:rPr>
      </w:pPr>
      <w:r>
        <w:rPr>
          <w:sz w:val="22"/>
        </w:rPr>
        <w:t>Volunteer Leader, Scouts Canada</w:t>
      </w:r>
    </w:p>
    <w:p>
      <w:pPr>
        <w:pStyle w:val="Normal"/>
        <w:numPr>
          <w:ilvl w:val="0"/>
          <w:numId w:val="3"/>
        </w:numPr>
        <w:tabs>
          <w:tab w:val="left" w:pos="1440" w:leader="none"/>
        </w:tabs>
        <w:spacing w:lineRule="exact" w:line="220"/>
        <w:ind w:left="1800" w:hanging="360"/>
        <w:rPr>
          <w:sz w:val="22"/>
        </w:rPr>
      </w:pPr>
      <w:r>
        <w:rPr>
          <w:sz w:val="22"/>
        </w:rPr>
        <w:t>Rotary Cultural Ambassadorial Scholar – Osaka, Japan</w:t>
      </w:r>
    </w:p>
    <w:sectPr>
      <w:type w:val="nextPage"/>
      <w:pgSz w:w="12240" w:h="15840"/>
      <w:pgMar w:left="1080" w:right="720" w:header="0" w:top="108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720" w:hanging="360"/>
      </w:pPr>
      <w:rPr>
        <w:rFonts w:ascii="Symbol" w:hAnsi="Symbol" w:cs="Symbol" w:hint="default"/>
        <w:rFonts w:cs="Symbol"/>
      </w:rPr>
    </w:lvl>
  </w:abstractNum>
  <w:abstractNum w:abstractNumId="3">
    <w:lvl w:ilvl="0">
      <w:start w:val="1"/>
      <w:numFmt w:val="bullet"/>
      <w:lvlText w:val=""/>
      <w:lvlJc w:val="left"/>
      <w:pPr>
        <w:tabs>
          <w:tab w:val="num" w:pos="360"/>
        </w:tabs>
        <w:ind w:left="720" w:hanging="360"/>
      </w:pPr>
      <w:rPr>
        <w:rFonts w:ascii="Symbol" w:hAnsi="Symbol" w:cs="Symbol" w:hint="default"/>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tabs>
        <w:tab w:val="left" w:pos="1440" w:leader="none"/>
        <w:tab w:val="right" w:pos="10440" w:leader="none"/>
      </w:tabs>
      <w:spacing w:lineRule="exact" w:line="220"/>
      <w:ind w:left="1440" w:hanging="0"/>
      <w:outlineLvl w:val="0"/>
    </w:pPr>
    <w:rPr>
      <w:i/>
      <w:sz w:val="22"/>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2001-03-08T08:11:00Z</dcterms:created>
  <dc:creator>Aaron Fyke</dc:creator>
  <dc:description/>
  <dc:language>en-US</dc:language>
  <cp:lastModifiedBy>Anupama Bhave</cp:lastModifiedBy>
  <cp:lastPrinted>2000-11-03T09:07:00Z</cp:lastPrinted>
  <dcterms:modified xsi:type="dcterms:W3CDTF">2001-03-08T08:11:00Z</dcterms:modified>
  <cp:revision>2</cp:revision>
  <dc:subject/>
  <dc:title>AARON D</dc:title>
</cp:coreProperties>
</file>