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21" w:rsidRDefault="00843621">
      <w:pPr>
        <w:pStyle w:val="Heading1"/>
        <w:rPr>
          <w:rFonts w:ascii="Calibri" w:hAnsi="Calibri" w:cs="Calibri"/>
          <w:b/>
          <w:bCs/>
          <w:sz w:val="28"/>
          <w:szCs w:val="28"/>
          <w:lang w:eastAsia="en-US"/>
        </w:rPr>
      </w:pPr>
    </w:p>
    <w:p w:rsidR="00843621" w:rsidRDefault="00843621">
      <w:pPr>
        <w:pStyle w:val="Heading1"/>
        <w:rPr>
          <w:rFonts w:ascii="Calibri" w:hAnsi="Calibri" w:cs="Calibri"/>
          <w:b/>
          <w:bCs/>
          <w:sz w:val="28"/>
          <w:szCs w:val="28"/>
          <w:lang w:eastAsia="en-US"/>
        </w:rPr>
      </w:pPr>
    </w:p>
    <w:p w:rsidR="00843621" w:rsidRDefault="00843621">
      <w:pPr>
        <w:pStyle w:val="Heading1"/>
        <w:rPr>
          <w:rFonts w:ascii="Calibri" w:hAnsi="Calibri" w:cs="Calibri"/>
          <w:b/>
          <w:bCs/>
          <w:sz w:val="28"/>
          <w:szCs w:val="28"/>
          <w:lang w:eastAsia="en-US"/>
        </w:rPr>
      </w:pPr>
    </w:p>
    <w:p w:rsidR="00843621" w:rsidRDefault="00506131">
      <w:pPr>
        <w:pStyle w:val="Heading1"/>
        <w:rPr>
          <w:rFonts w:ascii="Calibri" w:hAnsi="Calibri" w:cs="Calibri"/>
          <w:b/>
          <w:bCs/>
          <w:sz w:val="28"/>
          <w:szCs w:val="28"/>
          <w:lang w:eastAsia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1028700" cy="742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3621">
        <w:rPr>
          <w:rFonts w:ascii="Calibri" w:hAnsi="Calibri" w:cs="Calibri"/>
          <w:b/>
          <w:bCs/>
          <w:noProof/>
          <w:sz w:val="28"/>
          <w:szCs w:val="28"/>
          <w:lang w:eastAsia="en-US"/>
        </w:rPr>
        <w:t xml:space="preserve">                                                                                               </w:t>
      </w:r>
      <w:r>
        <w:rPr>
          <w:rFonts w:ascii="Calibri" w:hAnsi="Calibri" w:cs="Calibri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1476375" cy="914400"/>
            <wp:effectExtent l="19050" t="0" r="9525" b="0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21" w:rsidRDefault="00843621">
      <w:pPr>
        <w:pStyle w:val="Heading1"/>
        <w:rPr>
          <w:rFonts w:ascii="Calibri" w:hAnsi="Calibri" w:cs="Calibri"/>
          <w:b/>
          <w:bCs/>
          <w:sz w:val="28"/>
          <w:szCs w:val="28"/>
          <w:lang w:eastAsia="en-US"/>
        </w:rPr>
      </w:pPr>
    </w:p>
    <w:p w:rsidR="000844A6" w:rsidRDefault="000844A6">
      <w:pPr>
        <w:pStyle w:val="Heading1"/>
        <w:rPr>
          <w:rFonts w:ascii="Calibri" w:hAnsi="Calibri" w:cs="Calibri"/>
          <w:b/>
          <w:bCs/>
          <w:sz w:val="28"/>
          <w:szCs w:val="28"/>
          <w:lang w:eastAsia="en-US"/>
        </w:rPr>
      </w:pPr>
      <w:r>
        <w:rPr>
          <w:rFonts w:ascii="Calibri" w:hAnsi="Calibri" w:cs="Calibri"/>
          <w:b/>
          <w:bCs/>
          <w:sz w:val="28"/>
          <w:szCs w:val="28"/>
          <w:lang w:eastAsia="en-US"/>
        </w:rPr>
        <w:t xml:space="preserve">TAMILSELVAN.R                                                                                                              </w:t>
      </w:r>
    </w:p>
    <w:p w:rsidR="000844A6" w:rsidRDefault="000844A6">
      <w:pPr>
        <w:pStyle w:val="Address2"/>
        <w:jc w:val="both"/>
        <w:rPr>
          <w:rFonts w:ascii="Calibri" w:hAnsi="Calibri" w:cs="Calibri"/>
          <w:caps w:val="0"/>
          <w:spacing w:val="0"/>
          <w:sz w:val="20"/>
          <w:szCs w:val="20"/>
          <w:lang w:val="en-GB"/>
        </w:rPr>
      </w:pPr>
      <w:r>
        <w:rPr>
          <w:rFonts w:ascii="Calibri" w:hAnsi="Calibri" w:cs="Calibri"/>
          <w:caps w:val="0"/>
          <w:spacing w:val="0"/>
          <w:sz w:val="20"/>
          <w:szCs w:val="20"/>
        </w:rPr>
        <w:t>No</w:t>
      </w:r>
      <w:r w:rsidR="00D635F4">
        <w:rPr>
          <w:rFonts w:ascii="Calibri" w:hAnsi="Calibri" w:cs="Calibri"/>
          <w:caps w:val="0"/>
          <w:spacing w:val="0"/>
          <w:sz w:val="20"/>
          <w:szCs w:val="20"/>
        </w:rPr>
        <w:t>, 17</w:t>
      </w:r>
      <w:r>
        <w:rPr>
          <w:rFonts w:ascii="Calibri" w:hAnsi="Calibri" w:cs="Calibri"/>
          <w:caps w:val="0"/>
          <w:spacing w:val="0"/>
          <w:sz w:val="20"/>
          <w:szCs w:val="20"/>
        </w:rPr>
        <w:t>/9</w:t>
      </w:r>
      <w:r w:rsidR="00D635F4">
        <w:rPr>
          <w:rFonts w:ascii="Calibri" w:hAnsi="Calibri" w:cs="Calibri"/>
          <w:caps w:val="0"/>
          <w:spacing w:val="0"/>
          <w:sz w:val="20"/>
          <w:szCs w:val="20"/>
        </w:rPr>
        <w:t>, Shasthri</w:t>
      </w:r>
      <w:r>
        <w:rPr>
          <w:rFonts w:ascii="Calibri" w:hAnsi="Calibri" w:cs="Calibri"/>
          <w:caps w:val="0"/>
          <w:spacing w:val="0"/>
          <w:sz w:val="20"/>
          <w:szCs w:val="20"/>
        </w:rPr>
        <w:t xml:space="preserve"> </w:t>
      </w:r>
      <w:r w:rsidR="00D635F4">
        <w:rPr>
          <w:rFonts w:ascii="Calibri" w:hAnsi="Calibri" w:cs="Calibri"/>
          <w:caps w:val="0"/>
          <w:spacing w:val="0"/>
          <w:sz w:val="20"/>
          <w:szCs w:val="20"/>
        </w:rPr>
        <w:t>nagar,</w:t>
      </w:r>
      <w:r>
        <w:rPr>
          <w:rFonts w:ascii="Calibri" w:hAnsi="Calibri" w:cs="Calibri"/>
          <w:caps w:val="0"/>
          <w:spacing w:val="0"/>
          <w:sz w:val="20"/>
          <w:szCs w:val="20"/>
        </w:rPr>
        <w:t xml:space="preserve"> </w:t>
      </w:r>
      <w:r w:rsidR="00D635F4">
        <w:rPr>
          <w:rFonts w:ascii="Calibri" w:hAnsi="Calibri" w:cs="Calibri"/>
          <w:caps w:val="0"/>
          <w:spacing w:val="0"/>
          <w:sz w:val="20"/>
          <w:szCs w:val="20"/>
        </w:rPr>
        <w:t>Adayar,</w:t>
      </w:r>
      <w:r>
        <w:rPr>
          <w:rFonts w:ascii="Calibri" w:hAnsi="Calibri" w:cs="Calibri"/>
          <w:caps w:val="0"/>
          <w:spacing w:val="0"/>
          <w:sz w:val="20"/>
          <w:szCs w:val="20"/>
        </w:rPr>
        <w:t xml:space="preserve"> Chennai - 600020</w:t>
      </w:r>
      <w:r>
        <w:rPr>
          <w:rFonts w:ascii="Calibri" w:hAnsi="Calibri" w:cs="Calibri"/>
          <w:caps w:val="0"/>
          <w:spacing w:val="0"/>
          <w:sz w:val="20"/>
          <w:szCs w:val="20"/>
          <w:lang w:val="en-GB"/>
        </w:rPr>
        <w:t xml:space="preserve"> Tamil Nadu, India</w:t>
      </w:r>
    </w:p>
    <w:p w:rsidR="000844A6" w:rsidRDefault="000844A6">
      <w:pPr>
        <w:pStyle w:val="Address2"/>
        <w:jc w:val="both"/>
        <w:rPr>
          <w:rFonts w:ascii="Calibri" w:hAnsi="Calibri" w:cs="Calibri"/>
          <w:caps w:val="0"/>
          <w:spacing w:val="0"/>
          <w:sz w:val="20"/>
          <w:szCs w:val="20"/>
          <w:lang w:val="en-GB"/>
        </w:rPr>
      </w:pPr>
      <w:r>
        <w:rPr>
          <w:rFonts w:ascii="Calibri" w:hAnsi="Calibri" w:cs="Calibri"/>
          <w:b/>
          <w:bCs/>
          <w:caps w:val="0"/>
          <w:spacing w:val="0"/>
          <w:sz w:val="20"/>
          <w:szCs w:val="20"/>
          <w:lang w:val="en-GB"/>
        </w:rPr>
        <w:t>Contact</w:t>
      </w:r>
      <w:r w:rsidR="00D635F4">
        <w:rPr>
          <w:rFonts w:ascii="Calibri" w:hAnsi="Calibri" w:cs="Calibri"/>
          <w:caps w:val="0"/>
          <w:spacing w:val="0"/>
          <w:sz w:val="20"/>
          <w:szCs w:val="20"/>
          <w:lang w:val="en-GB"/>
        </w:rPr>
        <w:t>: 9894488746</w:t>
      </w:r>
      <w:r>
        <w:rPr>
          <w:rFonts w:ascii="Calibri" w:hAnsi="Calibri" w:cs="Calibri"/>
          <w:caps w:val="0"/>
          <w:spacing w:val="0"/>
          <w:sz w:val="20"/>
          <w:szCs w:val="20"/>
          <w:lang w:val="en-GB"/>
        </w:rPr>
        <w:t xml:space="preserve">: </w:t>
      </w:r>
      <w:r>
        <w:rPr>
          <w:rFonts w:ascii="Calibri" w:hAnsi="Calibri" w:cs="Calibri"/>
          <w:b/>
          <w:bCs/>
          <w:caps w:val="0"/>
          <w:spacing w:val="0"/>
          <w:sz w:val="20"/>
          <w:szCs w:val="20"/>
          <w:lang w:val="en-GB"/>
        </w:rPr>
        <w:t>Email</w:t>
      </w:r>
      <w:r>
        <w:rPr>
          <w:rFonts w:ascii="Calibri" w:hAnsi="Calibri" w:cs="Calibri"/>
          <w:caps w:val="0"/>
          <w:spacing w:val="0"/>
          <w:sz w:val="20"/>
          <w:szCs w:val="20"/>
          <w:lang w:val="en-GB"/>
        </w:rPr>
        <w:t xml:space="preserve">: </w:t>
      </w:r>
      <w:hyperlink r:id="rId8" w:history="1">
        <w:r>
          <w:rPr>
            <w:rFonts w:ascii="Calibri" w:hAnsi="Calibri" w:cs="Calibri"/>
            <w:caps w:val="0"/>
            <w:spacing w:val="0"/>
            <w:sz w:val="20"/>
            <w:szCs w:val="20"/>
            <w:lang w:val="en-GB"/>
          </w:rPr>
          <w:t>ccallmelimat@gmail.com</w:t>
        </w:r>
      </w:hyperlink>
      <w:r>
        <w:rPr>
          <w:rFonts w:ascii="Calibri" w:hAnsi="Calibri" w:cs="Calibri"/>
          <w:caps w:val="0"/>
          <w:spacing w:val="0"/>
          <w:sz w:val="20"/>
          <w:szCs w:val="20"/>
          <w:lang w:val="en-GB"/>
        </w:rPr>
        <w:t xml:space="preserve">, </w:t>
      </w:r>
      <w:hyperlink r:id="rId9" w:history="1">
        <w:r>
          <w:rPr>
            <w:rFonts w:ascii="Calibri" w:hAnsi="Calibri" w:cs="Calibri"/>
            <w:caps w:val="0"/>
            <w:spacing w:val="0"/>
            <w:sz w:val="20"/>
            <w:szCs w:val="20"/>
            <w:lang w:val="en-GB"/>
          </w:rPr>
          <w:t>chatam1426@gmail.com</w:t>
        </w:r>
      </w:hyperlink>
      <w:r>
        <w:rPr>
          <w:rFonts w:ascii="Calibri" w:hAnsi="Calibri" w:cs="Calibri"/>
          <w:caps w:val="0"/>
          <w:spacing w:val="0"/>
          <w:sz w:val="20"/>
          <w:szCs w:val="20"/>
          <w:lang w:val="en-GB"/>
        </w:rPr>
        <w:t xml:space="preserve">; </w:t>
      </w:r>
      <w:r>
        <w:rPr>
          <w:rFonts w:ascii="Calibri" w:hAnsi="Calibri" w:cs="Calibri"/>
          <w:b/>
          <w:bCs/>
          <w:caps w:val="0"/>
          <w:spacing w:val="0"/>
          <w:sz w:val="20"/>
          <w:szCs w:val="20"/>
          <w:lang w:val="en-GB"/>
        </w:rPr>
        <w:t>Date of Birth</w:t>
      </w:r>
      <w:r>
        <w:rPr>
          <w:rFonts w:ascii="Calibri" w:hAnsi="Calibri" w:cs="Calibri"/>
          <w:caps w:val="0"/>
          <w:spacing w:val="0"/>
          <w:sz w:val="20"/>
          <w:szCs w:val="20"/>
          <w:lang w:val="en-GB"/>
        </w:rPr>
        <w:t xml:space="preserve">: 26th Aug 1983 </w:t>
      </w:r>
    </w:p>
    <w:p w:rsidR="000844A6" w:rsidRDefault="000844A6">
      <w:pPr>
        <w:pStyle w:val="Title"/>
        <w:tabs>
          <w:tab w:val="left" w:pos="3330"/>
        </w:tabs>
        <w:jc w:val="both"/>
        <w:outlineLvl w:val="0"/>
        <w:rPr>
          <w:rFonts w:ascii="Calibri" w:hAnsi="Calibri" w:cs="Calibri"/>
          <w:b w:val="0"/>
          <w:bCs w:val="0"/>
          <w:sz w:val="16"/>
          <w:szCs w:val="16"/>
          <w:u w:val="none"/>
        </w:rPr>
      </w:pPr>
    </w:p>
    <w:p w:rsidR="000844A6" w:rsidRDefault="000844A6">
      <w:pPr>
        <w:pStyle w:val="BodyText2"/>
        <w:spacing w:before="60" w:after="60" w:line="24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SYSTEM ADMINISTRATOR  </w:t>
      </w:r>
    </w:p>
    <w:p w:rsidR="000844A6" w:rsidRDefault="00ED5F6E">
      <w:pPr>
        <w:jc w:val="both"/>
        <w:rPr>
          <w:rFonts w:ascii="Calibri" w:hAnsi="Calibri" w:cs="Calibri"/>
          <w:i/>
          <w:iCs/>
          <w:sz w:val="20"/>
          <w:szCs w:val="20"/>
          <w:lang w:val="en-GB"/>
        </w:rPr>
      </w:pPr>
      <w:r>
        <w:rPr>
          <w:rFonts w:ascii="Calibri" w:hAnsi="Calibri" w:cs="Calibri"/>
          <w:i/>
          <w:iCs/>
          <w:sz w:val="20"/>
          <w:szCs w:val="20"/>
          <w:lang w:val="en-GB"/>
        </w:rPr>
        <w:t xml:space="preserve">Offering over </w:t>
      </w:r>
      <w:r w:rsidR="00845C39">
        <w:rPr>
          <w:rFonts w:ascii="Calibri" w:hAnsi="Calibri" w:cs="Calibri"/>
          <w:i/>
          <w:iCs/>
          <w:sz w:val="20"/>
          <w:szCs w:val="20"/>
          <w:lang w:val="en-GB"/>
        </w:rPr>
        <w:t>9</w:t>
      </w:r>
      <w:r w:rsidR="00D635F4">
        <w:rPr>
          <w:rFonts w:ascii="Calibri" w:hAnsi="Calibri" w:cs="Calibri"/>
          <w:i/>
          <w:iCs/>
          <w:sz w:val="20"/>
          <w:szCs w:val="20"/>
          <w:lang w:val="en-GB"/>
        </w:rPr>
        <w:t xml:space="preserve"> years</w:t>
      </w:r>
      <w:r w:rsidR="000844A6">
        <w:rPr>
          <w:rFonts w:ascii="Calibri" w:hAnsi="Calibri" w:cs="Calibri"/>
          <w:i/>
          <w:iCs/>
          <w:sz w:val="20"/>
          <w:szCs w:val="20"/>
          <w:lang w:val="en-GB"/>
        </w:rPr>
        <w:t xml:space="preserve"> of experience, seeking an across IT/ Manufacturing industry </w:t>
      </w:r>
    </w:p>
    <w:p w:rsidR="000844A6" w:rsidRDefault="00707C87">
      <w:pPr>
        <w:jc w:val="both"/>
        <w:rPr>
          <w:rFonts w:ascii="Calibri" w:hAnsi="Calibri" w:cs="Calibri"/>
          <w:sz w:val="6"/>
          <w:szCs w:val="6"/>
        </w:rPr>
      </w:pPr>
      <w:r>
        <w:rPr>
          <w:rFonts w:ascii="Calibri" w:hAnsi="Calibri" w:cs="Calibr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;mso-position-horizontal-relative:page;mso-position-vertical-relative:page" o:hrpct="0" o:hralign="center" o:hr="t">
            <v:imagedata r:id="rId10" o:title=""/>
          </v:shape>
        </w:pict>
      </w:r>
    </w:p>
    <w:p w:rsidR="000844A6" w:rsidRDefault="000844A6"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</w:rPr>
        <w:t xml:space="preserve">A </w:t>
      </w:r>
      <w:r>
        <w:rPr>
          <w:rFonts w:ascii="Calibri" w:hAnsi="Calibri" w:cs="Calibri"/>
          <w:b/>
          <w:bCs/>
          <w:sz w:val="20"/>
          <w:szCs w:val="20"/>
        </w:rPr>
        <w:t>MCP certified professional</w:t>
      </w:r>
      <w:r>
        <w:rPr>
          <w:rFonts w:ascii="Calibri" w:hAnsi="Calibri" w:cs="Calibri"/>
          <w:sz w:val="20"/>
          <w:szCs w:val="20"/>
        </w:rPr>
        <w:t xml:space="preserve"> with an experience in providing </w:t>
      </w:r>
      <w:r>
        <w:rPr>
          <w:rFonts w:ascii="Calibri" w:hAnsi="Calibri" w:cs="Calibri"/>
          <w:b/>
          <w:bCs/>
          <w:sz w:val="20"/>
          <w:szCs w:val="20"/>
        </w:rPr>
        <w:t xml:space="preserve">Technical Support, </w:t>
      </w:r>
      <w:r>
        <w:rPr>
          <w:rFonts w:ascii="Calibri" w:hAnsi="Calibri" w:cs="Calibri"/>
          <w:sz w:val="20"/>
          <w:szCs w:val="20"/>
        </w:rPr>
        <w:t xml:space="preserve">currently spearheading as 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 xml:space="preserve">Team Leader (Senior Engineer) with </w:t>
      </w:r>
      <w:r>
        <w:rPr>
          <w:rFonts w:ascii="Calibri" w:hAnsi="Calibri" w:cs="Calibri"/>
          <w:b/>
          <w:bCs/>
          <w:sz w:val="20"/>
          <w:szCs w:val="20"/>
        </w:rPr>
        <w:t>Future net Technologies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 xml:space="preserve"> (India) Pvt Ltd., Chennai. </w:t>
      </w:r>
    </w:p>
    <w:p w:rsidR="000844A6" w:rsidRDefault="000844A6">
      <w:pPr>
        <w:numPr>
          <w:ilvl w:val="0"/>
          <w:numId w:val="1"/>
        </w:numPr>
        <w:jc w:val="both"/>
        <w:outlineLvl w:val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Extensive </w:t>
      </w:r>
      <w:r>
        <w:rPr>
          <w:rFonts w:ascii="Calibri" w:hAnsi="Calibri" w:cs="Calibri"/>
          <w:b/>
          <w:bCs/>
          <w:sz w:val="20"/>
          <w:szCs w:val="20"/>
        </w:rPr>
        <w:t>exposure of handling administration, installation, maintenance of LAN/WAN and support of client/server hardware, software, peripherals, and networked systems</w:t>
      </w:r>
      <w:r>
        <w:rPr>
          <w:rFonts w:ascii="Calibri" w:hAnsi="Calibri" w:cs="Calibri"/>
          <w:sz w:val="20"/>
          <w:szCs w:val="20"/>
        </w:rPr>
        <w:t xml:space="preserve"> for Windows </w:t>
      </w:r>
      <w:r>
        <w:rPr>
          <w:rFonts w:ascii="Calibri" w:hAnsi="Calibri" w:cs="Calibri"/>
          <w:b/>
          <w:bCs/>
          <w:sz w:val="20"/>
          <w:szCs w:val="20"/>
        </w:rPr>
        <w:t>2008/2003/2000/NT environment</w:t>
      </w:r>
      <w:r w:rsidR="00A02015">
        <w:rPr>
          <w:rFonts w:ascii="Calibri" w:hAnsi="Calibri" w:cs="Calibri"/>
          <w:b/>
          <w:bCs/>
          <w:sz w:val="20"/>
          <w:szCs w:val="20"/>
        </w:rPr>
        <w:t xml:space="preserve"> and VM Ware .</w:t>
      </w:r>
    </w:p>
    <w:p w:rsidR="000844A6" w:rsidRDefault="000844A6">
      <w:pPr>
        <w:numPr>
          <w:ilvl w:val="0"/>
          <w:numId w:val="1"/>
        </w:numPr>
        <w:jc w:val="both"/>
        <w:outlineLvl w:val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Expertise in </w:t>
      </w:r>
      <w:r>
        <w:rPr>
          <w:rFonts w:ascii="Calibri" w:hAnsi="Calibri" w:cs="Calibri"/>
          <w:b/>
          <w:bCs/>
          <w:sz w:val="20"/>
          <w:szCs w:val="20"/>
        </w:rPr>
        <w:t>system and network administration; installation and configuration of IT networks, maintenance, troubleshooting and user management with expertise in installation, upgradation, configuration,</w:t>
      </w:r>
      <w:r>
        <w:rPr>
          <w:rFonts w:ascii="Calibri" w:hAnsi="Calibri" w:cs="Calibri"/>
          <w:sz w:val="20"/>
          <w:szCs w:val="20"/>
        </w:rPr>
        <w:t xml:space="preserve"> and support of Software/ Hardware and other network devices. </w:t>
      </w:r>
    </w:p>
    <w:p w:rsidR="000844A6" w:rsidRDefault="000844A6">
      <w:pPr>
        <w:numPr>
          <w:ilvl w:val="0"/>
          <w:numId w:val="1"/>
        </w:numPr>
        <w:jc w:val="both"/>
        <w:outlineLvl w:val="1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Proficient </w:t>
      </w:r>
      <w:r>
        <w:rPr>
          <w:rFonts w:ascii="Calibri" w:hAnsi="Calibri" w:cs="Calibri"/>
          <w:b/>
          <w:bCs/>
          <w:sz w:val="20"/>
          <w:szCs w:val="20"/>
        </w:rPr>
        <w:t xml:space="preserve">in TCP/IP, 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>DNS, DHCP, DFS, FTP,</w:t>
      </w:r>
      <w:r>
        <w:rPr>
          <w:rFonts w:ascii="Calibri" w:hAnsi="Calibri" w:cs="Calibri"/>
          <w:b/>
          <w:bCs/>
          <w:sz w:val="20"/>
          <w:szCs w:val="20"/>
        </w:rPr>
        <w:t xml:space="preserve"> Routing &amp; Switching, Configuration &amp; Installations of equipments like Switches, Routers. </w:t>
      </w:r>
    </w:p>
    <w:p w:rsidR="000844A6" w:rsidRDefault="000844A6">
      <w:pPr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Acknowledged </w:t>
      </w:r>
      <w:r>
        <w:rPr>
          <w:rFonts w:ascii="Calibri" w:hAnsi="Calibri" w:cs="Calibri"/>
          <w:b/>
          <w:bCs/>
          <w:sz w:val="20"/>
          <w:szCs w:val="20"/>
        </w:rPr>
        <w:t>trouble shooter</w:t>
      </w:r>
      <w:r>
        <w:rPr>
          <w:rFonts w:ascii="Calibri" w:hAnsi="Calibri" w:cs="Calibri"/>
          <w:sz w:val="20"/>
          <w:szCs w:val="20"/>
        </w:rPr>
        <w:t xml:space="preserve"> and a key decision maker with well-honed skill set in collaborating with cross-functional teams and deploying technology to build successful solutions.</w:t>
      </w:r>
    </w:p>
    <w:p w:rsidR="000844A6" w:rsidRDefault="000844A6">
      <w:pPr>
        <w:jc w:val="both"/>
        <w:rPr>
          <w:rFonts w:ascii="Calibri" w:hAnsi="Calibri" w:cs="Calibri"/>
          <w:b/>
          <w:bCs/>
          <w:sz w:val="6"/>
          <w:szCs w:val="6"/>
        </w:rPr>
      </w:pPr>
    </w:p>
    <w:p w:rsidR="000844A6" w:rsidRDefault="000844A6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t>Technical Skills</w:t>
      </w: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1968"/>
        <w:gridCol w:w="8717"/>
      </w:tblGrid>
      <w:tr w:rsidR="000844A6">
        <w:tc>
          <w:tcPr>
            <w:tcW w:w="1968" w:type="dxa"/>
          </w:tcPr>
          <w:p w:rsidR="000844A6" w:rsidRDefault="000844A6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Server OS:</w:t>
            </w:r>
          </w:p>
          <w:p w:rsidR="000844A6" w:rsidRDefault="000844A6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Windows 2003 and 2008 Server</w:t>
            </w:r>
          </w:p>
          <w:p w:rsidR="000844A6" w:rsidRDefault="000844A6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8717" w:type="dxa"/>
          </w:tcPr>
          <w:p w:rsidR="000844A6" w:rsidRDefault="008B15C5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Install windows 2008</w:t>
            </w:r>
            <w:r w:rsidR="00707C8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and 20</w:t>
            </w: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  <w:lang w:val="en-GB"/>
              </w:rPr>
              <w:t>12</w:t>
            </w:r>
            <w:r w:rsidR="000844A6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server and promoting to Domain.</w:t>
            </w:r>
          </w:p>
          <w:p w:rsidR="000844A6" w:rsidRDefault="000844A6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Configure and manage the Active Directory Site and Service.</w:t>
            </w:r>
          </w:p>
          <w:p w:rsidR="000844A6" w:rsidRDefault="000844A6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Configure and monitor Active Directory replication, DNS, DHCP, DFS, FTP and Internet Configuration.</w:t>
            </w:r>
          </w:p>
          <w:p w:rsidR="000844A6" w:rsidRDefault="000844A6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Implement client mail access, Group Policy, Software deployment, Software restriction, Folder Redirection, Backup and Restore using Microsoft Backup Utility, RIS, Offline Files and Shadow Copy.</w:t>
            </w:r>
          </w:p>
          <w:p w:rsidR="000844A6" w:rsidRDefault="000844A6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Implement and configure Remote Desktops.</w:t>
            </w:r>
          </w:p>
          <w:p w:rsidR="000844A6" w:rsidRDefault="000844A6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Manage and maintain FSMO Roles in Active Directory forest.</w:t>
            </w:r>
          </w:p>
          <w:p w:rsidR="000844A6" w:rsidRDefault="000844A6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Configure Netwo</w:t>
            </w:r>
            <w:r w:rsidR="008B15C5">
              <w:rPr>
                <w:rFonts w:ascii="Calibri" w:hAnsi="Calibri" w:cs="Calibri"/>
                <w:sz w:val="20"/>
                <w:szCs w:val="20"/>
                <w:lang w:val="en-GB"/>
              </w:rPr>
              <w:t>rk Printing, IIS in Windows 2008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.</w:t>
            </w:r>
          </w:p>
          <w:p w:rsidR="000844A6" w:rsidRDefault="000844A6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Troubleshooting i</w:t>
            </w:r>
            <w:r w:rsidR="008B15C5">
              <w:rPr>
                <w:rFonts w:ascii="Calibri" w:hAnsi="Calibri" w:cs="Calibri"/>
                <w:sz w:val="20"/>
                <w:szCs w:val="20"/>
                <w:lang w:val="en-GB"/>
              </w:rPr>
              <w:t>n 2008</w:t>
            </w:r>
            <w:r w:rsidR="004427A2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and 2012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server and client OS.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ab/>
            </w:r>
          </w:p>
          <w:p w:rsidR="000844A6" w:rsidRDefault="008B15C5">
            <w:pPr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Configure Trusts in Windows 2008</w:t>
            </w:r>
          </w:p>
        </w:tc>
      </w:tr>
      <w:tr w:rsidR="000844A6">
        <w:tc>
          <w:tcPr>
            <w:tcW w:w="1968" w:type="dxa"/>
          </w:tcPr>
          <w:p w:rsidR="000844A6" w:rsidRDefault="000844A6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Networking Technology</w:t>
            </w:r>
          </w:p>
        </w:tc>
        <w:tc>
          <w:tcPr>
            <w:tcW w:w="8717" w:type="dxa"/>
          </w:tcPr>
          <w:p w:rsidR="000844A6" w:rsidRDefault="000844A6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Routing Protocols and Routed Protocols </w:t>
            </w:r>
          </w:p>
          <w:p w:rsidR="000844A6" w:rsidRDefault="000844A6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TCP/IP like IP Addressing, Sub netting, and VLAN and ACL’s</w:t>
            </w:r>
          </w:p>
        </w:tc>
      </w:tr>
      <w:tr w:rsidR="000844A6">
        <w:tc>
          <w:tcPr>
            <w:tcW w:w="1968" w:type="dxa"/>
          </w:tcPr>
          <w:p w:rsidR="000844A6" w:rsidRDefault="000844A6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Other OS</w:t>
            </w:r>
          </w:p>
        </w:tc>
        <w:tc>
          <w:tcPr>
            <w:tcW w:w="8717" w:type="dxa"/>
          </w:tcPr>
          <w:p w:rsidR="000844A6" w:rsidRDefault="00E21DED">
            <w:pPr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Cyberoam firewall</w:t>
            </w:r>
            <w:r w:rsidR="000844A6">
              <w:rPr>
                <w:rFonts w:ascii="Calibri" w:hAnsi="Calibri" w:cs="Calibri"/>
                <w:sz w:val="20"/>
                <w:szCs w:val="20"/>
                <w:lang w:val="en-GB"/>
              </w:rPr>
              <w:t xml:space="preserve">, PF Sense Firewall,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Endian firewall</w:t>
            </w:r>
          </w:p>
          <w:p w:rsidR="000844A6" w:rsidRPr="00A626B2" w:rsidRDefault="000844A6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AMI storage </w:t>
            </w:r>
            <w:r w:rsidR="00A626B2">
              <w:rPr>
                <w:rFonts w:ascii="Calibri" w:hAnsi="Calibri" w:cs="Calibri"/>
                <w:sz w:val="20"/>
                <w:szCs w:val="20"/>
                <w:lang w:val="en-GB"/>
              </w:rPr>
              <w:t>NAS and SAN configuration</w:t>
            </w:r>
          </w:p>
          <w:p w:rsidR="00A626B2" w:rsidRPr="00A626B2" w:rsidRDefault="00A626B2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="Calibri"/>
                <w:sz w:val="20"/>
                <w:szCs w:val="20"/>
                <w:lang w:val="en-GB"/>
              </w:rPr>
            </w:pPr>
            <w:r w:rsidRPr="00A626B2">
              <w:rPr>
                <w:rFonts w:asciiTheme="minorHAnsi" w:hAnsiTheme="minorHAnsi"/>
                <w:sz w:val="20"/>
                <w:szCs w:val="20"/>
              </w:rPr>
              <w:t>I</w:t>
            </w:r>
            <w:r>
              <w:rPr>
                <w:rFonts w:asciiTheme="minorHAnsi" w:hAnsiTheme="minorHAnsi"/>
                <w:sz w:val="20"/>
                <w:szCs w:val="20"/>
              </w:rPr>
              <w:t>nstalled VMware ESX server 4.1/5</w:t>
            </w:r>
            <w:r w:rsidRPr="00A626B2">
              <w:rPr>
                <w:rFonts w:asciiTheme="minorHAnsi" w:hAnsiTheme="minorHAnsi"/>
                <w:sz w:val="20"/>
                <w:szCs w:val="20"/>
              </w:rPr>
              <w:t>.0 and created virtual machines on ESX Servers. Created standard templates and deployed virtual machines from these templates</w:t>
            </w:r>
          </w:p>
          <w:p w:rsidR="00A626B2" w:rsidRPr="00A626B2" w:rsidRDefault="00A626B2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="Calibri"/>
                <w:sz w:val="20"/>
                <w:szCs w:val="20"/>
                <w:lang w:val="en-GB"/>
              </w:rPr>
            </w:pPr>
            <w:r w:rsidRPr="00A626B2">
              <w:rPr>
                <w:rFonts w:asciiTheme="minorHAnsi" w:hAnsiTheme="minorHAnsi"/>
                <w:sz w:val="20"/>
                <w:szCs w:val="20"/>
              </w:rPr>
              <w:t>Importing physical or virtual machines using the VMWare VCenter Agent Deployment</w:t>
            </w:r>
          </w:p>
          <w:p w:rsidR="00A626B2" w:rsidRPr="00A626B2" w:rsidRDefault="00A626B2">
            <w:pPr>
              <w:numPr>
                <w:ilvl w:val="0"/>
                <w:numId w:val="4"/>
              </w:numPr>
              <w:jc w:val="both"/>
              <w:rPr>
                <w:rFonts w:asciiTheme="minorHAnsi" w:hAnsiTheme="minorHAnsi" w:cs="Calibri"/>
                <w:sz w:val="20"/>
                <w:szCs w:val="20"/>
                <w:lang w:val="en-GB"/>
              </w:rPr>
            </w:pPr>
            <w:r w:rsidRPr="00A626B2">
              <w:rPr>
                <w:rFonts w:asciiTheme="minorHAnsi" w:hAnsiTheme="minorHAnsi"/>
                <w:sz w:val="20"/>
                <w:szCs w:val="20"/>
              </w:rPr>
              <w:t>Configured &amp; Deployed</w:t>
            </w:r>
            <w:r w:rsidR="00F830BF">
              <w:rPr>
                <w:rFonts w:asciiTheme="minorHAnsi" w:hAnsiTheme="minorHAnsi"/>
                <w:sz w:val="20"/>
                <w:szCs w:val="20"/>
              </w:rPr>
              <w:t xml:space="preserve"> VMware</w:t>
            </w:r>
            <w:r w:rsidRPr="00A626B2">
              <w:rPr>
                <w:rFonts w:asciiTheme="minorHAnsi" w:hAnsiTheme="minorHAnsi"/>
                <w:sz w:val="20"/>
                <w:szCs w:val="20"/>
              </w:rPr>
              <w:t xml:space="preserve"> ESX/ESXi server in Corporate production </w:t>
            </w:r>
            <w:r w:rsidR="00C253D1" w:rsidRPr="00A626B2">
              <w:rPr>
                <w:rFonts w:asciiTheme="minorHAnsi" w:hAnsiTheme="minorHAnsi"/>
                <w:sz w:val="20"/>
                <w:szCs w:val="20"/>
              </w:rPr>
              <w:t>environment</w:t>
            </w:r>
          </w:p>
          <w:p w:rsidR="00891D7B" w:rsidRDefault="00891D7B">
            <w:pPr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Cyberoam firewall installation and configuration</w:t>
            </w:r>
            <w:r w:rsidR="00A836F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and troubleshooting</w:t>
            </w:r>
          </w:p>
          <w:p w:rsidR="00506131" w:rsidRDefault="00506131">
            <w:pPr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Experience In Monitoring Tool Zabbix, Open NMS.</w:t>
            </w:r>
          </w:p>
          <w:p w:rsidR="00845C39" w:rsidRDefault="00845C39">
            <w:pPr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Citrix installation and configuration.</w:t>
            </w:r>
          </w:p>
          <w:p w:rsidR="00506131" w:rsidRDefault="00506131" w:rsidP="00506131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:rsidR="00A626B2" w:rsidRDefault="00A626B2" w:rsidP="00A626B2">
            <w:pPr>
              <w:ind w:left="360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:rsidR="00506131" w:rsidRDefault="00506131" w:rsidP="00A626B2">
            <w:pPr>
              <w:ind w:left="360"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:rsidR="000D57A3" w:rsidRDefault="000D57A3" w:rsidP="000D57A3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:rsidR="000D57A3" w:rsidRDefault="000D57A3" w:rsidP="000D57A3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:rsidR="000D57A3" w:rsidRDefault="000D57A3" w:rsidP="000D57A3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:rsidR="000D57A3" w:rsidRDefault="000D57A3" w:rsidP="000D57A3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:rsidR="000D57A3" w:rsidRDefault="000D57A3" w:rsidP="000D57A3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</w:tr>
    </w:tbl>
    <w:p w:rsidR="000844A6" w:rsidRDefault="00707C8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pict>
          <v:shape id="_x0000_i1026" type="#_x0000_t75" style="width:8in;height:7.5pt;mso-position-horizontal-relative:page;mso-position-vertical-relative:page" o:hrpct="0" o:hralign="center" o:hr="t">
            <v:imagedata r:id="rId10" o:title=""/>
          </v:shape>
        </w:pict>
      </w:r>
    </w:p>
    <w:p w:rsidR="000844A6" w:rsidRDefault="000844A6">
      <w:pPr>
        <w:jc w:val="both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PROFESSIONAL EXPERIENCE</w:t>
      </w:r>
    </w:p>
    <w:p w:rsidR="000844A6" w:rsidRDefault="000844A6">
      <w:pPr>
        <w:jc w:val="both"/>
        <w:rPr>
          <w:rFonts w:ascii="Calibri" w:hAnsi="Calibri" w:cs="Calibri"/>
          <w:b/>
          <w:bCs/>
          <w:sz w:val="14"/>
          <w:szCs w:val="14"/>
          <w:lang w:val="en-GB"/>
        </w:rPr>
      </w:pPr>
    </w:p>
    <w:p w:rsidR="000844A6" w:rsidRDefault="000844A6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</w:rPr>
        <w:t>Futurenet Technologies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 xml:space="preserve"> (INDIA) PVT LTD., CHENNAI 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ab/>
      </w:r>
      <w:r>
        <w:rPr>
          <w:rFonts w:ascii="Calibri" w:hAnsi="Calibri" w:cs="Calibri"/>
          <w:b/>
          <w:bCs/>
          <w:sz w:val="20"/>
          <w:szCs w:val="20"/>
          <w:lang w:val="en-GB"/>
        </w:rPr>
        <w:tab/>
      </w:r>
      <w:r>
        <w:rPr>
          <w:rFonts w:ascii="Calibri" w:hAnsi="Calibri" w:cs="Calibri"/>
          <w:b/>
          <w:bCs/>
          <w:sz w:val="20"/>
          <w:szCs w:val="20"/>
          <w:lang w:val="en-GB"/>
        </w:rPr>
        <w:tab/>
      </w:r>
      <w:r>
        <w:rPr>
          <w:rFonts w:ascii="Calibri" w:hAnsi="Calibri" w:cs="Calibri"/>
          <w:b/>
          <w:bCs/>
          <w:sz w:val="20"/>
          <w:szCs w:val="20"/>
          <w:lang w:val="en-GB"/>
        </w:rPr>
        <w:tab/>
        <w:t xml:space="preserve">        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 xml:space="preserve">                 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>Since Dec 200</w:t>
      </w:r>
      <w:r w:rsidR="00ED5F6E">
        <w:rPr>
          <w:rFonts w:ascii="Calibri" w:hAnsi="Calibri" w:cs="Calibri"/>
          <w:b/>
          <w:bCs/>
          <w:sz w:val="20"/>
          <w:szCs w:val="20"/>
          <w:lang w:val="en-GB"/>
        </w:rPr>
        <w:t>7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 xml:space="preserve"> </w:t>
      </w:r>
    </w:p>
    <w:p w:rsidR="000844A6" w:rsidRDefault="000844A6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t>Team Leader (Senior Engineer)</w:t>
      </w:r>
    </w:p>
    <w:p w:rsidR="000844A6" w:rsidRDefault="000844A6">
      <w:pPr>
        <w:jc w:val="both"/>
        <w:rPr>
          <w:rFonts w:ascii="Calibri" w:hAnsi="Calibri" w:cs="Calibri"/>
          <w:b/>
          <w:bCs/>
          <w:sz w:val="6"/>
          <w:szCs w:val="6"/>
          <w:lang w:val="en-GB"/>
        </w:rPr>
      </w:pPr>
    </w:p>
    <w:p w:rsidR="000844A6" w:rsidRDefault="000844A6">
      <w:pPr>
        <w:jc w:val="both"/>
        <w:rPr>
          <w:rFonts w:ascii="Calibri" w:hAnsi="Calibri" w:cs="Calibri"/>
          <w:b/>
          <w:bCs/>
          <w:i/>
          <w:i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i/>
          <w:iCs/>
          <w:sz w:val="20"/>
          <w:szCs w:val="20"/>
          <w:lang w:val="en-GB"/>
        </w:rPr>
        <w:t xml:space="preserve">Clients: </w:t>
      </w:r>
    </w:p>
    <w:p w:rsidR="000844A6" w:rsidRDefault="000844A6">
      <w:pPr>
        <w:jc w:val="both"/>
        <w:rPr>
          <w:rFonts w:ascii="Calibri" w:hAnsi="Calibri" w:cs="Calibri"/>
          <w:i/>
          <w:iCs/>
          <w:sz w:val="20"/>
          <w:szCs w:val="20"/>
          <w:lang w:val="en-GB"/>
        </w:rPr>
      </w:pPr>
      <w:r>
        <w:rPr>
          <w:rFonts w:ascii="Calibri" w:hAnsi="Calibri" w:cs="Calibri"/>
          <w:i/>
          <w:iCs/>
          <w:sz w:val="20"/>
          <w:szCs w:val="20"/>
          <w:lang w:val="en-GB"/>
        </w:rPr>
        <w:t>Census of India, Chennai</w:t>
      </w:r>
      <w:r>
        <w:rPr>
          <w:rFonts w:ascii="Calibri" w:hAnsi="Calibri" w:cs="Calibri"/>
          <w:sz w:val="20"/>
          <w:szCs w:val="20"/>
          <w:lang w:val="en-GB"/>
        </w:rPr>
        <w:sym w:font="Wingdings 2" w:char="F097"/>
      </w:r>
      <w:r>
        <w:rPr>
          <w:rFonts w:ascii="Calibri" w:hAnsi="Calibri" w:cs="Calibri"/>
          <w:i/>
          <w:iCs/>
          <w:sz w:val="20"/>
          <w:szCs w:val="20"/>
          <w:lang w:val="en-GB"/>
        </w:rPr>
        <w:t xml:space="preserve"> Newgen Imaging Pvt ltd, Chennai </w:t>
      </w:r>
      <w:r>
        <w:rPr>
          <w:rFonts w:ascii="Calibri" w:hAnsi="Calibri" w:cs="Calibri"/>
          <w:sz w:val="20"/>
          <w:szCs w:val="20"/>
          <w:lang w:val="en-GB"/>
        </w:rPr>
        <w:sym w:font="Wingdings 2" w:char="F097"/>
      </w:r>
      <w:r>
        <w:rPr>
          <w:rFonts w:ascii="Calibri" w:hAnsi="Calibri" w:cs="Calibri"/>
          <w:i/>
          <w:iCs/>
          <w:sz w:val="20"/>
          <w:szCs w:val="20"/>
          <w:lang w:val="en-GB"/>
        </w:rPr>
        <w:t xml:space="preserve"> Vasan Publications,(Vikadan Groups),Chennai </w:t>
      </w:r>
      <w:r>
        <w:rPr>
          <w:rFonts w:ascii="Calibri" w:hAnsi="Calibri" w:cs="Calibri"/>
          <w:sz w:val="20"/>
          <w:szCs w:val="20"/>
          <w:lang w:val="en-GB"/>
        </w:rPr>
        <w:sym w:font="Wingdings 2" w:char="F097"/>
      </w:r>
      <w:r>
        <w:rPr>
          <w:rFonts w:ascii="Calibri" w:hAnsi="Calibri" w:cs="Calibri"/>
          <w:i/>
          <w:iCs/>
          <w:sz w:val="20"/>
          <w:szCs w:val="20"/>
          <w:lang w:val="en-GB"/>
        </w:rPr>
        <w:t xml:space="preserve"> Ganadhipathy Tulsi,s Engineering College, Vellore </w:t>
      </w:r>
      <w:r>
        <w:rPr>
          <w:rFonts w:ascii="Calibri" w:hAnsi="Calibri" w:cs="Calibri"/>
          <w:sz w:val="20"/>
          <w:szCs w:val="20"/>
          <w:lang w:val="en-GB"/>
        </w:rPr>
        <w:sym w:font="Wingdings 2" w:char="F097"/>
      </w:r>
      <w:r>
        <w:rPr>
          <w:rFonts w:ascii="Calibri" w:hAnsi="Calibri" w:cs="Calibri"/>
          <w:i/>
          <w:iCs/>
          <w:sz w:val="20"/>
          <w:szCs w:val="20"/>
          <w:lang w:val="en-GB"/>
        </w:rPr>
        <w:t xml:space="preserve"> VA Tech Wabag Limited, Chennai </w:t>
      </w:r>
      <w:r>
        <w:rPr>
          <w:rFonts w:ascii="Calibri" w:hAnsi="Calibri" w:cs="Calibri"/>
          <w:sz w:val="20"/>
          <w:szCs w:val="20"/>
          <w:lang w:val="en-GB"/>
        </w:rPr>
        <w:sym w:font="Wingdings 2" w:char="F097"/>
      </w:r>
      <w:r>
        <w:rPr>
          <w:rFonts w:ascii="Calibri" w:hAnsi="Calibri" w:cs="Calibri"/>
          <w:i/>
          <w:iCs/>
          <w:sz w:val="20"/>
          <w:szCs w:val="20"/>
          <w:lang w:val="en-GB"/>
        </w:rPr>
        <w:t xml:space="preserve"> Wheels India Limited </w:t>
      </w:r>
      <w:r>
        <w:rPr>
          <w:rFonts w:ascii="Calibri" w:hAnsi="Calibri" w:cs="Calibri"/>
          <w:sz w:val="20"/>
          <w:szCs w:val="20"/>
          <w:lang w:val="en-GB"/>
        </w:rPr>
        <w:sym w:font="Wingdings 2" w:char="F097"/>
      </w:r>
      <w:r>
        <w:rPr>
          <w:rFonts w:ascii="Calibri" w:hAnsi="Calibri" w:cs="Calibri"/>
          <w:i/>
          <w:iCs/>
          <w:sz w:val="20"/>
          <w:szCs w:val="20"/>
          <w:lang w:val="en-GB"/>
        </w:rPr>
        <w:t xml:space="preserve"> Axles India Limited </w:t>
      </w:r>
      <w:r>
        <w:rPr>
          <w:rFonts w:ascii="Calibri" w:hAnsi="Calibri" w:cs="Calibri"/>
          <w:sz w:val="20"/>
          <w:szCs w:val="20"/>
          <w:lang w:val="en-GB"/>
        </w:rPr>
        <w:sym w:font="Wingdings 2" w:char="F097"/>
      </w:r>
      <w:r>
        <w:rPr>
          <w:rFonts w:ascii="Calibri" w:hAnsi="Calibri" w:cs="Calibri"/>
          <w:i/>
          <w:iCs/>
          <w:sz w:val="20"/>
          <w:szCs w:val="20"/>
          <w:lang w:val="en-GB"/>
        </w:rPr>
        <w:t xml:space="preserve"> TVS Lucas </w:t>
      </w:r>
      <w:r>
        <w:rPr>
          <w:rFonts w:ascii="Calibri" w:hAnsi="Calibri" w:cs="Calibri"/>
          <w:sz w:val="20"/>
          <w:szCs w:val="20"/>
          <w:lang w:val="en-GB"/>
        </w:rPr>
        <w:sym w:font="Wingdings 2" w:char="F097"/>
      </w:r>
      <w:r>
        <w:rPr>
          <w:rFonts w:ascii="Calibri" w:hAnsi="Calibri" w:cs="Calibri"/>
          <w:i/>
          <w:iCs/>
          <w:sz w:val="20"/>
          <w:szCs w:val="20"/>
          <w:lang w:val="en-GB"/>
        </w:rPr>
        <w:t xml:space="preserve"> BNT Connections </w:t>
      </w:r>
      <w:r w:rsidR="00F77AC2">
        <w:rPr>
          <w:rFonts w:ascii="Calibri" w:hAnsi="Calibri" w:cs="Calibri"/>
          <w:sz w:val="20"/>
          <w:szCs w:val="20"/>
          <w:lang w:val="en-GB"/>
        </w:rPr>
        <w:sym w:font="Wingdings 2" w:char="F097"/>
      </w:r>
      <w:r w:rsidR="00F77AC2">
        <w:rPr>
          <w:rFonts w:ascii="Calibri" w:hAnsi="Calibri" w:cs="Calibri"/>
          <w:sz w:val="20"/>
          <w:szCs w:val="20"/>
          <w:lang w:val="en-GB"/>
        </w:rPr>
        <w:t xml:space="preserve"> AIOCD Awacs Pharmasofttech Ltd</w:t>
      </w:r>
    </w:p>
    <w:p w:rsidR="000844A6" w:rsidRDefault="000844A6">
      <w:pPr>
        <w:jc w:val="both"/>
        <w:rPr>
          <w:rFonts w:ascii="Calibri" w:hAnsi="Calibri" w:cs="Calibri"/>
          <w:b/>
          <w:bCs/>
          <w:sz w:val="10"/>
          <w:szCs w:val="10"/>
          <w:lang w:val="en-GB"/>
        </w:rPr>
      </w:pPr>
    </w:p>
    <w:p w:rsidR="000844A6" w:rsidRDefault="000844A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Install O.S. Handle the Operating Systems like Wi</w:t>
      </w:r>
      <w:r w:rsidR="00CF3AF5">
        <w:rPr>
          <w:rFonts w:ascii="Calibri" w:hAnsi="Calibri" w:cs="Calibri"/>
          <w:sz w:val="20"/>
          <w:szCs w:val="20"/>
          <w:lang w:val="en-GB"/>
        </w:rPr>
        <w:t>ndows 2003, 2008 and 2012</w:t>
      </w:r>
      <w:r>
        <w:rPr>
          <w:rFonts w:ascii="Calibri" w:hAnsi="Calibri" w:cs="Calibri"/>
          <w:sz w:val="20"/>
          <w:szCs w:val="20"/>
          <w:lang w:val="en-GB"/>
        </w:rPr>
        <w:t xml:space="preserve"> Server’s Linux file server and Mail Servers. Accountable for problem cause analysis, resolution of routine customer problems and complexity resolution.</w:t>
      </w:r>
    </w:p>
    <w:p w:rsidR="000844A6" w:rsidRDefault="000844A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Responsibilities include troubleshooting Hardware and OS Problems, as well as work with user groups. Participated in the implementation of backup/recovery strategy as well as disaster recovery and high availability. Can assist in backup and recovery, daily database maintenance, performance tuning and support for backend applications.</w:t>
      </w:r>
    </w:p>
    <w:p w:rsidR="000844A6" w:rsidRDefault="000844A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Accountable for overall security of network &amp; complete system back-up including data &amp; application for all users</w:t>
      </w:r>
    </w:p>
    <w:p w:rsidR="000844A6" w:rsidRDefault="000844A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Maintain Inventory Management System for Desktop Computers, Servers, Generating reports/list for audit purpose and records.</w:t>
      </w:r>
    </w:p>
    <w:p w:rsidR="000844A6" w:rsidRDefault="000844A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Provide resources to Project, mainly Computer &amp; Printers as per project requirement while handling installation of required software, OS, Anti-virus and Network connectivity. </w:t>
      </w:r>
    </w:p>
    <w:p w:rsidR="000844A6" w:rsidRDefault="000844A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Analysis of customers LAN/WAN s to determine network performance problems. Provided solutions, and documentation.</w:t>
      </w:r>
    </w:p>
    <w:p w:rsidR="000844A6" w:rsidRDefault="000844A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Plan, design, install, configure, upgrade and maintain LAN, as per organizational requirements, governed by communication protocols. </w:t>
      </w:r>
    </w:p>
    <w:p w:rsidR="000844A6" w:rsidRDefault="000844A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Manage computer installations along with all related accessories and networking to ensure hassle free functioning of systems. Updated users on maintenance tips for prolonged service life of machines.</w:t>
      </w:r>
    </w:p>
    <w:p w:rsidR="000844A6" w:rsidRDefault="000844A6">
      <w:pPr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Responsible for handling Installation, configuration, implementation and maintenance of the following: </w:t>
      </w:r>
    </w:p>
    <w:p w:rsidR="0027231B" w:rsidRDefault="0027231B">
      <w:pPr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Server monitoring status </w:t>
      </w:r>
    </w:p>
    <w:p w:rsidR="000844A6" w:rsidRDefault="0027231B">
      <w:pPr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Antivirus Monitoring status.</w:t>
      </w:r>
      <w:r w:rsidR="000844A6">
        <w:rPr>
          <w:rFonts w:ascii="Calibri" w:hAnsi="Calibri" w:cs="Calibri"/>
          <w:sz w:val="20"/>
          <w:szCs w:val="20"/>
          <w:lang w:val="en-GB"/>
        </w:rPr>
        <w:t>.</w:t>
      </w:r>
    </w:p>
    <w:p w:rsidR="000844A6" w:rsidRDefault="000844A6">
      <w:pPr>
        <w:numPr>
          <w:ilvl w:val="1"/>
          <w:numId w:val="2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Network Monitoring tool OpenNMS, Zabbix.</w:t>
      </w:r>
    </w:p>
    <w:p w:rsidR="000844A6" w:rsidRDefault="00707C8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>
          <v:shape id="_x0000_i1027" type="#_x0000_t75" style="width:8in;height:7.5pt;mso-position-horizontal-relative:page;mso-position-vertical-relative:page" o:hrpct="0" o:hralign="center" o:hr="t">
            <v:imagedata r:id="rId10" o:title=""/>
          </v:shape>
        </w:pict>
      </w:r>
    </w:p>
    <w:p w:rsidR="000844A6" w:rsidRDefault="000844A6">
      <w:pPr>
        <w:jc w:val="both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EDUCATIONAL CREDENTIALS</w:t>
      </w:r>
    </w:p>
    <w:p w:rsidR="000844A6" w:rsidRDefault="000844A6">
      <w:pPr>
        <w:jc w:val="both"/>
        <w:rPr>
          <w:rFonts w:ascii="Calibri" w:hAnsi="Calibri" w:cs="Calibri"/>
          <w:sz w:val="14"/>
          <w:szCs w:val="14"/>
          <w:lang w:val="en-GB"/>
        </w:rPr>
      </w:pPr>
    </w:p>
    <w:p w:rsidR="000844A6" w:rsidRDefault="000844A6">
      <w:pPr>
        <w:jc w:val="both"/>
        <w:rPr>
          <w:rFonts w:ascii="Calibri" w:hAnsi="Calibri" w:cs="Calibri"/>
          <w:sz w:val="10"/>
          <w:szCs w:val="10"/>
          <w:lang w:val="en-GB"/>
        </w:rPr>
      </w:pPr>
    </w:p>
    <w:p w:rsidR="000844A6" w:rsidRDefault="000844A6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t xml:space="preserve">B. Sc (CS) 2004 </w:t>
      </w:r>
    </w:p>
    <w:p w:rsidR="000844A6" w:rsidRDefault="000844A6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Adhiparasakthi College of Arts and Science College; 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>60%</w:t>
      </w:r>
    </w:p>
    <w:p w:rsidR="000844A6" w:rsidRDefault="000844A6">
      <w:pPr>
        <w:jc w:val="both"/>
        <w:rPr>
          <w:rFonts w:ascii="Calibri" w:hAnsi="Calibri" w:cs="Calibri"/>
          <w:b/>
          <w:bCs/>
          <w:sz w:val="10"/>
          <w:szCs w:val="10"/>
          <w:lang w:val="en-GB"/>
        </w:rPr>
      </w:pPr>
    </w:p>
    <w:p w:rsidR="000844A6" w:rsidRDefault="000844A6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t>Higher Secondary 2001</w:t>
      </w:r>
    </w:p>
    <w:p w:rsidR="000844A6" w:rsidRDefault="000844A6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Voorhees Higher Secondary School; 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>57%</w:t>
      </w:r>
    </w:p>
    <w:p w:rsidR="000844A6" w:rsidRDefault="000844A6">
      <w:pPr>
        <w:jc w:val="both"/>
        <w:rPr>
          <w:rFonts w:ascii="Calibri" w:hAnsi="Calibri" w:cs="Calibri"/>
          <w:b/>
          <w:bCs/>
          <w:sz w:val="10"/>
          <w:szCs w:val="10"/>
          <w:lang w:val="en-GB"/>
        </w:rPr>
      </w:pPr>
    </w:p>
    <w:p w:rsidR="000844A6" w:rsidRDefault="000844A6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t>Senior Secondary 1999</w:t>
      </w:r>
    </w:p>
    <w:p w:rsidR="000844A6" w:rsidRDefault="000844A6">
      <w:p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N.K.M.Higher Secondary School; 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>69.6%</w:t>
      </w:r>
    </w:p>
    <w:p w:rsidR="000844A6" w:rsidRDefault="000844A6">
      <w:pPr>
        <w:jc w:val="both"/>
        <w:rPr>
          <w:rFonts w:ascii="Calibri" w:hAnsi="Calibri" w:cs="Calibri"/>
          <w:sz w:val="10"/>
          <w:szCs w:val="10"/>
          <w:lang w:val="en-GB"/>
        </w:rPr>
      </w:pPr>
    </w:p>
    <w:p w:rsidR="000844A6" w:rsidRDefault="000844A6">
      <w:pPr>
        <w:jc w:val="both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GB"/>
        </w:rPr>
        <w:t>Certification</w:t>
      </w:r>
    </w:p>
    <w:p w:rsidR="000844A6" w:rsidRDefault="000844A6">
      <w:pPr>
        <w:numPr>
          <w:ilvl w:val="0"/>
          <w:numId w:val="5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CCNA (Cisco Certificate Network Associate)</w:t>
      </w:r>
    </w:p>
    <w:p w:rsidR="000844A6" w:rsidRPr="00CE085E" w:rsidRDefault="000844A6" w:rsidP="00EE75DB">
      <w:pPr>
        <w:numPr>
          <w:ilvl w:val="0"/>
          <w:numId w:val="5"/>
        </w:numPr>
        <w:jc w:val="both"/>
        <w:rPr>
          <w:rFonts w:ascii="Calibri" w:hAnsi="Calibri" w:cs="Calibri"/>
          <w:sz w:val="10"/>
          <w:szCs w:val="10"/>
          <w:lang w:val="en-GB"/>
        </w:rPr>
      </w:pPr>
      <w:r w:rsidRPr="00EE75DB">
        <w:rPr>
          <w:rFonts w:ascii="Calibri" w:hAnsi="Calibri" w:cs="Calibri"/>
          <w:sz w:val="20"/>
          <w:szCs w:val="20"/>
          <w:lang w:val="en-GB"/>
        </w:rPr>
        <w:t xml:space="preserve">MCITP (Windows server 2008 ) </w:t>
      </w:r>
    </w:p>
    <w:p w:rsidR="00CE085E" w:rsidRPr="00EE75DB" w:rsidRDefault="00CE085E" w:rsidP="00EE75DB">
      <w:pPr>
        <w:numPr>
          <w:ilvl w:val="0"/>
          <w:numId w:val="5"/>
        </w:numPr>
        <w:jc w:val="both"/>
        <w:rPr>
          <w:rFonts w:ascii="Calibri" w:hAnsi="Calibri" w:cs="Calibri"/>
          <w:sz w:val="10"/>
          <w:szCs w:val="1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Cyberoam Certified Network &amp; Security Professional.</w:t>
      </w:r>
    </w:p>
    <w:p w:rsidR="00797EBA" w:rsidRDefault="00797EBA">
      <w:pPr>
        <w:jc w:val="both"/>
        <w:rPr>
          <w:rFonts w:ascii="Calibri" w:hAnsi="Calibri" w:cs="Calibri"/>
          <w:sz w:val="20"/>
          <w:szCs w:val="20"/>
        </w:rPr>
      </w:pPr>
    </w:p>
    <w:p w:rsidR="000844A6" w:rsidRDefault="00707C87">
      <w:pPr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pict>
          <v:shape id="_x0000_i1028" type="#_x0000_t75" style="width:8in;height:7.5pt;mso-position-horizontal-relative:page;mso-position-vertical-relative:page" o:hrpct="0" o:hralign="center" o:hr="t">
            <v:imagedata r:id="rId10" o:title=""/>
          </v:shape>
        </w:pict>
      </w:r>
    </w:p>
    <w:p w:rsidR="000844A6" w:rsidRDefault="000844A6">
      <w:pPr>
        <w:ind w:right="-18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Languages Known: </w:t>
      </w:r>
      <w:r>
        <w:rPr>
          <w:rFonts w:ascii="Calibri" w:hAnsi="Calibri" w:cs="Calibri"/>
          <w:sz w:val="20"/>
          <w:szCs w:val="20"/>
        </w:rPr>
        <w:t xml:space="preserve">English, Telugu and Tamil </w:t>
      </w:r>
    </w:p>
    <w:p w:rsidR="000844A6" w:rsidRDefault="000844A6">
      <w:pPr>
        <w:ind w:right="-18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References: </w:t>
      </w:r>
      <w:r>
        <w:rPr>
          <w:rFonts w:ascii="Calibri" w:hAnsi="Calibri" w:cs="Calibri"/>
          <w:sz w:val="20"/>
          <w:szCs w:val="20"/>
        </w:rPr>
        <w:t>Available on Request</w:t>
      </w:r>
    </w:p>
    <w:sectPr w:rsidR="000844A6" w:rsidSect="003F2592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72A27"/>
    <w:rsid w:val="000844A6"/>
    <w:rsid w:val="000D57A3"/>
    <w:rsid w:val="00164A05"/>
    <w:rsid w:val="00172A27"/>
    <w:rsid w:val="002206BF"/>
    <w:rsid w:val="00265C1C"/>
    <w:rsid w:val="0027231B"/>
    <w:rsid w:val="00287B27"/>
    <w:rsid w:val="003945DE"/>
    <w:rsid w:val="003E1F3A"/>
    <w:rsid w:val="003F2592"/>
    <w:rsid w:val="003F5CE6"/>
    <w:rsid w:val="004427A2"/>
    <w:rsid w:val="00506131"/>
    <w:rsid w:val="00536144"/>
    <w:rsid w:val="00627CC4"/>
    <w:rsid w:val="006A1C08"/>
    <w:rsid w:val="00707C87"/>
    <w:rsid w:val="00784E5E"/>
    <w:rsid w:val="00797EBA"/>
    <w:rsid w:val="00843621"/>
    <w:rsid w:val="00845C39"/>
    <w:rsid w:val="00891D7B"/>
    <w:rsid w:val="008A2BD8"/>
    <w:rsid w:val="008B15C5"/>
    <w:rsid w:val="00A02015"/>
    <w:rsid w:val="00A626B2"/>
    <w:rsid w:val="00A836F9"/>
    <w:rsid w:val="00AC69DD"/>
    <w:rsid w:val="00B54E72"/>
    <w:rsid w:val="00B563EB"/>
    <w:rsid w:val="00B62889"/>
    <w:rsid w:val="00BE4616"/>
    <w:rsid w:val="00C253D1"/>
    <w:rsid w:val="00CE085E"/>
    <w:rsid w:val="00CF3AF5"/>
    <w:rsid w:val="00D635F4"/>
    <w:rsid w:val="00E21DED"/>
    <w:rsid w:val="00ED5F6E"/>
    <w:rsid w:val="00EE0117"/>
    <w:rsid w:val="00EE75DB"/>
    <w:rsid w:val="00F77AC2"/>
    <w:rsid w:val="00F830BF"/>
    <w:rsid w:val="00F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92"/>
    <w:rPr>
      <w:rFonts w:ascii="Courier New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2592"/>
    <w:pPr>
      <w:keepNext/>
      <w:suppressAutoHyphens/>
      <w:outlineLvl w:val="0"/>
    </w:pPr>
    <w:rPr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F25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F2592"/>
    <w:rPr>
      <w:rFonts w:cs="Times New Roman"/>
      <w:sz w:val="24"/>
      <w:szCs w:val="24"/>
      <w:lang w:val="en-US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3A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3F2592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3F2592"/>
    <w:pPr>
      <w:jc w:val="center"/>
    </w:pPr>
    <w:rPr>
      <w:rFonts w:cs="Times New Roman"/>
      <w:b/>
      <w:bCs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C3A3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3F25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3A3A"/>
    <w:rPr>
      <w:rFonts w:ascii="Courier New" w:hAnsi="Courier New" w:cs="Courier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3F25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A3A"/>
    <w:rPr>
      <w:rFonts w:ascii="Courier New" w:hAnsi="Courier New" w:cs="Courier New"/>
      <w:sz w:val="24"/>
      <w:szCs w:val="24"/>
    </w:rPr>
  </w:style>
  <w:style w:type="paragraph" w:customStyle="1" w:styleId="CharCharCharChar">
    <w:name w:val="Char Char Char Char"/>
    <w:basedOn w:val="Normal"/>
    <w:uiPriority w:val="99"/>
    <w:rsid w:val="003F2592"/>
    <w:pPr>
      <w:spacing w:after="160" w:line="240" w:lineRule="exact"/>
    </w:pPr>
    <w:rPr>
      <w:rFonts w:ascii="Verdana" w:hAnsi="Verdana" w:cs="Verdana"/>
      <w:sz w:val="22"/>
      <w:szCs w:val="22"/>
      <w:lang w:val="en-GB"/>
    </w:rPr>
  </w:style>
  <w:style w:type="paragraph" w:customStyle="1" w:styleId="Char3">
    <w:name w:val="Char3"/>
    <w:basedOn w:val="Normal"/>
    <w:uiPriority w:val="99"/>
    <w:rsid w:val="003F2592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customStyle="1" w:styleId="Address2">
    <w:name w:val="Address 2"/>
    <w:basedOn w:val="Normal"/>
    <w:uiPriority w:val="99"/>
    <w:rsid w:val="003F2592"/>
    <w:pPr>
      <w:spacing w:line="160" w:lineRule="atLeast"/>
      <w:jc w:val="center"/>
    </w:pPr>
    <w:rPr>
      <w:rFonts w:ascii="Garamond" w:hAnsi="Garamond" w:cs="Garamond"/>
      <w:caps/>
      <w:spacing w:val="3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rsid w:val="00220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allmelimat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chatam14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832</Words>
  <Characters>4748</Characters>
  <Application>Microsoft Office Word</Application>
  <DocSecurity>0</DocSecurity>
  <Lines>39</Lines>
  <Paragraphs>11</Paragraphs>
  <ScaleCrop>false</ScaleCrop>
  <Company>tbsl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NITESH KUMAR</dc:title>
  <dc:creator>team</dc:creator>
  <cp:lastModifiedBy>tamil selvan</cp:lastModifiedBy>
  <cp:revision>18</cp:revision>
  <dcterms:created xsi:type="dcterms:W3CDTF">2015-04-18T05:37:00Z</dcterms:created>
  <dcterms:modified xsi:type="dcterms:W3CDTF">2016-08-30T00:48:00Z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