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3"/>
        <w:gridCol w:w="3001"/>
        <w:gridCol w:w="3737"/>
      </w:tblGrid>
      <w:tr>
        <w:trPr>
          <w:trHeight w:val="5923" w:hRule="atLeast"/>
        </w:trPr>
        <w:tc>
          <w:tcPr>
            <w:tcW w:w="9881" w:type="dxa"/>
            <w:gridSpan w:val="3"/>
          </w:tcPr>
          <w:p>
            <w:pPr>
              <w:pStyle w:val="TableParagraph"/>
              <w:tabs>
                <w:tab w:pos="5954" w:val="left" w:leader="none"/>
              </w:tabs>
              <w:spacing w:before="149"/>
              <w:ind w:left="2786"/>
              <w:rPr>
                <w:sz w:val="20"/>
              </w:rPr>
            </w:pPr>
            <w:r>
              <w:rPr/>
              <w:drawing>
                <wp:inline distT="0" distB="0" distL="0" distR="0">
                  <wp:extent cx="219456" cy="219455"/>
                  <wp:effectExtent l="0" t="0" r="0" b="0"/>
                  <wp:docPr id="1" name="image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" cy="21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position w:val="1"/>
                <w:sz w:val="20"/>
              </w:rPr>
              <w:t> </w:t>
            </w:r>
            <w:r>
              <w:rPr>
                <w:rFonts w:ascii="Times New Roman"/>
                <w:spacing w:val="-4"/>
                <w:position w:val="1"/>
                <w:sz w:val="20"/>
              </w:rPr>
              <w:t> </w:t>
            </w:r>
            <w:hyperlink r:id="rId6">
              <w:r>
                <w:rPr>
                  <w:color w:val="FFFFFF"/>
                  <w:spacing w:val="-2"/>
                  <w:position w:val="1"/>
                  <w:sz w:val="20"/>
                </w:rPr>
                <w:t>srinivas.263@gmail.com</w:t>
                <w:tab/>
              </w:r>
              <w:r>
                <w:rPr>
                  <w:color w:val="FFFFFF"/>
                  <w:sz w:val="20"/>
                </w:rPr>
              </w:r>
              <w:r>
                <w:rPr>
                  <w:rFonts w:ascii="Times New Roman"/>
                  <w:color w:val="FFFFFF"/>
                  <w:position w:val="1"/>
                  <w:sz w:val="20"/>
                </w:rPr>
                <w:t>  </w:t>
              </w:r>
            </w:hyperlink>
            <w:r>
              <w:rPr>
                <w:color w:val="FFFFFF"/>
                <w:sz w:val="20"/>
              </w:rPr>
              <w:drawing>
                <wp:inline distT="0" distB="0" distL="0" distR="0">
                  <wp:extent cx="219455" cy="219455"/>
                  <wp:effectExtent l="0" t="0" r="0" b="0"/>
                  <wp:docPr id="3" name="image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5" cy="21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/>
                <w:spacing w:val="-3"/>
                <w:w w:val="105"/>
                <w:position w:val="1"/>
                <w:sz w:val="20"/>
              </w:rPr>
              <w:t>+91 </w:t>
            </w:r>
            <w:r>
              <w:rPr>
                <w:color w:val="FFFFFF"/>
                <w:w w:val="105"/>
                <w:position w:val="1"/>
                <w:sz w:val="20"/>
              </w:rPr>
              <w:t>9550777358/ +249</w:t>
            </w:r>
            <w:r>
              <w:rPr>
                <w:color w:val="FFFFFF"/>
                <w:spacing w:val="-37"/>
                <w:w w:val="105"/>
                <w:position w:val="1"/>
                <w:sz w:val="20"/>
              </w:rPr>
              <w:t> </w:t>
            </w:r>
            <w:r>
              <w:rPr>
                <w:color w:val="FFFFFF"/>
                <w:w w:val="105"/>
                <w:position w:val="1"/>
                <w:sz w:val="20"/>
              </w:rPr>
              <w:t>964763650</w:t>
            </w:r>
          </w:p>
          <w:p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before="1"/>
              <w:ind w:left="2872"/>
              <w:rPr>
                <w:sz w:val="26"/>
              </w:rPr>
            </w:pPr>
            <w:r>
              <w:rPr>
                <w:color w:val="222244"/>
                <w:sz w:val="26"/>
              </w:rPr>
              <w:t>Padarti Sireesha Aditya</w:t>
            </w:r>
          </w:p>
          <w:p>
            <w:pPr>
              <w:pStyle w:val="TableParagraph"/>
              <w:spacing w:line="213" w:lineRule="exact" w:before="235"/>
              <w:ind w:left="2872"/>
              <w:rPr>
                <w:b/>
                <w:sz w:val="19"/>
              </w:rPr>
            </w:pPr>
            <w:r>
              <w:rPr>
                <w:b/>
                <w:color w:val="222244"/>
                <w:sz w:val="19"/>
              </w:rPr>
              <w:t>ELECTRICAL OPERATIONS &amp; MAINTENANCE</w:t>
            </w:r>
          </w:p>
          <w:p>
            <w:pPr>
              <w:pStyle w:val="TableParagraph"/>
              <w:spacing w:line="235" w:lineRule="auto" w:before="1"/>
              <w:ind w:left="2872" w:right="107"/>
              <w:rPr>
                <w:sz w:val="19"/>
              </w:rPr>
            </w:pPr>
            <w:r>
              <w:rPr>
                <w:sz w:val="19"/>
              </w:rPr>
              <w:t>Expertise in Planning, Execution, Testing-Commissioning and Operation-Maintenance of Electrical Systems in Power industry.</w:t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50"/>
              <w:rPr>
                <w:sz w:val="26"/>
              </w:rPr>
            </w:pPr>
            <w:r>
              <w:rPr/>
              <w:drawing>
                <wp:inline distT="0" distB="0" distL="0" distR="0">
                  <wp:extent cx="219456" cy="210311"/>
                  <wp:effectExtent l="0" t="0" r="0" b="0"/>
                  <wp:docPr id="5" name="image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" cy="210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color w:val="222244"/>
                <w:sz w:val="26"/>
              </w:rPr>
              <w:t>Career</w:t>
            </w:r>
            <w:r>
              <w:rPr>
                <w:color w:val="222244"/>
                <w:spacing w:val="1"/>
                <w:sz w:val="26"/>
              </w:rPr>
              <w:t> </w:t>
            </w:r>
            <w:r>
              <w:rPr>
                <w:color w:val="222244"/>
                <w:sz w:val="26"/>
              </w:rPr>
              <w:t>Timeline</w:t>
            </w:r>
          </w:p>
          <w:p>
            <w:pPr>
              <w:pStyle w:val="TableParagraph"/>
              <w:spacing w:before="5"/>
              <w:rPr>
                <w:rFonts w:ascii="Times New Roman"/>
                <w:sz w:val="34"/>
              </w:rPr>
            </w:pPr>
          </w:p>
          <w:p>
            <w:pPr>
              <w:pStyle w:val="TableParagraph"/>
              <w:tabs>
                <w:tab w:pos="6160" w:val="left" w:leader="none"/>
              </w:tabs>
              <w:spacing w:line="176" w:lineRule="exact"/>
              <w:ind w:left="1605"/>
              <w:rPr>
                <w:b/>
                <w:sz w:val="15"/>
              </w:rPr>
            </w:pPr>
            <w:r>
              <w:rPr>
                <w:b/>
                <w:color w:val="222244"/>
                <w:sz w:val="15"/>
              </w:rPr>
              <w:t>2009 to</w:t>
            </w:r>
            <w:r>
              <w:rPr>
                <w:b/>
                <w:color w:val="222244"/>
                <w:spacing w:val="3"/>
                <w:sz w:val="15"/>
              </w:rPr>
              <w:t> </w:t>
            </w:r>
            <w:r>
              <w:rPr>
                <w:b/>
                <w:color w:val="222244"/>
                <w:sz w:val="15"/>
              </w:rPr>
              <w:t>2011</w:t>
              <w:tab/>
            </w:r>
            <w:r>
              <w:rPr>
                <w:b/>
                <w:color w:val="222244"/>
                <w:position w:val="1"/>
                <w:sz w:val="15"/>
              </w:rPr>
              <w:t>2013 to</w:t>
            </w:r>
            <w:r>
              <w:rPr>
                <w:b/>
                <w:color w:val="222244"/>
                <w:spacing w:val="-2"/>
                <w:position w:val="1"/>
                <w:sz w:val="15"/>
              </w:rPr>
              <w:t> </w:t>
            </w:r>
            <w:r>
              <w:rPr>
                <w:b/>
                <w:color w:val="222244"/>
                <w:position w:val="1"/>
                <w:sz w:val="15"/>
              </w:rPr>
              <w:t>2015</w:t>
            </w:r>
          </w:p>
          <w:p>
            <w:pPr>
              <w:pStyle w:val="TableParagraph"/>
              <w:tabs>
                <w:tab w:pos="6160" w:val="left" w:leader="none"/>
              </w:tabs>
              <w:spacing w:line="170" w:lineRule="exact"/>
              <w:ind w:left="1605"/>
              <w:rPr>
                <w:sz w:val="15"/>
              </w:rPr>
            </w:pPr>
            <w:r>
              <w:rPr>
                <w:sz w:val="15"/>
              </w:rPr>
              <w:t>Vasavi Power</w:t>
              <w:tab/>
            </w:r>
            <w:r>
              <w:rPr>
                <w:position w:val="1"/>
                <w:sz w:val="15"/>
              </w:rPr>
              <w:t>Jayashree</w:t>
            </w:r>
          </w:p>
          <w:p>
            <w:pPr>
              <w:pStyle w:val="TableParagraph"/>
              <w:tabs>
                <w:tab w:pos="6160" w:val="left" w:leader="none"/>
              </w:tabs>
              <w:spacing w:line="173" w:lineRule="exact"/>
              <w:ind w:left="1605"/>
              <w:rPr>
                <w:sz w:val="15"/>
              </w:rPr>
            </w:pPr>
            <w:r>
              <w:rPr>
                <w:sz w:val="15"/>
              </w:rPr>
              <w:t>Services Pvt.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Ltd.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as</w:t>
              <w:tab/>
            </w:r>
            <w:r>
              <w:rPr>
                <w:position w:val="1"/>
                <w:sz w:val="15"/>
              </w:rPr>
              <w:t>Electromech</w:t>
            </w:r>
            <w:r>
              <w:rPr>
                <w:spacing w:val="-3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Pvt.</w:t>
            </w:r>
          </w:p>
          <w:p>
            <w:pPr>
              <w:pStyle w:val="TableParagraph"/>
              <w:tabs>
                <w:tab w:pos="6160" w:val="left" w:leader="none"/>
              </w:tabs>
              <w:spacing w:line="166" w:lineRule="exact"/>
              <w:ind w:left="1605"/>
              <w:rPr>
                <w:sz w:val="15"/>
              </w:rPr>
            </w:pPr>
            <w:r>
              <w:rPr>
                <w:sz w:val="15"/>
              </w:rPr>
              <w:t>Trainee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Engineer</w:t>
              <w:tab/>
              <w:t>Ltd. as Testing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&amp;</w:t>
            </w:r>
          </w:p>
          <w:p>
            <w:pPr>
              <w:pStyle w:val="TableParagraph"/>
              <w:spacing w:line="244" w:lineRule="auto"/>
              <w:ind w:left="6160" w:right="2707"/>
              <w:rPr>
                <w:sz w:val="15"/>
              </w:rPr>
            </w:pPr>
            <w:r>
              <w:rPr>
                <w:sz w:val="15"/>
              </w:rPr>
              <w:t>Commissioning Engineer</w:t>
            </w: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8191" w:val="left" w:leader="none"/>
              </w:tabs>
              <w:spacing w:line="191" w:lineRule="exact" w:before="122"/>
              <w:ind w:left="3765"/>
              <w:rPr>
                <w:b/>
                <w:sz w:val="15"/>
              </w:rPr>
            </w:pPr>
            <w:r>
              <w:rPr>
                <w:b/>
                <w:color w:val="222244"/>
                <w:position w:val="4"/>
                <w:sz w:val="15"/>
              </w:rPr>
              <w:t>2011 to</w:t>
            </w:r>
            <w:r>
              <w:rPr>
                <w:b/>
                <w:color w:val="222244"/>
                <w:spacing w:val="-1"/>
                <w:position w:val="4"/>
                <w:sz w:val="15"/>
              </w:rPr>
              <w:t> </w:t>
            </w:r>
            <w:r>
              <w:rPr>
                <w:b/>
                <w:color w:val="222244"/>
                <w:position w:val="4"/>
                <w:sz w:val="15"/>
              </w:rPr>
              <w:t>2013</w:t>
              <w:tab/>
            </w:r>
            <w:r>
              <w:rPr>
                <w:b/>
                <w:color w:val="222244"/>
                <w:sz w:val="15"/>
              </w:rPr>
              <w:t>2015 till</w:t>
            </w:r>
            <w:r>
              <w:rPr>
                <w:b/>
                <w:color w:val="222244"/>
                <w:spacing w:val="2"/>
                <w:sz w:val="15"/>
              </w:rPr>
              <w:t> </w:t>
            </w:r>
            <w:r>
              <w:rPr>
                <w:b/>
                <w:color w:val="222244"/>
                <w:sz w:val="15"/>
              </w:rPr>
              <w:t>date</w:t>
            </w:r>
          </w:p>
          <w:p>
            <w:pPr>
              <w:pStyle w:val="TableParagraph"/>
              <w:tabs>
                <w:tab w:pos="8191" w:val="left" w:leader="none"/>
              </w:tabs>
              <w:spacing w:line="169" w:lineRule="exact"/>
              <w:ind w:left="3765"/>
              <w:rPr>
                <w:sz w:val="15"/>
              </w:rPr>
            </w:pPr>
            <w:r>
              <w:rPr>
                <w:position w:val="4"/>
                <w:sz w:val="15"/>
              </w:rPr>
              <w:t>Vasavi</w:t>
            </w:r>
            <w:r>
              <w:rPr>
                <w:spacing w:val="-1"/>
                <w:position w:val="4"/>
                <w:sz w:val="15"/>
              </w:rPr>
              <w:t> </w:t>
            </w:r>
            <w:r>
              <w:rPr>
                <w:position w:val="4"/>
                <w:sz w:val="15"/>
              </w:rPr>
              <w:t>Power</w:t>
              <w:tab/>
            </w:r>
            <w:r>
              <w:rPr>
                <w:sz w:val="15"/>
              </w:rPr>
              <w:t>Sudanese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Thermal</w:t>
            </w:r>
          </w:p>
          <w:p>
            <w:pPr>
              <w:pStyle w:val="TableParagraph"/>
              <w:tabs>
                <w:tab w:pos="8191" w:val="left" w:leader="none"/>
              </w:tabs>
              <w:spacing w:line="177" w:lineRule="auto" w:before="3"/>
              <w:ind w:left="3765"/>
              <w:rPr>
                <w:sz w:val="15"/>
              </w:rPr>
            </w:pPr>
            <w:r>
              <w:rPr>
                <w:sz w:val="15"/>
              </w:rPr>
              <w:t>Services Pvt.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Ltd. as</w:t>
              <w:tab/>
            </w:r>
            <w:r>
              <w:rPr>
                <w:position w:val="-3"/>
                <w:sz w:val="15"/>
              </w:rPr>
              <w:t>Power</w:t>
            </w:r>
            <w:r>
              <w:rPr>
                <w:spacing w:val="3"/>
                <w:position w:val="-3"/>
                <w:sz w:val="15"/>
              </w:rPr>
              <w:t> </w:t>
            </w:r>
            <w:r>
              <w:rPr>
                <w:position w:val="-3"/>
                <w:sz w:val="15"/>
              </w:rPr>
              <w:t>Generating</w:t>
            </w:r>
          </w:p>
          <w:p>
            <w:pPr>
              <w:pStyle w:val="TableParagraph"/>
              <w:tabs>
                <w:tab w:pos="8191" w:val="left" w:leader="none"/>
              </w:tabs>
              <w:spacing w:line="206" w:lineRule="auto"/>
              <w:ind w:left="3765"/>
              <w:rPr>
                <w:sz w:val="15"/>
              </w:rPr>
            </w:pPr>
            <w:r>
              <w:rPr>
                <w:sz w:val="15"/>
              </w:rPr>
              <w:t>Testing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Engineer</w:t>
              <w:tab/>
            </w:r>
            <w:r>
              <w:rPr>
                <w:position w:val="-3"/>
                <w:sz w:val="15"/>
              </w:rPr>
              <w:t>Company as</w:t>
            </w:r>
            <w:r>
              <w:rPr>
                <w:spacing w:val="6"/>
                <w:position w:val="-3"/>
                <w:sz w:val="15"/>
              </w:rPr>
              <w:t> </w:t>
            </w:r>
            <w:r>
              <w:rPr>
                <w:position w:val="-3"/>
                <w:sz w:val="15"/>
              </w:rPr>
              <w:t>Sr.</w:t>
            </w:r>
          </w:p>
          <w:p>
            <w:pPr>
              <w:pStyle w:val="TableParagraph"/>
              <w:spacing w:before="4"/>
              <w:ind w:right="499"/>
              <w:jc w:val="right"/>
              <w:rPr>
                <w:sz w:val="15"/>
              </w:rPr>
            </w:pPr>
            <w:r>
              <w:rPr>
                <w:sz w:val="15"/>
              </w:rPr>
              <w:t>Engineer Electrical</w:t>
            </w:r>
          </w:p>
        </w:tc>
      </w:tr>
      <w:tr>
        <w:trPr>
          <w:trHeight w:val="215" w:hRule="atLeast"/>
        </w:trPr>
        <w:tc>
          <w:tcPr>
            <w:tcW w:w="9881" w:type="dxa"/>
            <w:gridSpan w:val="3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42" w:hRule="atLeast"/>
        </w:trPr>
        <w:tc>
          <w:tcPr>
            <w:tcW w:w="3143" w:type="dxa"/>
            <w:vMerge w:val="restart"/>
            <w:shd w:val="clear" w:color="auto" w:fill="FFFFFF"/>
          </w:tcPr>
          <w:p>
            <w:pPr>
              <w:pStyle w:val="TableParagraph"/>
              <w:spacing w:before="69"/>
              <w:ind w:left="458"/>
              <w:rPr>
                <w:sz w:val="26"/>
              </w:rPr>
            </w:pPr>
            <w:r>
              <w:rPr>
                <w:color w:val="222244"/>
                <w:sz w:val="26"/>
              </w:rPr>
              <w:t>Key Impact Areas</w:t>
            </w:r>
          </w:p>
          <w:p>
            <w:pPr>
              <w:pStyle w:val="TableParagraph"/>
              <w:spacing w:before="10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585" w:lineRule="auto" w:before="1"/>
              <w:ind w:left="151" w:right="268"/>
              <w:rPr>
                <w:sz w:val="19"/>
              </w:rPr>
            </w:pPr>
            <w:r>
              <w:rPr>
                <w:color w:val="0C0C0C"/>
                <w:sz w:val="19"/>
              </w:rPr>
              <w:t>Operations &amp; Maintenance Execution &amp; Commissioning Client Relationship Management</w:t>
            </w:r>
          </w:p>
        </w:tc>
        <w:tc>
          <w:tcPr>
            <w:tcW w:w="3001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520" w:lineRule="atLeast" w:before="150"/>
              <w:ind w:left="113" w:right="469"/>
              <w:rPr>
                <w:sz w:val="19"/>
              </w:rPr>
            </w:pPr>
            <w:r>
              <w:rPr>
                <w:color w:val="0C0C0C"/>
                <w:sz w:val="19"/>
              </w:rPr>
              <w:t>Testing Management Planning</w:t>
            </w:r>
          </w:p>
        </w:tc>
        <w:tc>
          <w:tcPr>
            <w:tcW w:w="3737" w:type="dxa"/>
          </w:tcPr>
          <w:p>
            <w:pPr>
              <w:pStyle w:val="TableParagraph"/>
              <w:spacing w:before="69"/>
              <w:ind w:left="655"/>
              <w:rPr>
                <w:sz w:val="26"/>
              </w:rPr>
            </w:pPr>
            <w:r>
              <w:rPr>
                <w:color w:val="222244"/>
                <w:sz w:val="26"/>
              </w:rPr>
              <w:t>Key Skills</w:t>
            </w:r>
          </w:p>
          <w:p>
            <w:pPr>
              <w:pStyle w:val="TableParagraph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38"/>
              </w:rPr>
            </w:pPr>
          </w:p>
          <w:p>
            <w:pPr>
              <w:pStyle w:val="TableParagraph"/>
              <w:spacing w:line="155" w:lineRule="exact"/>
              <w:ind w:left="2205"/>
              <w:rPr>
                <w:sz w:val="15"/>
              </w:rPr>
            </w:pPr>
            <w:r>
              <w:rPr>
                <w:sz w:val="15"/>
              </w:rPr>
              <w:t>Innovator</w:t>
            </w:r>
          </w:p>
          <w:p>
            <w:pPr>
              <w:pStyle w:val="TableParagraph"/>
              <w:spacing w:line="155" w:lineRule="exact"/>
              <w:ind w:left="467"/>
              <w:rPr>
                <w:sz w:val="15"/>
              </w:rPr>
            </w:pPr>
            <w:r>
              <w:rPr>
                <w:sz w:val="15"/>
              </w:rPr>
              <w:t>Communicator</w:t>
            </w:r>
          </w:p>
        </w:tc>
      </w:tr>
      <w:tr>
        <w:trPr>
          <w:trHeight w:val="230" w:hRule="atLeast"/>
        </w:trPr>
        <w:tc>
          <w:tcPr>
            <w:tcW w:w="3143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01" w:type="dxa"/>
            <w:shd w:val="clear" w:color="auto" w:fill="FFFFFF"/>
          </w:tcPr>
          <w:p>
            <w:pPr>
              <w:pStyle w:val="TableParagraph"/>
              <w:spacing w:line="209" w:lineRule="exact"/>
              <w:ind w:left="113"/>
              <w:rPr>
                <w:sz w:val="19"/>
              </w:rPr>
            </w:pPr>
            <w:r>
              <w:rPr>
                <w:color w:val="0C0C0C"/>
                <w:sz w:val="19"/>
              </w:rPr>
              <w:t>Liaison &amp; Coordination</w:t>
            </w:r>
          </w:p>
        </w:tc>
        <w:tc>
          <w:tcPr>
            <w:tcW w:w="37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7" w:hRule="atLeast"/>
        </w:trPr>
        <w:tc>
          <w:tcPr>
            <w:tcW w:w="3143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01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0" w:hRule="atLeast"/>
        </w:trPr>
        <w:tc>
          <w:tcPr>
            <w:tcW w:w="6144" w:type="dxa"/>
            <w:gridSpan w:val="2"/>
            <w:shd w:val="clear" w:color="auto" w:fill="FFFFFF"/>
          </w:tcPr>
          <w:p>
            <w:pPr>
              <w:pStyle w:val="TableParagraph"/>
              <w:tabs>
                <w:tab w:pos="3256" w:val="left" w:leader="none"/>
              </w:tabs>
              <w:spacing w:line="209" w:lineRule="exact"/>
              <w:ind w:left="151"/>
              <w:rPr>
                <w:sz w:val="19"/>
              </w:rPr>
            </w:pPr>
            <w:r>
              <w:rPr>
                <w:color w:val="0C0C0C"/>
                <w:sz w:val="19"/>
              </w:rPr>
              <w:t>Documentation</w:t>
              <w:tab/>
              <w:t>Project Execution</w:t>
            </w:r>
          </w:p>
        </w:tc>
        <w:tc>
          <w:tcPr>
            <w:tcW w:w="37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7" w:hRule="atLeast"/>
        </w:trPr>
        <w:tc>
          <w:tcPr>
            <w:tcW w:w="3143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1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37" w:type="dxa"/>
          </w:tcPr>
          <w:p>
            <w:pPr>
              <w:pStyle w:val="TableParagraph"/>
              <w:spacing w:line="143" w:lineRule="exact"/>
              <w:ind w:left="986"/>
              <w:rPr>
                <w:sz w:val="15"/>
              </w:rPr>
            </w:pPr>
            <w:r>
              <w:rPr>
                <w:sz w:val="15"/>
              </w:rPr>
              <w:t>Collaborator</w:t>
            </w:r>
          </w:p>
        </w:tc>
      </w:tr>
      <w:tr>
        <w:trPr>
          <w:trHeight w:val="225" w:hRule="atLeast"/>
        </w:trPr>
        <w:tc>
          <w:tcPr>
            <w:tcW w:w="6144" w:type="dxa"/>
            <w:gridSpan w:val="2"/>
            <w:shd w:val="clear" w:color="auto" w:fill="FFFFFF"/>
          </w:tcPr>
          <w:p>
            <w:pPr>
              <w:pStyle w:val="TableParagraph"/>
              <w:tabs>
                <w:tab w:pos="3256" w:val="left" w:leader="none"/>
              </w:tabs>
              <w:spacing w:line="206" w:lineRule="exact"/>
              <w:ind w:left="151"/>
              <w:rPr>
                <w:sz w:val="19"/>
              </w:rPr>
            </w:pPr>
            <w:r>
              <w:rPr>
                <w:sz w:val="19"/>
              </w:rPr>
              <w:t>Relay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Testing</w:t>
              <w:tab/>
            </w:r>
            <w:r>
              <w:rPr>
                <w:color w:val="0C0C0C"/>
                <w:sz w:val="19"/>
              </w:rPr>
              <w:t>People</w:t>
            </w:r>
            <w:r>
              <w:rPr>
                <w:color w:val="0C0C0C"/>
                <w:spacing w:val="-4"/>
                <w:sz w:val="19"/>
              </w:rPr>
              <w:t> </w:t>
            </w:r>
            <w:r>
              <w:rPr>
                <w:color w:val="0C0C0C"/>
                <w:sz w:val="19"/>
              </w:rPr>
              <w:t>Management</w:t>
            </w:r>
          </w:p>
        </w:tc>
        <w:tc>
          <w:tcPr>
            <w:tcW w:w="3737" w:type="dxa"/>
          </w:tcPr>
          <w:p>
            <w:pPr>
              <w:pStyle w:val="TableParagraph"/>
              <w:spacing w:line="153" w:lineRule="exact"/>
              <w:ind w:right="656"/>
              <w:jc w:val="right"/>
              <w:rPr>
                <w:sz w:val="15"/>
              </w:rPr>
            </w:pPr>
            <w:r>
              <w:rPr>
                <w:sz w:val="15"/>
              </w:rPr>
              <w:t>Intuitive</w:t>
            </w:r>
          </w:p>
        </w:tc>
      </w:tr>
      <w:tr>
        <w:trPr>
          <w:trHeight w:val="297" w:hRule="atLeast"/>
        </w:trPr>
        <w:tc>
          <w:tcPr>
            <w:tcW w:w="3143" w:type="dxa"/>
            <w:vMerge w:val="restart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1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5" w:hRule="atLeast"/>
        </w:trPr>
        <w:tc>
          <w:tcPr>
            <w:tcW w:w="3143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01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193" w:hRule="atLeast"/>
        </w:trPr>
        <w:tc>
          <w:tcPr>
            <w:tcW w:w="9881" w:type="dxa"/>
            <w:gridSpan w:val="3"/>
          </w:tcPr>
          <w:p>
            <w:pPr>
              <w:pStyle w:val="TableParagraph"/>
              <w:tabs>
                <w:tab w:pos="5531" w:val="left" w:leader="none"/>
              </w:tabs>
              <w:spacing w:before="69"/>
              <w:ind w:left="458"/>
              <w:rPr>
                <w:sz w:val="26"/>
              </w:rPr>
            </w:pPr>
            <w:r>
              <w:rPr>
                <w:color w:val="222244"/>
                <w:sz w:val="26"/>
              </w:rPr>
              <w:t>Executive</w:t>
            </w:r>
            <w:r>
              <w:rPr>
                <w:color w:val="222244"/>
                <w:spacing w:val="5"/>
                <w:sz w:val="26"/>
              </w:rPr>
              <w:t> </w:t>
            </w:r>
            <w:r>
              <w:rPr>
                <w:color w:val="222244"/>
                <w:sz w:val="26"/>
              </w:rPr>
              <w:t>Profile</w:t>
              <w:tab/>
              <w:t>Education &amp;</w:t>
            </w:r>
            <w:r>
              <w:rPr>
                <w:color w:val="222244"/>
                <w:spacing w:val="7"/>
                <w:sz w:val="26"/>
              </w:rPr>
              <w:t> </w:t>
            </w:r>
            <w:r>
              <w:rPr>
                <w:color w:val="222244"/>
                <w:sz w:val="26"/>
              </w:rPr>
              <w:t>Credentials</w:t>
            </w:r>
          </w:p>
          <w:p>
            <w:pPr>
              <w:pStyle w:val="TableParagraph"/>
              <w:spacing w:before="249"/>
              <w:ind w:left="50"/>
              <w:rPr>
                <w:sz w:val="19"/>
              </w:rPr>
            </w:pPr>
            <w:r>
              <w:rPr>
                <w:sz w:val="19"/>
              </w:rPr>
              <w:t>Electrical Commissioning &amp; Maintenance specialist with 4.0</w:t>
            </w:r>
          </w:p>
          <w:p>
            <w:pPr>
              <w:pStyle w:val="TableParagraph"/>
              <w:tabs>
                <w:tab w:pos="6415" w:val="left" w:leader="none"/>
              </w:tabs>
              <w:spacing w:line="252" w:lineRule="auto" w:before="10"/>
              <w:ind w:left="50" w:right="583"/>
              <w:rPr>
                <w:sz w:val="19"/>
              </w:rPr>
            </w:pPr>
            <w:r>
              <w:rPr>
                <w:sz w:val="19"/>
              </w:rPr>
              <w:t>years of experience. Skilled at Testing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&amp;  Commissioning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of</w:t>
              <w:tab/>
            </w:r>
            <w:r>
              <w:rPr>
                <w:color w:val="FFFFFF"/>
                <w:sz w:val="19"/>
              </w:rPr>
              <w:t>B.Tech. (Electrical &amp; Electronics </w:t>
            </w:r>
            <w:r>
              <w:rPr>
                <w:position w:val="1"/>
                <w:sz w:val="19"/>
              </w:rPr>
              <w:t>Power   Transformers,   HT/LT   Switchgear</w:t>
            </w:r>
            <w:r>
              <w:rPr>
                <w:spacing w:val="21"/>
                <w:position w:val="1"/>
                <w:sz w:val="19"/>
              </w:rPr>
              <w:t> </w:t>
            </w:r>
            <w:r>
              <w:rPr>
                <w:position w:val="1"/>
                <w:sz w:val="19"/>
              </w:rPr>
              <w:t>and </w:t>
            </w:r>
            <w:r>
              <w:rPr>
                <w:spacing w:val="28"/>
                <w:position w:val="1"/>
                <w:sz w:val="19"/>
              </w:rPr>
              <w:t> </w:t>
            </w:r>
            <w:r>
              <w:rPr>
                <w:position w:val="1"/>
                <w:sz w:val="19"/>
              </w:rPr>
              <w:t>Switchyard</w:t>
              <w:tab/>
            </w:r>
            <w:r>
              <w:rPr>
                <w:color w:val="FFFFFF"/>
                <w:sz w:val="19"/>
              </w:rPr>
              <w:t>Engineering) from Jawaharlal</w:t>
            </w:r>
            <w:r>
              <w:rPr>
                <w:color w:val="FFFFFF"/>
                <w:spacing w:val="-34"/>
                <w:sz w:val="19"/>
              </w:rPr>
              <w:t> </w:t>
            </w:r>
            <w:r>
              <w:rPr>
                <w:color w:val="FFFFFF"/>
                <w:spacing w:val="-2"/>
                <w:sz w:val="19"/>
              </w:rPr>
              <w:t>Nehru</w:t>
            </w:r>
          </w:p>
          <w:p>
            <w:pPr>
              <w:pStyle w:val="TableParagraph"/>
              <w:tabs>
                <w:tab w:pos="6415" w:val="left" w:leader="none"/>
                <w:tab w:pos="6857" w:val="right" w:leader="none"/>
              </w:tabs>
              <w:spacing w:line="220" w:lineRule="auto" w:before="1"/>
              <w:ind w:left="50" w:right="372"/>
              <w:rPr>
                <w:sz w:val="19"/>
              </w:rPr>
            </w:pPr>
            <w:r>
              <w:rPr>
                <w:sz w:val="19"/>
              </w:rPr>
              <w:t>equipment’s    and    Numerical    Relay </w:t>
            </w:r>
            <w:r>
              <w:rPr>
                <w:spacing w:val="36"/>
                <w:sz w:val="19"/>
              </w:rPr>
              <w:t> </w:t>
            </w:r>
            <w:r>
              <w:rPr>
                <w:sz w:val="19"/>
              </w:rPr>
              <w:t>testing.  </w:t>
            </w:r>
            <w:r>
              <w:rPr>
                <w:spacing w:val="30"/>
                <w:sz w:val="19"/>
              </w:rPr>
              <w:t> </w:t>
            </w:r>
            <w:r>
              <w:rPr>
                <w:sz w:val="19"/>
              </w:rPr>
              <w:t>Hands-on</w:t>
              <w:tab/>
            </w:r>
            <w:r>
              <w:rPr>
                <w:color w:val="FFFFFF"/>
                <w:position w:val="-2"/>
                <w:sz w:val="19"/>
              </w:rPr>
              <w:t>Technological</w:t>
            </w:r>
            <w:r>
              <w:rPr>
                <w:color w:val="FFFFFF"/>
                <w:spacing w:val="-12"/>
                <w:position w:val="-2"/>
                <w:sz w:val="19"/>
              </w:rPr>
              <w:t> </w:t>
            </w:r>
            <w:r>
              <w:rPr>
                <w:color w:val="FFFFFF"/>
                <w:position w:val="-2"/>
                <w:sz w:val="19"/>
              </w:rPr>
              <w:t>University,</w:t>
            </w:r>
            <w:r>
              <w:rPr>
                <w:color w:val="FFFFFF"/>
                <w:spacing w:val="-17"/>
                <w:position w:val="-2"/>
                <w:sz w:val="19"/>
              </w:rPr>
              <w:t> </w:t>
            </w:r>
            <w:r>
              <w:rPr>
                <w:color w:val="FFFFFF"/>
                <w:position w:val="-2"/>
                <w:sz w:val="19"/>
              </w:rPr>
              <w:t>Hyderabad</w:t>
            </w:r>
            <w:r>
              <w:rPr>
                <w:color w:val="FFFFFF"/>
                <w:spacing w:val="-17"/>
                <w:position w:val="-2"/>
                <w:sz w:val="19"/>
              </w:rPr>
              <w:t> </w:t>
            </w:r>
            <w:r>
              <w:rPr>
                <w:color w:val="FFFFFF"/>
                <w:spacing w:val="3"/>
                <w:position w:val="-2"/>
                <w:sz w:val="19"/>
              </w:rPr>
              <w:t>in </w:t>
            </w:r>
            <w:r>
              <w:rPr>
                <w:sz w:val="19"/>
              </w:rPr>
              <w:t>experience   in    Maintenance   activities    of 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all  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Electrical</w:t>
              <w:tab/>
              <w:tab/>
            </w:r>
            <w:r>
              <w:rPr>
                <w:color w:val="FFFFFF"/>
                <w:position w:val="-4"/>
                <w:sz w:val="19"/>
              </w:rPr>
              <w:t>2009</w:t>
            </w:r>
          </w:p>
          <w:p>
            <w:pPr>
              <w:pStyle w:val="TableParagraph"/>
              <w:spacing w:line="179" w:lineRule="exact"/>
              <w:ind w:left="50"/>
              <w:rPr>
                <w:sz w:val="19"/>
              </w:rPr>
            </w:pPr>
            <w:r>
              <w:rPr>
                <w:sz w:val="19"/>
              </w:rPr>
              <w:t>Equipment’s in Thermal Power plants &amp; Switchyards.</w:t>
            </w:r>
          </w:p>
          <w:p>
            <w:pPr>
              <w:pStyle w:val="TableParagraph"/>
              <w:tabs>
                <w:tab w:pos="5531" w:val="left" w:leader="none"/>
              </w:tabs>
              <w:spacing w:line="93" w:lineRule="auto" w:before="51"/>
              <w:ind w:left="50"/>
              <w:rPr>
                <w:sz w:val="26"/>
              </w:rPr>
            </w:pPr>
            <w:r>
              <w:rPr>
                <w:sz w:val="19"/>
              </w:rPr>
              <w:t>Monitored  project   activities   &amp;   coordinating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with </w:t>
            </w:r>
            <w:r>
              <w:rPr>
                <w:spacing w:val="16"/>
                <w:sz w:val="19"/>
              </w:rPr>
              <w:t> </w:t>
            </w:r>
            <w:r>
              <w:rPr>
                <w:spacing w:val="-3"/>
                <w:sz w:val="19"/>
              </w:rPr>
              <w:t>various</w:t>
              <w:tab/>
            </w:r>
            <w:r>
              <w:rPr>
                <w:color w:val="222244"/>
                <w:position w:val="-16"/>
                <w:sz w:val="26"/>
              </w:rPr>
              <w:t>Technical</w:t>
            </w:r>
            <w:r>
              <w:rPr>
                <w:color w:val="222244"/>
                <w:spacing w:val="2"/>
                <w:position w:val="-16"/>
                <w:sz w:val="26"/>
              </w:rPr>
              <w:t> </w:t>
            </w:r>
            <w:r>
              <w:rPr>
                <w:color w:val="222244"/>
                <w:position w:val="-16"/>
                <w:sz w:val="26"/>
              </w:rPr>
              <w:t>Skills</w:t>
            </w:r>
          </w:p>
          <w:p>
            <w:pPr>
              <w:pStyle w:val="TableParagraph"/>
              <w:tabs>
                <w:tab w:pos="4181" w:val="left" w:leader="none"/>
              </w:tabs>
              <w:spacing w:line="261" w:lineRule="exact"/>
              <w:ind w:left="50"/>
              <w:rPr>
                <w:sz w:val="19"/>
              </w:rPr>
            </w:pPr>
            <w:r>
              <w:rPr>
                <w:sz w:val="19"/>
              </w:rPr>
              <w:t>agencies    to    maintain  </w:t>
            </w:r>
            <w:r>
              <w:rPr>
                <w:spacing w:val="43"/>
                <w:sz w:val="19"/>
              </w:rPr>
              <w:t> </w:t>
            </w:r>
            <w:r>
              <w:rPr>
                <w:sz w:val="19"/>
              </w:rPr>
              <w:t>targeted  </w:t>
            </w:r>
            <w:r>
              <w:rPr>
                <w:spacing w:val="45"/>
                <w:sz w:val="19"/>
              </w:rPr>
              <w:t> </w:t>
            </w:r>
            <w:r>
              <w:rPr>
                <w:sz w:val="19"/>
              </w:rPr>
              <w:t>schedules.</w:t>
              <w:tab/>
            </w:r>
            <w:r>
              <w:rPr>
                <w:spacing w:val="-2"/>
                <w:sz w:val="19"/>
              </w:rPr>
              <w:t>Prepared </w:t>
            </w:r>
            <w:r>
              <w:rPr>
                <w:spacing w:val="-13"/>
                <w:position w:val="-19"/>
                <w:sz w:val="19"/>
              </w:rPr>
              <w:drawing>
                <wp:inline distT="0" distB="0" distL="0" distR="0">
                  <wp:extent cx="283463" cy="298704"/>
                  <wp:effectExtent l="0" t="0" r="0" b="0"/>
                  <wp:docPr id="7" name="image4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3" cy="298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3"/>
                <w:position w:val="-19"/>
                <w:sz w:val="19"/>
              </w:rPr>
            </w:r>
          </w:p>
          <w:p>
            <w:pPr>
              <w:pStyle w:val="TableParagraph"/>
              <w:spacing w:line="143" w:lineRule="exact"/>
              <w:ind w:left="50"/>
              <w:rPr>
                <w:sz w:val="19"/>
              </w:rPr>
            </w:pPr>
            <w:r>
              <w:rPr>
                <w:sz w:val="19"/>
              </w:rPr>
              <w:t>schedules for preventive maintenance, checklists for daily,</w:t>
            </w:r>
          </w:p>
          <w:p>
            <w:pPr>
              <w:pStyle w:val="TableParagraph"/>
              <w:tabs>
                <w:tab w:pos="2780" w:val="left" w:leader="none"/>
                <w:tab w:pos="4272" w:val="left" w:leader="none"/>
                <w:tab w:pos="4660" w:val="left" w:leader="none"/>
                <w:tab w:pos="5464" w:val="left" w:leader="none"/>
              </w:tabs>
              <w:spacing w:line="216" w:lineRule="exact" w:before="1"/>
              <w:ind w:left="50"/>
              <w:rPr>
                <w:sz w:val="19"/>
              </w:rPr>
            </w:pPr>
            <w:r>
              <w:rPr>
                <w:sz w:val="19"/>
              </w:rPr>
              <w:t>weekly    or  </w:t>
            </w:r>
            <w:r>
              <w:rPr>
                <w:spacing w:val="39"/>
                <w:sz w:val="19"/>
              </w:rPr>
              <w:t> </w:t>
            </w:r>
            <w:r>
              <w:rPr>
                <w:sz w:val="19"/>
              </w:rPr>
              <w:t>monthly  </w:t>
            </w:r>
            <w:r>
              <w:rPr>
                <w:spacing w:val="47"/>
                <w:sz w:val="19"/>
              </w:rPr>
              <w:t> </w:t>
            </w:r>
            <w:r>
              <w:rPr>
                <w:sz w:val="19"/>
              </w:rPr>
              <w:t>checks</w:t>
              <w:tab/>
              <w:t>for  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equipment</w:t>
              <w:tab/>
            </w:r>
            <w:r>
              <w:rPr>
                <w:spacing w:val="-4"/>
                <w:sz w:val="19"/>
              </w:rPr>
              <w:t>as</w:t>
              <w:tab/>
              <w:t>per</w:t>
              <w:tab/>
            </w:r>
            <w:r>
              <w:rPr>
                <w:position w:val="1"/>
                <w:sz w:val="19"/>
              </w:rPr>
              <w:t>IEC and IEEE</w:t>
            </w:r>
            <w:r>
              <w:rPr>
                <w:spacing w:val="-3"/>
                <w:position w:val="1"/>
                <w:sz w:val="19"/>
              </w:rPr>
              <w:t> </w:t>
            </w:r>
            <w:r>
              <w:rPr>
                <w:position w:val="1"/>
                <w:sz w:val="19"/>
              </w:rPr>
              <w:t>standards</w:t>
            </w:r>
          </w:p>
          <w:p>
            <w:pPr>
              <w:pStyle w:val="TableParagraph"/>
              <w:tabs>
                <w:tab w:pos="5464" w:val="left" w:leader="none"/>
              </w:tabs>
              <w:spacing w:line="211" w:lineRule="auto" w:before="11"/>
              <w:ind w:left="50" w:right="107"/>
              <w:rPr>
                <w:sz w:val="19"/>
              </w:rPr>
            </w:pPr>
            <w:r>
              <w:rPr>
                <w:sz w:val="19"/>
              </w:rPr>
              <w:t>requirement.  Fore  fronted   performance 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bottlenecks 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and</w:t>
              <w:tab/>
            </w:r>
            <w:r>
              <w:rPr>
                <w:position w:val="3"/>
                <w:sz w:val="19"/>
              </w:rPr>
              <w:t>Circuit </w:t>
            </w:r>
            <w:r>
              <w:rPr>
                <w:spacing w:val="-3"/>
                <w:position w:val="3"/>
                <w:sz w:val="19"/>
              </w:rPr>
              <w:t>Breaker </w:t>
            </w:r>
            <w:r>
              <w:rPr>
                <w:position w:val="3"/>
                <w:sz w:val="19"/>
              </w:rPr>
              <w:t>Analyzer- Scope Make, CT Analyzer- </w:t>
            </w:r>
            <w:r>
              <w:rPr>
                <w:sz w:val="19"/>
              </w:rPr>
              <w:t>took   corrective   measures   to   avoid   the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3"/>
                <w:sz w:val="19"/>
              </w:rPr>
              <w:t>same; 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ensured</w:t>
              <w:tab/>
            </w:r>
            <w:r>
              <w:rPr>
                <w:position w:val="4"/>
                <w:sz w:val="19"/>
              </w:rPr>
              <w:t>Megger make</w:t>
            </w:r>
          </w:p>
          <w:p>
            <w:pPr>
              <w:pStyle w:val="TableParagraph"/>
              <w:tabs>
                <w:tab w:pos="5464" w:val="left" w:leader="none"/>
              </w:tabs>
              <w:spacing w:line="202" w:lineRule="exact"/>
              <w:ind w:left="50"/>
              <w:rPr>
                <w:sz w:val="19"/>
              </w:rPr>
            </w:pPr>
            <w:r>
              <w:rPr>
                <w:sz w:val="19"/>
              </w:rPr>
              <w:t>effective  site  management  and  discipline  to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ensure</w:t>
            </w:r>
            <w:r>
              <w:rPr>
                <w:spacing w:val="43"/>
                <w:sz w:val="19"/>
              </w:rPr>
              <w:t> </w:t>
            </w:r>
            <w:r>
              <w:rPr>
                <w:sz w:val="19"/>
              </w:rPr>
              <w:t>safe</w:t>
              <w:tab/>
            </w:r>
            <w:r>
              <w:rPr>
                <w:position w:val="6"/>
                <w:sz w:val="19"/>
              </w:rPr>
              <w:t>Transformer Testing Kits-TTR, </w:t>
            </w:r>
            <w:r>
              <w:rPr>
                <w:spacing w:val="2"/>
                <w:position w:val="6"/>
                <w:sz w:val="19"/>
              </w:rPr>
              <w:t>DC </w:t>
            </w:r>
            <w:r>
              <w:rPr>
                <w:position w:val="6"/>
                <w:sz w:val="19"/>
              </w:rPr>
              <w:t>winding</w:t>
            </w:r>
            <w:r>
              <w:rPr>
                <w:spacing w:val="5"/>
                <w:position w:val="6"/>
                <w:sz w:val="19"/>
              </w:rPr>
              <w:t> </w:t>
            </w:r>
            <w:r>
              <w:rPr>
                <w:position w:val="6"/>
                <w:sz w:val="19"/>
              </w:rPr>
              <w:t>Resistance,</w:t>
            </w:r>
          </w:p>
          <w:p>
            <w:pPr>
              <w:pStyle w:val="TableParagraph"/>
              <w:tabs>
                <w:tab w:pos="5464" w:val="left" w:leader="none"/>
              </w:tabs>
              <w:spacing w:line="175" w:lineRule="auto" w:before="22"/>
              <w:ind w:left="50" w:right="107"/>
              <w:rPr>
                <w:sz w:val="19"/>
              </w:rPr>
            </w:pPr>
            <w:r>
              <w:rPr>
                <w:sz w:val="19"/>
              </w:rPr>
              <w:t>execution of the projects. Administered erection,</w:t>
            </w:r>
            <w:r>
              <w:rPr>
                <w:spacing w:val="-35"/>
                <w:sz w:val="19"/>
              </w:rPr>
              <w:t> </w:t>
            </w:r>
            <w:r>
              <w:rPr>
                <w:sz w:val="19"/>
              </w:rPr>
              <w:t>testing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and</w:t>
              <w:tab/>
            </w:r>
            <w:r>
              <w:rPr>
                <w:position w:val="6"/>
                <w:sz w:val="19"/>
              </w:rPr>
              <w:t>SFRA, Vector Group of </w:t>
            </w:r>
            <w:r>
              <w:rPr>
                <w:spacing w:val="-3"/>
                <w:position w:val="6"/>
                <w:sz w:val="19"/>
              </w:rPr>
              <w:t>Megger </w:t>
            </w:r>
            <w:r>
              <w:rPr>
                <w:position w:val="6"/>
                <w:sz w:val="19"/>
              </w:rPr>
              <w:t>&amp; Scope Make </w:t>
            </w:r>
            <w:r>
              <w:rPr>
                <w:sz w:val="19"/>
              </w:rPr>
              <w:t>commissioning of equipment  and providing 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utility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services</w:t>
              <w:tab/>
            </w:r>
            <w:r>
              <w:rPr>
                <w:position w:val="8"/>
                <w:sz w:val="19"/>
              </w:rPr>
              <w:t>Omicron-Test universe CMC256, CMC156,  Ponova-  </w:t>
            </w:r>
            <w:r>
              <w:rPr>
                <w:sz w:val="19"/>
              </w:rPr>
              <w:t>to  equipment.  Analyzed  maintenance  issues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&amp; 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providing</w:t>
              <w:tab/>
            </w:r>
            <w:r>
              <w:rPr>
                <w:position w:val="9"/>
                <w:sz w:val="19"/>
              </w:rPr>
              <w:t>Power Test Software, Freja 300, Sverker 760 and </w:t>
            </w:r>
            <w:r>
              <w:rPr>
                <w:sz w:val="19"/>
              </w:rPr>
              <w:t>technical  support  ensuring  performance.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Exposure in</w:t>
            </w:r>
            <w:r>
              <w:rPr>
                <w:spacing w:val="29"/>
                <w:sz w:val="19"/>
              </w:rPr>
              <w:t> </w:t>
            </w:r>
            <w:r>
              <w:rPr>
                <w:sz w:val="19"/>
              </w:rPr>
              <w:t>field</w:t>
              <w:tab/>
            </w:r>
            <w:r>
              <w:rPr>
                <w:position w:val="11"/>
                <w:sz w:val="19"/>
              </w:rPr>
              <w:t>Sverker 900</w:t>
            </w:r>
          </w:p>
          <w:p>
            <w:pPr>
              <w:pStyle w:val="TableParagraph"/>
              <w:tabs>
                <w:tab w:pos="1239" w:val="left" w:leader="none"/>
                <w:tab w:pos="1757" w:val="left" w:leader="none"/>
                <w:tab w:pos="2368" w:val="left" w:leader="none"/>
                <w:tab w:pos="3841" w:val="left" w:leader="none"/>
                <w:tab w:pos="5464" w:val="left" w:leader="none"/>
              </w:tabs>
              <w:spacing w:line="-105" w:lineRule="auto" w:before="77"/>
              <w:ind w:left="50"/>
              <w:rPr>
                <w:sz w:val="19"/>
              </w:rPr>
            </w:pPr>
            <w:r>
              <w:rPr>
                <w:sz w:val="19"/>
              </w:rPr>
              <w:t>instruments</w:t>
              <w:tab/>
              <w:t>like</w:t>
              <w:tab/>
              <w:t>RTD,</w:t>
              <w:tab/>
              <w:t>thermocouples,</w:t>
              <w:tab/>
              <w:t>transmitters/</w:t>
              <w:tab/>
            </w:r>
            <w:r>
              <w:rPr>
                <w:position w:val="12"/>
                <w:sz w:val="19"/>
              </w:rPr>
              <w:t>S1 Agile/ Studio-Micom, Digsi-Siemens,</w:t>
            </w:r>
            <w:r>
              <w:rPr>
                <w:spacing w:val="25"/>
                <w:position w:val="12"/>
                <w:sz w:val="19"/>
              </w:rPr>
              <w:t> </w:t>
            </w:r>
            <w:r>
              <w:rPr>
                <w:position w:val="12"/>
                <w:sz w:val="19"/>
              </w:rPr>
              <w:t>PCM-ABB,</w:t>
            </w:r>
          </w:p>
          <w:p>
            <w:pPr>
              <w:pStyle w:val="TableParagraph"/>
              <w:tabs>
                <w:tab w:pos="5464" w:val="left" w:leader="none"/>
              </w:tabs>
              <w:spacing w:line="148" w:lineRule="auto"/>
              <w:ind w:left="50"/>
              <w:rPr>
                <w:sz w:val="19"/>
              </w:rPr>
            </w:pPr>
            <w:r>
              <w:rPr>
                <w:position w:val="-12"/>
                <w:sz w:val="19"/>
              </w:rPr>
              <w:t>pressure/</w:t>
            </w:r>
            <w:r>
              <w:rPr>
                <w:spacing w:val="-10"/>
                <w:position w:val="-12"/>
                <w:sz w:val="19"/>
              </w:rPr>
              <w:t> </w:t>
            </w:r>
            <w:r>
              <w:rPr>
                <w:position w:val="-12"/>
                <w:sz w:val="19"/>
              </w:rPr>
              <w:t>temp</w:t>
            </w:r>
            <w:r>
              <w:rPr>
                <w:spacing w:val="-10"/>
                <w:position w:val="-12"/>
                <w:sz w:val="19"/>
              </w:rPr>
              <w:t> </w:t>
            </w:r>
            <w:r>
              <w:rPr>
                <w:position w:val="-12"/>
                <w:sz w:val="19"/>
              </w:rPr>
              <w:t>gauges/switches.</w:t>
              <w:tab/>
            </w:r>
            <w:r>
              <w:rPr>
                <w:sz w:val="19"/>
              </w:rPr>
              <w:t>Enervista- GE and </w:t>
            </w:r>
            <w:r>
              <w:rPr>
                <w:spacing w:val="-3"/>
                <w:sz w:val="19"/>
              </w:rPr>
              <w:t>Sepam-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Schneider</w:t>
            </w:r>
          </w:p>
          <w:p>
            <w:pPr>
              <w:pStyle w:val="TableParagraph"/>
              <w:spacing w:line="151" w:lineRule="exact"/>
              <w:ind w:left="5464"/>
              <w:rPr>
                <w:sz w:val="19"/>
              </w:rPr>
            </w:pPr>
            <w:r>
              <w:rPr>
                <w:sz w:val="19"/>
              </w:rPr>
              <w:t>MS-Office, MS Power Project &amp; Windows</w:t>
            </w: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25.68pt;margin-top:0pt;width:586.320pt;height:791.28pt;mso-position-horizontal-relative:page;mso-position-vertical-relative:page;z-index:-11416" filled="true" fillcolor="#eff1f5" stroked="false">
            <v:fill type="solid"/>
            <w10:wrap type="none"/>
          </v:rect>
        </w:pict>
      </w:r>
      <w:r>
        <w:rPr/>
        <w:pict>
          <v:group style="position:absolute;margin-left:51.119999pt;margin-top:29.76pt;width:499.2pt;height:296.2pt;mso-position-horizontal-relative:page;mso-position-vertical-relative:page;z-index:-11392" coordorigin="1022,595" coordsize="9984,5924">
            <v:rect style="position:absolute;left:1022;top:595;width:9984;height:3159" filled="true" fillcolor="#ffffff" stroked="false">
              <v:fill type="solid"/>
            </v:rect>
            <v:shape style="position:absolute;left:1022;top:595;width:9984;height:2760" type="#_x0000_t75" stroked="false">
              <v:imagedata r:id="rId10" o:title=""/>
            </v:shape>
            <v:shape style="position:absolute;left:1022;top:3753;width:9879;height:2765" type="#_x0000_t75" stroked="false">
              <v:imagedata r:id="rId11" o:title=""/>
            </v:shape>
            <v:shape style="position:absolute;left:1752;top:772;width:1445;height:1565" type="#_x0000_t75" stroked="false">
              <v:imagedata r:id="rId12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424087">
            <wp:simplePos x="0" y="0"/>
            <wp:positionH relativeFrom="page">
              <wp:posOffset>713231</wp:posOffset>
            </wp:positionH>
            <wp:positionV relativeFrom="page">
              <wp:posOffset>4270247</wp:posOffset>
            </wp:positionV>
            <wp:extent cx="219456" cy="210312"/>
            <wp:effectExtent l="0" t="0" r="0" b="0"/>
            <wp:wrapNone/>
            <wp:docPr id="9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61.200001pt;margin-top:382.799988pt;width:297.4pt;height:14.9pt;mso-position-horizontal-relative:page;mso-position-vertical-relative:page;z-index:-11344" coordorigin="1224,7656" coordsize="5948,298">
            <v:shape style="position:absolute;left:1224;top:7656;width:3010;height:298" type="#_x0000_t75" stroked="false">
              <v:imagedata r:id="rId14" o:title=""/>
            </v:shape>
            <v:shape style="position:absolute;left:4233;top:7656;width:2938;height:298" type="#_x0000_t75" stroked="false">
              <v:imagedata r:id="rId15" o:title=""/>
            </v:shape>
            <w10:wrap type="none"/>
          </v:group>
        </w:pict>
      </w:r>
      <w:r>
        <w:rPr/>
        <w:pict>
          <v:group style="position:absolute;margin-left:61.200001pt;margin-top:408.959991pt;width:297.4pt;height:14.9pt;mso-position-horizontal-relative:page;mso-position-vertical-relative:page;z-index:-11320" coordorigin="1224,8179" coordsize="5948,298">
            <v:shape style="position:absolute;left:1224;top:8179;width:3010;height:298" type="#_x0000_t75" stroked="false">
              <v:imagedata r:id="rId16" o:title=""/>
            </v:shape>
            <v:shape style="position:absolute;left:4233;top:8179;width:2938;height:298" type="#_x0000_t75" stroked="false">
              <v:imagedata r:id="rId17" o:title=""/>
            </v:shape>
            <w10:wrap type="none"/>
          </v:group>
        </w:pict>
      </w:r>
      <w:r>
        <w:rPr/>
        <w:pict>
          <v:group style="position:absolute;margin-left:61.200001pt;margin-top:435.359985pt;width:297.4pt;height:15.4pt;mso-position-horizontal-relative:page;mso-position-vertical-relative:page;z-index:-11296" coordorigin="1224,8707" coordsize="5948,308">
            <v:shape style="position:absolute;left:1224;top:8707;width:3010;height:308" type="#_x0000_t75" stroked="false">
              <v:imagedata r:id="rId18" o:title=""/>
            </v:shape>
            <v:shape style="position:absolute;left:4233;top:8707;width:2938;height:308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61.200001pt;margin-top:462.23999pt;width:297.4pt;height:14.9pt;mso-position-horizontal-relative:page;mso-position-vertical-relative:page;z-index:-11272" coordorigin="1224,9245" coordsize="5948,298">
            <v:shape style="position:absolute;left:1224;top:9244;width:3010;height:298" type="#_x0000_t75" stroked="false">
              <v:imagedata r:id="rId16" o:title=""/>
            </v:shape>
            <v:shape style="position:absolute;left:4233;top:9244;width:2938;height:298" type="#_x0000_t75" stroked="false">
              <v:imagedata r:id="rId17" o:title=""/>
            </v:shape>
            <w10:wrap type="none"/>
          </v:group>
        </w:pict>
      </w:r>
      <w:r>
        <w:rPr/>
        <w:pict>
          <v:group style="position:absolute;margin-left:61.200001pt;margin-top:488.399994pt;width:297.4pt;height:14.9pt;mso-position-horizontal-relative:page;mso-position-vertical-relative:page;z-index:-11248" coordorigin="1224,9768" coordsize="5948,298">
            <v:shape style="position:absolute;left:1224;top:9768;width:3010;height:298" type="#_x0000_t75" stroked="false">
              <v:imagedata r:id="rId20" o:title=""/>
            </v:shape>
            <v:shape style="position:absolute;left:4233;top:9768;width:2938;height:298" type="#_x0000_t75" stroked="false">
              <v:imagedata r:id="rId21" o:title=""/>
            </v:shape>
            <w10:wrap type="none"/>
          </v:group>
        </w:pict>
      </w:r>
      <w:r>
        <w:rPr/>
        <w:pict>
          <v:group style="position:absolute;margin-left:305.040009pt;margin-top:336.720001pt;width:245.3pt;height:437.55pt;mso-position-horizontal-relative:page;mso-position-vertical-relative:page;z-index:-11224" coordorigin="6101,6734" coordsize="4906,8751">
            <v:shape style="position:absolute;left:7368;top:6734;width:3639;height:3557" coordorigin="7368,6734" coordsize="3639,3557" path="m11006,6734l7368,6734,7368,10291,7469,10291,10901,10291,11006,10291,11006,6734e" filled="true" fillcolor="#ffffff" stroked="false">
              <v:path arrowok="t"/>
              <v:fill type="solid"/>
            </v:shape>
            <v:shape style="position:absolute;left:7464;top:7344;width:3245;height:2948" type="#_x0000_t75" stroked="false">
              <v:imagedata r:id="rId22" o:title=""/>
            </v:shape>
            <v:rect style="position:absolute;left:6100;top:10291;width:4906;height:5194" filled="true" fillcolor="#ffffff" stroked="false">
              <v:fill type="solid"/>
            </v:rect>
            <v:shape style="position:absolute;left:6196;top:10684;width:4810;height:1704" type="#_x0000_t75" stroked="false">
              <v:imagedata r:id="rId23" o:title=""/>
            </v:shape>
            <v:shape style="position:absolute;left:6201;top:12950;width:144;height:154" type="#_x0000_t75" stroked="false">
              <v:imagedata r:id="rId24" o:title=""/>
            </v:shape>
            <v:shape style="position:absolute;left:6201;top:13161;width:144;height:154" type="#_x0000_t75" stroked="false">
              <v:imagedata r:id="rId25" o:title=""/>
            </v:shape>
            <v:shape style="position:absolute;left:6201;top:13584;width:144;height:154" type="#_x0000_t75" stroked="false">
              <v:imagedata r:id="rId26" o:title=""/>
            </v:shape>
            <v:shape style="position:absolute;left:6201;top:14016;width:144;height:144" type="#_x0000_t75" stroked="false">
              <v:imagedata r:id="rId27" o:title=""/>
            </v:shape>
            <v:shape style="position:absolute;left:6201;top:14659;width:144;height:144" type="#_x0000_t75" stroked="false">
              <v:imagedata r:id="rId28" o:title=""/>
            </v:shape>
            <v:shape style="position:absolute;left:6201;top:15081;width:144;height:144" type="#_x0000_t75" stroked="false">
              <v:imagedata r:id="rId29" o:title=""/>
            </v:shape>
            <v:shape style="position:absolute;left:7152;top:11155;width:154;height:154" type="#_x0000_t75" stroked="false">
              <v:imagedata r:id="rId30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424255">
            <wp:simplePos x="0" y="0"/>
            <wp:positionH relativeFrom="page">
              <wp:posOffset>4745735</wp:posOffset>
            </wp:positionH>
            <wp:positionV relativeFrom="page">
              <wp:posOffset>4270247</wp:posOffset>
            </wp:positionV>
            <wp:extent cx="210312" cy="210312"/>
            <wp:effectExtent l="0" t="0" r="0" b="0"/>
            <wp:wrapNone/>
            <wp:docPr id="11" name="image2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24279">
            <wp:simplePos x="0" y="0"/>
            <wp:positionH relativeFrom="page">
              <wp:posOffset>713231</wp:posOffset>
            </wp:positionH>
            <wp:positionV relativeFrom="page">
              <wp:posOffset>6528816</wp:posOffset>
            </wp:positionV>
            <wp:extent cx="219456" cy="210312"/>
            <wp:effectExtent l="0" t="0" r="0" b="0"/>
            <wp:wrapNone/>
            <wp:docPr id="13" name="image2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24303">
            <wp:simplePos x="0" y="0"/>
            <wp:positionH relativeFrom="page">
              <wp:posOffset>3941064</wp:posOffset>
            </wp:positionH>
            <wp:positionV relativeFrom="page">
              <wp:posOffset>6528816</wp:posOffset>
            </wp:positionV>
            <wp:extent cx="210312" cy="210312"/>
            <wp:effectExtent l="0" t="0" r="0" b="0"/>
            <wp:wrapNone/>
            <wp:docPr id="15" name="image2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type w:val="continuous"/>
          <w:pgSz w:w="12240" w:h="15840"/>
          <w:pgMar w:top="600" w:bottom="0" w:left="960" w:right="1180"/>
        </w:sectPr>
      </w:pPr>
    </w:p>
    <w:p>
      <w:pPr>
        <w:pStyle w:val="Heading1"/>
      </w:pPr>
      <w:r>
        <w:rPr>
          <w:color w:val="222244"/>
        </w:rPr>
        <w:t>Selected Highlights &amp; Contributions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691" w:right="226"/>
        <w:jc w:val="both"/>
      </w:pPr>
      <w:r>
        <w:rPr>
          <w:color w:val="FFFFFF"/>
          <w:spacing w:val="-5"/>
        </w:rPr>
        <w:t>Achieved maintenance </w:t>
      </w:r>
      <w:r>
        <w:rPr>
          <w:color w:val="FFFFFF"/>
          <w:spacing w:val="-4"/>
        </w:rPr>
        <w:t>cost reduction through </w:t>
      </w:r>
      <w:r>
        <w:rPr>
          <w:color w:val="FFFFFF"/>
          <w:spacing w:val="-5"/>
        </w:rPr>
        <w:t>counter-driven maintenance </w:t>
      </w:r>
      <w:r>
        <w:rPr>
          <w:color w:val="FFFFFF"/>
          <w:spacing w:val="-4"/>
        </w:rPr>
        <w:t>such </w:t>
      </w:r>
      <w:r>
        <w:rPr>
          <w:color w:val="FFFFFF"/>
          <w:spacing w:val="-6"/>
        </w:rPr>
        <w:t>as </w:t>
      </w:r>
      <w:r>
        <w:rPr>
          <w:color w:val="FFFFFF"/>
          <w:spacing w:val="-5"/>
        </w:rPr>
        <w:t>Vibration </w:t>
      </w:r>
      <w:r>
        <w:rPr>
          <w:color w:val="FFFFFF"/>
          <w:spacing w:val="-4"/>
        </w:rPr>
        <w:t>Analysis, </w:t>
      </w:r>
      <w:r>
        <w:rPr>
          <w:color w:val="FFFFFF"/>
          <w:spacing w:val="-5"/>
        </w:rPr>
        <w:t>Infrared Cameras </w:t>
      </w:r>
      <w:r>
        <w:rPr>
          <w:color w:val="FFFFFF"/>
        </w:rPr>
        <w:t>to </w:t>
      </w:r>
      <w:r>
        <w:rPr>
          <w:color w:val="FFFFFF"/>
          <w:spacing w:val="-5"/>
        </w:rPr>
        <w:t>detect high temperature, Acoustic-to detect leaks, </w:t>
      </w:r>
      <w:r>
        <w:rPr>
          <w:color w:val="FFFFFF"/>
        </w:rPr>
        <w:t>Oil </w:t>
      </w:r>
      <w:r>
        <w:rPr>
          <w:color w:val="FFFFFF"/>
          <w:spacing w:val="-5"/>
        </w:rPr>
        <w:t>Analysis- </w:t>
      </w:r>
      <w:r>
        <w:rPr>
          <w:color w:val="FFFFFF"/>
          <w:spacing w:val="-6"/>
        </w:rPr>
        <w:t>PPM </w:t>
      </w:r>
      <w:r>
        <w:rPr>
          <w:color w:val="FFFFFF"/>
        </w:rPr>
        <w:t>to </w:t>
      </w:r>
      <w:r>
        <w:rPr>
          <w:color w:val="FFFFFF"/>
          <w:spacing w:val="-5"/>
        </w:rPr>
        <w:t>determine asset wear, Current </w:t>
      </w:r>
      <w:r>
        <w:rPr>
          <w:color w:val="FFFFFF"/>
          <w:spacing w:val="-3"/>
        </w:rPr>
        <w:t>and </w:t>
      </w:r>
      <w:r>
        <w:rPr>
          <w:color w:val="FFFFFF"/>
          <w:spacing w:val="-4"/>
        </w:rPr>
        <w:t>voltage </w:t>
      </w:r>
      <w:r>
        <w:rPr>
          <w:color w:val="FFFFFF"/>
          <w:spacing w:val="-5"/>
        </w:rPr>
        <w:t>readings of motors, </w:t>
      </w:r>
      <w:r>
        <w:rPr>
          <w:color w:val="FFFFFF"/>
          <w:spacing w:val="-3"/>
        </w:rPr>
        <w:t>and so</w:t>
      </w:r>
      <w:r>
        <w:rPr>
          <w:color w:val="FFFFFF"/>
          <w:spacing w:val="-28"/>
        </w:rPr>
        <w:t> </w:t>
      </w:r>
      <w:r>
        <w:rPr>
          <w:color w:val="FFFFFF"/>
        </w:rPr>
        <w:t>on</w:t>
      </w:r>
    </w:p>
    <w:p>
      <w:pPr>
        <w:pStyle w:val="BodyText"/>
        <w:spacing w:line="210" w:lineRule="exact"/>
        <w:ind w:left="691"/>
      </w:pPr>
      <w:r>
        <w:rPr>
          <w:color w:val="FFFFFF"/>
        </w:rPr>
        <w:t>Implemented predictive maintenance for Transformers, HT/LT panels, Motors and all Electrical Equipment</w:t>
      </w:r>
    </w:p>
    <w:p>
      <w:pPr>
        <w:pStyle w:val="BodyText"/>
        <w:spacing w:line="235" w:lineRule="auto" w:before="2"/>
        <w:ind w:left="691" w:right="232"/>
        <w:jc w:val="both"/>
      </w:pPr>
      <w:r>
        <w:rPr>
          <w:color w:val="FFFFFF"/>
          <w:spacing w:val="-5"/>
        </w:rPr>
        <w:t>Managed </w:t>
      </w:r>
      <w:r>
        <w:rPr>
          <w:color w:val="FFFFFF"/>
          <w:spacing w:val="-4"/>
        </w:rPr>
        <w:t>the predictive </w:t>
      </w:r>
      <w:r>
        <w:rPr>
          <w:color w:val="FFFFFF"/>
        </w:rPr>
        <w:t>&amp; </w:t>
      </w:r>
      <w:r>
        <w:rPr>
          <w:color w:val="FFFFFF"/>
          <w:spacing w:val="-5"/>
        </w:rPr>
        <w:t>preventative maintenance program </w:t>
      </w:r>
      <w:r>
        <w:rPr>
          <w:color w:val="FFFFFF"/>
          <w:spacing w:val="-3"/>
        </w:rPr>
        <w:t>and drove </w:t>
      </w:r>
      <w:r>
        <w:rPr>
          <w:color w:val="FFFFFF"/>
          <w:spacing w:val="-5"/>
        </w:rPr>
        <w:t>continuous </w:t>
      </w:r>
      <w:r>
        <w:rPr>
          <w:color w:val="FFFFFF"/>
          <w:spacing w:val="-4"/>
        </w:rPr>
        <w:t>line </w:t>
      </w:r>
      <w:r>
        <w:rPr>
          <w:color w:val="FFFFFF"/>
          <w:spacing w:val="-5"/>
        </w:rPr>
        <w:t>improvement </w:t>
      </w:r>
      <w:r>
        <w:rPr>
          <w:color w:val="FFFFFF"/>
          <w:spacing w:val="-3"/>
        </w:rPr>
        <w:t>by </w:t>
      </w:r>
      <w:r>
        <w:rPr>
          <w:color w:val="FFFFFF"/>
          <w:spacing w:val="-4"/>
        </w:rPr>
        <w:t>taking </w:t>
      </w:r>
      <w:r>
        <w:rPr>
          <w:color w:val="FFFFFF"/>
          <w:spacing w:val="-5"/>
        </w:rPr>
        <w:t>data collection from various equipment</w:t>
      </w:r>
    </w:p>
    <w:p>
      <w:pPr>
        <w:pStyle w:val="BodyText"/>
        <w:spacing w:line="235" w:lineRule="auto" w:before="5"/>
        <w:ind w:left="691" w:right="232"/>
        <w:jc w:val="both"/>
      </w:pPr>
      <w:r>
        <w:rPr>
          <w:color w:val="FFFFFF"/>
        </w:rPr>
        <w:t>Conducted Preventive, Predictive, Corrective, Breakdown and Shutdown Maintenance at 2*250MW Port Sudan power station- Sponge coke fired, 4* 125MW Kosti Thermal power station- oil fired</w:t>
      </w:r>
    </w:p>
    <w:p>
      <w:pPr>
        <w:pStyle w:val="BodyText"/>
        <w:spacing w:line="212" w:lineRule="exact"/>
        <w:ind w:left="691"/>
        <w:jc w:val="both"/>
      </w:pPr>
      <w:r>
        <w:rPr>
          <w:color w:val="FFFFFF"/>
        </w:rPr>
        <w:t>Executed various planned maintenance activities such as Relays testing at sites based on fired hours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Heading1"/>
        <w:spacing w:before="102"/>
      </w:pPr>
      <w:r>
        <w:rPr>
          <w:color w:val="222244"/>
        </w:rPr>
        <w:t>Professional Experience</w:t>
      </w:r>
    </w:p>
    <w:p>
      <w:pPr>
        <w:pStyle w:val="BodyText"/>
        <w:spacing w:before="7"/>
        <w:rPr>
          <w:sz w:val="13"/>
        </w:rPr>
      </w:pPr>
    </w:p>
    <w:p>
      <w:pPr>
        <w:pStyle w:val="Heading2"/>
        <w:spacing w:line="240" w:lineRule="auto" w:before="100"/>
      </w:pPr>
      <w:r>
        <w:rPr/>
        <w:t>May’15 till date</w:t>
      </w:r>
    </w:p>
    <w:p>
      <w:pPr>
        <w:spacing w:before="1"/>
        <w:ind w:left="163" w:right="0" w:firstLine="0"/>
        <w:jc w:val="left"/>
        <w:rPr>
          <w:b/>
          <w:sz w:val="19"/>
        </w:rPr>
      </w:pPr>
      <w:r>
        <w:rPr>
          <w:b/>
          <w:sz w:val="19"/>
        </w:rPr>
        <w:t>Sudanese Thermal Power Generating Company, Sudan as Sr. Engineer Electrical</w:t>
      </w:r>
    </w:p>
    <w:p>
      <w:pPr>
        <w:pStyle w:val="BodyText"/>
        <w:rPr>
          <w:b/>
          <w:sz w:val="12"/>
        </w:rPr>
      </w:pPr>
    </w:p>
    <w:p>
      <w:pPr>
        <w:spacing w:line="213" w:lineRule="exact" w:before="99"/>
        <w:ind w:left="163" w:right="0" w:firstLine="0"/>
        <w:jc w:val="left"/>
        <w:rPr>
          <w:b/>
          <w:sz w:val="19"/>
        </w:rPr>
      </w:pPr>
      <w:r>
        <w:rPr>
          <w:b/>
          <w:sz w:val="19"/>
        </w:rPr>
        <w:t>Role:</w:t>
      </w:r>
    </w:p>
    <w:p>
      <w:pPr>
        <w:pStyle w:val="BodyText"/>
        <w:spacing w:line="235" w:lineRule="auto" w:before="2"/>
        <w:ind w:left="499"/>
      </w:pPr>
      <w:r>
        <w:rPr/>
        <w:t>Managing Operations &amp; Maintenance and troubleshooting of Generators, Transformers, HT/LT panels, Switchgear, Circuit Breakers, D.G sets, EOT crane, and so on</w:t>
      </w:r>
    </w:p>
    <w:p>
      <w:pPr>
        <w:pStyle w:val="BodyText"/>
        <w:spacing w:line="212" w:lineRule="exact"/>
        <w:ind w:left="499"/>
      </w:pPr>
      <w:r>
        <w:rPr/>
        <w:t>Planning preventive and breakdown maintenance of electrical equipment</w:t>
      </w:r>
    </w:p>
    <w:p>
      <w:pPr>
        <w:pStyle w:val="BodyText"/>
        <w:spacing w:line="235" w:lineRule="auto" w:before="4"/>
        <w:ind w:left="499" w:right="888"/>
      </w:pPr>
      <w:r>
        <w:rPr/>
        <w:t>Performing annual protective maintenance and overhauling activities in </w:t>
      </w:r>
      <w:r>
        <w:rPr>
          <w:spacing w:val="-3"/>
        </w:rPr>
        <w:t>Power </w:t>
      </w:r>
      <w:r>
        <w:rPr/>
        <w:t>plants associated with </w:t>
      </w:r>
      <w:r>
        <w:rPr>
          <w:spacing w:val="-3"/>
        </w:rPr>
        <w:t>STPG </w:t>
      </w:r>
      <w:r>
        <w:rPr/>
        <w:t>Generating daily and monthly reports</w:t>
      </w:r>
    </w:p>
    <w:p>
      <w:pPr>
        <w:pStyle w:val="BodyText"/>
        <w:spacing w:line="235" w:lineRule="auto" w:before="5"/>
        <w:ind w:left="499"/>
      </w:pPr>
      <w:r>
        <w:rPr/>
        <w:t>Administering numerical Relays Testing of Generator, Motor, Transformer Protection Relay, Differential Relay, REF Relays make ALSTOM, ABB and GE Relays</w:t>
      </w:r>
    </w:p>
    <w:p>
      <w:pPr>
        <w:pStyle w:val="BodyText"/>
        <w:spacing w:line="213" w:lineRule="exact" w:before="1"/>
        <w:ind w:left="499"/>
      </w:pPr>
      <w:r>
        <w:rPr/>
        <w:t>Steering efforts in: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19" w:lineRule="exact" w:before="0" w:after="0"/>
        <w:ind w:left="499" w:right="0" w:hanging="15"/>
        <w:jc w:val="left"/>
        <w:rPr>
          <w:sz w:val="19"/>
        </w:rPr>
      </w:pPr>
      <w:r>
        <w:rPr>
          <w:sz w:val="19"/>
        </w:rPr>
        <w:t>Analyzing </w:t>
      </w:r>
      <w:r>
        <w:rPr>
          <w:spacing w:val="-3"/>
          <w:sz w:val="19"/>
        </w:rPr>
        <w:t>and </w:t>
      </w:r>
      <w:r>
        <w:rPr>
          <w:sz w:val="19"/>
        </w:rPr>
        <w:t>troubleshooting of faults and Protection</w:t>
      </w:r>
      <w:r>
        <w:rPr>
          <w:spacing w:val="-11"/>
          <w:sz w:val="19"/>
        </w:rPr>
        <w:t> </w:t>
      </w:r>
      <w:r>
        <w:rPr>
          <w:sz w:val="19"/>
        </w:rPr>
        <w:t>performance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32" w:lineRule="auto" w:before="0" w:after="0"/>
        <w:ind w:left="499" w:right="162" w:hanging="15"/>
        <w:jc w:val="left"/>
        <w:rPr>
          <w:sz w:val="19"/>
        </w:rPr>
      </w:pPr>
      <w:r>
        <w:rPr>
          <w:sz w:val="19"/>
        </w:rPr>
        <w:t>Preparation of testing &amp; commissioning protocols and ensuring of </w:t>
      </w:r>
      <w:r>
        <w:rPr>
          <w:spacing w:val="-3"/>
          <w:sz w:val="19"/>
        </w:rPr>
        <w:t>proper </w:t>
      </w:r>
      <w:r>
        <w:rPr>
          <w:sz w:val="19"/>
        </w:rPr>
        <w:t>quality </w:t>
      </w:r>
      <w:r>
        <w:rPr>
          <w:spacing w:val="-3"/>
          <w:sz w:val="19"/>
        </w:rPr>
        <w:t>standards </w:t>
      </w:r>
      <w:r>
        <w:rPr>
          <w:sz w:val="19"/>
        </w:rPr>
        <w:t>and safety rules Collaborating with the client, consultant, engineering and procurement department regarding the interfacing of construction activities and material &amp; </w:t>
      </w:r>
      <w:r>
        <w:rPr>
          <w:spacing w:val="-3"/>
          <w:sz w:val="19"/>
        </w:rPr>
        <w:t>equipment</w:t>
      </w:r>
      <w:r>
        <w:rPr>
          <w:spacing w:val="1"/>
          <w:sz w:val="19"/>
        </w:rPr>
        <w:t> </w:t>
      </w:r>
      <w:r>
        <w:rPr>
          <w:sz w:val="19"/>
        </w:rPr>
        <w:t>availability</w:t>
      </w:r>
    </w:p>
    <w:p>
      <w:pPr>
        <w:pStyle w:val="BodyText"/>
        <w:spacing w:line="211" w:lineRule="exact"/>
        <w:ind w:left="499"/>
      </w:pPr>
      <w:r>
        <w:rPr/>
        <w:t>Supervising and motivating a team of technicians and operators to achieve the excellence</w:t>
      </w:r>
    </w:p>
    <w:p>
      <w:pPr>
        <w:pStyle w:val="BodyText"/>
        <w:spacing w:before="9"/>
        <w:rPr>
          <w:sz w:val="17"/>
        </w:rPr>
      </w:pPr>
    </w:p>
    <w:p>
      <w:pPr>
        <w:pStyle w:val="Heading2"/>
        <w:spacing w:line="240" w:lineRule="auto"/>
      </w:pPr>
      <w:r>
        <w:rPr/>
        <w:t>May’13 – April’15</w:t>
      </w:r>
    </w:p>
    <w:p>
      <w:pPr>
        <w:spacing w:before="1"/>
        <w:ind w:left="163" w:right="0" w:firstLine="0"/>
        <w:jc w:val="left"/>
        <w:rPr>
          <w:b/>
          <w:sz w:val="19"/>
        </w:rPr>
      </w:pPr>
      <w:r>
        <w:rPr>
          <w:b/>
          <w:sz w:val="19"/>
        </w:rPr>
        <w:t>Jayashree Electromech Pvt. Ltd., Pune, India as Testing &amp; Commissioning Engineer</w:t>
      </w:r>
    </w:p>
    <w:p>
      <w:pPr>
        <w:pStyle w:val="BodyText"/>
        <w:spacing w:before="7"/>
        <w:rPr>
          <w:b/>
          <w:sz w:val="18"/>
        </w:rPr>
      </w:pPr>
    </w:p>
    <w:p>
      <w:pPr>
        <w:spacing w:line="213" w:lineRule="exact" w:before="0"/>
        <w:ind w:left="163" w:right="0" w:firstLine="0"/>
        <w:jc w:val="left"/>
        <w:rPr>
          <w:b/>
          <w:sz w:val="19"/>
        </w:rPr>
      </w:pPr>
      <w:r>
        <w:rPr>
          <w:b/>
          <w:sz w:val="19"/>
        </w:rPr>
        <w:t>Role:</w:t>
      </w:r>
    </w:p>
    <w:p>
      <w:pPr>
        <w:pStyle w:val="BodyText"/>
        <w:spacing w:line="237" w:lineRule="auto"/>
        <w:ind w:left="499"/>
      </w:pPr>
      <w:r>
        <w:rPr/>
        <w:t>Spearheaded the following activities such as RELAYS – O/C Relay, E/F Relay, Motor Protection Relay, Transformer Protection Relay, Differential Relay, REF Relay , and all types of Numerical relays like ABB,ALSTOM and L&amp; T Relays Performed testing &amp; commissioning of 765/400/220KV Substation Equipment’s, Power Transformers, Busduct, and HT/LT Panels, HT/LT cables</w:t>
      </w:r>
    </w:p>
    <w:p>
      <w:pPr>
        <w:pStyle w:val="BodyText"/>
        <w:spacing w:line="210" w:lineRule="exact"/>
        <w:ind w:left="499"/>
      </w:pPr>
      <w:r>
        <w:rPr/>
        <w:t>Formulated cable schedule and termination schedules</w:t>
      </w:r>
    </w:p>
    <w:p>
      <w:pPr>
        <w:pStyle w:val="BodyText"/>
        <w:spacing w:before="1"/>
        <w:ind w:left="499"/>
      </w:pPr>
      <w:r>
        <w:rPr/>
        <w:t>Tested and commissioned power transformers up to 315 MVA</w:t>
      </w:r>
    </w:p>
    <w:p>
      <w:pPr>
        <w:pStyle w:val="BodyText"/>
        <w:spacing w:line="235" w:lineRule="auto" w:before="4"/>
        <w:ind w:left="499"/>
      </w:pPr>
      <w:r>
        <w:rPr>
          <w:spacing w:val="-4"/>
        </w:rPr>
        <w:t>Executed </w:t>
      </w:r>
      <w:r>
        <w:rPr>
          <w:spacing w:val="-5"/>
        </w:rPr>
        <w:t>maintenance activities </w:t>
      </w:r>
      <w:r>
        <w:rPr/>
        <w:t>in </w:t>
      </w:r>
      <w:r>
        <w:rPr>
          <w:spacing w:val="-5"/>
        </w:rPr>
        <w:t>Switchyard, </w:t>
      </w:r>
      <w:r>
        <w:rPr>
          <w:spacing w:val="-4"/>
        </w:rPr>
        <w:t>HT-LT Panels </w:t>
      </w:r>
      <w:r>
        <w:rPr/>
        <w:t>&amp; </w:t>
      </w:r>
      <w:r>
        <w:rPr>
          <w:spacing w:val="-6"/>
        </w:rPr>
        <w:t>Transformers, </w:t>
      </w:r>
      <w:r>
        <w:rPr>
          <w:spacing w:val="-4"/>
        </w:rPr>
        <w:t>Bus</w:t>
      </w:r>
      <w:r>
        <w:rPr>
          <w:spacing w:val="-5"/>
        </w:rPr>
        <w:t> Ducts </w:t>
      </w:r>
      <w:r>
        <w:rPr/>
        <w:t>and </w:t>
      </w:r>
      <w:r>
        <w:rPr>
          <w:spacing w:val="-4"/>
        </w:rPr>
        <w:t>all </w:t>
      </w:r>
      <w:r>
        <w:rPr>
          <w:spacing w:val="-5"/>
        </w:rPr>
        <w:t>Auxiliaries </w:t>
      </w:r>
      <w:r>
        <w:rPr/>
        <w:t>in </w:t>
      </w:r>
      <w:r>
        <w:rPr>
          <w:spacing w:val="-5"/>
        </w:rPr>
        <w:t>Power </w:t>
      </w:r>
      <w:r>
        <w:rPr>
          <w:spacing w:val="-4"/>
        </w:rPr>
        <w:t>plant </w:t>
      </w:r>
      <w:r>
        <w:rPr/>
        <w:t>Installed &amp; commissioned UPS, Battery </w:t>
      </w:r>
      <w:r>
        <w:rPr>
          <w:spacing w:val="-3"/>
        </w:rPr>
        <w:t>Charger </w:t>
      </w:r>
      <w:r>
        <w:rPr/>
        <w:t>and Battery system</w:t>
      </w:r>
    </w:p>
    <w:p>
      <w:pPr>
        <w:pStyle w:val="BodyText"/>
        <w:spacing w:line="235" w:lineRule="auto"/>
        <w:ind w:left="499"/>
      </w:pPr>
      <w:r>
        <w:rPr/>
        <w:t>Managed PANELS –scheme checking and commissioning of HT Panels, LT Panels, Synchronizing Panels, Control &amp; Relay Panels, MCC Panels, PCC Panels, DG panels and Emergency Panels with all equipment</w:t>
      </w:r>
    </w:p>
    <w:p>
      <w:pPr>
        <w:pStyle w:val="BodyText"/>
        <w:spacing w:before="4"/>
        <w:rPr>
          <w:sz w:val="10"/>
        </w:rPr>
      </w:pPr>
    </w:p>
    <w:p>
      <w:pPr>
        <w:pStyle w:val="Heading2"/>
        <w:spacing w:before="100"/>
      </w:pPr>
      <w:r>
        <w:rPr/>
        <w:t>Projects Handled:</w:t>
      </w:r>
    </w:p>
    <w:p>
      <w:pPr>
        <w:pStyle w:val="BodyText"/>
        <w:spacing w:line="235" w:lineRule="auto" w:before="1"/>
        <w:ind w:left="499" w:right="4401"/>
      </w:pPr>
      <w:r>
        <w:rPr/>
        <w:t>765/400/220KV PGCIL, Sub-station, Aurangabad, Maharashtra 765/400 PGCIL, Sub-station, Raichur, Karnataka</w:t>
      </w:r>
    </w:p>
    <w:p>
      <w:pPr>
        <w:pStyle w:val="BodyText"/>
        <w:spacing w:line="235" w:lineRule="auto" w:before="5"/>
        <w:ind w:left="499" w:right="3897"/>
      </w:pPr>
      <w:r>
        <w:rPr/>
        <w:t>132/33KV Sub-station, Khombalne Wind Power, Nashik, Maharashtra 400KV Switchyard, YTPS, Karnataka</w:t>
      </w:r>
    </w:p>
    <w:p>
      <w:pPr>
        <w:pStyle w:val="BodyText"/>
        <w:spacing w:line="212" w:lineRule="exact"/>
        <w:ind w:left="499"/>
      </w:pPr>
      <w:r>
        <w:rPr/>
        <w:t>132KV Switchyard, NTPC-SSTPS, Singrauli, MP</w:t>
      </w:r>
    </w:p>
    <w:p>
      <w:pPr>
        <w:pStyle w:val="BodyText"/>
        <w:spacing w:before="4"/>
        <w:rPr>
          <w:sz w:val="10"/>
        </w:rPr>
      </w:pPr>
    </w:p>
    <w:p>
      <w:pPr>
        <w:pStyle w:val="Heading2"/>
        <w:spacing w:before="100"/>
      </w:pPr>
      <w:r>
        <w:rPr/>
        <w:t>June’09-May’13</w:t>
      </w:r>
    </w:p>
    <w:p>
      <w:pPr>
        <w:spacing w:line="211" w:lineRule="exact" w:before="0"/>
        <w:ind w:left="163" w:right="0" w:firstLine="0"/>
        <w:jc w:val="left"/>
        <w:rPr>
          <w:b/>
          <w:sz w:val="19"/>
        </w:rPr>
      </w:pPr>
      <w:r>
        <w:rPr>
          <w:b/>
          <w:sz w:val="19"/>
        </w:rPr>
        <w:t>Vasavi Power Services Pvt. Ltd., Hyderabad</w:t>
      </w:r>
    </w:p>
    <w:p>
      <w:pPr>
        <w:spacing w:line="213" w:lineRule="exact" w:before="0"/>
        <w:ind w:left="163" w:right="0" w:firstLine="0"/>
        <w:jc w:val="left"/>
        <w:rPr>
          <w:b/>
          <w:sz w:val="19"/>
        </w:rPr>
      </w:pPr>
      <w:r>
        <w:rPr>
          <w:b/>
          <w:sz w:val="19"/>
        </w:rPr>
        <w:t>Joined as Trainee Engineer and rose to the post of Testing Engineer</w:t>
      </w:r>
    </w:p>
    <w:p>
      <w:pPr>
        <w:pStyle w:val="BodyText"/>
        <w:spacing w:before="7"/>
        <w:rPr>
          <w:b/>
          <w:sz w:val="18"/>
        </w:rPr>
      </w:pPr>
    </w:p>
    <w:p>
      <w:pPr>
        <w:pStyle w:val="BodyText"/>
        <w:spacing w:line="212" w:lineRule="exact"/>
        <w:ind w:left="163"/>
      </w:pPr>
      <w:r>
        <w:rPr/>
        <w:t>Projects Handled:</w:t>
      </w:r>
    </w:p>
    <w:p>
      <w:pPr>
        <w:spacing w:after="0" w:line="212" w:lineRule="exact"/>
        <w:sectPr>
          <w:pgSz w:w="12240" w:h="15840"/>
          <w:pgMar w:top="580" w:bottom="0" w:left="960" w:right="1180"/>
        </w:sectPr>
      </w:pPr>
    </w:p>
    <w:p>
      <w:pPr>
        <w:pStyle w:val="Heading2"/>
        <w:spacing w:line="240" w:lineRule="auto"/>
        <w:ind w:left="264"/>
      </w:pPr>
      <w:r>
        <w:rPr/>
        <w:pict>
          <v:rect style="position:absolute;margin-left:25.68pt;margin-top:0pt;width:586.320pt;height:791.28pt;mso-position-horizontal-relative:page;mso-position-vertical-relative:page;z-index:-11128" filled="true" fillcolor="#eff1f5" stroked="false">
            <v:fill type="solid"/>
            <w10:wrap type="none"/>
          </v:rect>
        </w:pict>
      </w:r>
      <w:r>
        <w:rPr/>
        <w:pict>
          <v:group style="position:absolute;margin-left:51.119999pt;margin-top:29.52pt;width:499.2pt;height:749.05pt;mso-position-horizontal-relative:page;mso-position-vertical-relative:page;z-index:-11104" coordorigin="1022,590" coordsize="9984,14981">
            <v:shape style="position:absolute;left:1022;top:595;width:9984;height:3010" coordorigin="1022,595" coordsize="9984,3010" path="m11006,595l10901,595,1123,595,1022,595,1022,3605,11006,3605,11006,595e" filled="true" fillcolor="#ffffff" stroked="false">
              <v:path arrowok="t"/>
              <v:fill type="solid"/>
            </v:shape>
            <v:shape style="position:absolute;left:1123;top:590;width:346;height:317" type="#_x0000_t75" stroked="false">
              <v:imagedata r:id="rId34" o:title=""/>
            </v:shape>
            <v:rect style="position:absolute;left:1123;top:993;width:9778;height:236" filled="true" fillcolor="#ffffff" stroked="false">
              <v:fill type="solid"/>
            </v:rect>
            <v:shape style="position:absolute;left:1022;top:1228;width:9984;height:2376" type="#_x0000_t75" stroked="false">
              <v:imagedata r:id="rId35" o:title=""/>
            </v:shape>
            <v:shape style="position:absolute;left:1022;top:3604;width:9984;height:11967" coordorigin="1022,3605" coordsize="9984,11967" path="m11006,3605l10901,3605,1123,3605,1022,3605,1022,15571,11006,15571,11006,3605e" filled="true" fillcolor="#ffffff" stroked="false">
              <v:path arrowok="t"/>
              <v:fill type="solid"/>
            </v:shape>
            <v:shape style="position:absolute;left:1123;top:3816;width:346;height:346" type="#_x0000_t75" stroked="false">
              <v:imagedata r:id="rId36" o:title=""/>
            </v:shape>
            <v:shape style="position:absolute;left:1123;top:4233;width:9778;height:1320" coordorigin="1123,4234" coordsize="9778,1320" path="m9624,4234l1123,4234,1123,4469,1123,4680,1123,4896,1123,5131,9624,5131,9624,4896,9624,4680,9624,4469,9624,4234m10901,5342l9624,5342,9624,5131,1123,5131,1123,5342,1123,5554,10901,5554,10901,5342e" filled="true" fillcolor="#ffffff" stroked="false">
              <v:path arrowok="t"/>
              <v:fill type="solid"/>
            </v:shape>
            <v:shape style="position:absolute;left:1123;top:5366;width:154;height:154" type="#_x0000_t75" stroked="false">
              <v:imagedata r:id="rId37" o:title=""/>
            </v:shape>
            <v:shape style="position:absolute;left:1123;top:5553;width:9778;height:428" coordorigin="1123,5554" coordsize="9778,428" path="m10901,5554l1123,5554,1123,5765,1123,5981,10901,5981,10901,5765,10901,5554e" filled="true" fillcolor="#ffffff" stroked="false">
              <v:path arrowok="t"/>
              <v:fill type="solid"/>
            </v:shape>
            <v:shape style="position:absolute;left:1123;top:5788;width:154;height:154" type="#_x0000_t75" stroked="false">
              <v:imagedata r:id="rId38" o:title=""/>
            </v:shape>
            <v:rect style="position:absolute;left:1123;top:5980;width:9778;height:216" filled="true" fillcolor="#ffffff" stroked="false">
              <v:fill type="solid"/>
            </v:rect>
            <v:shape style="position:absolute;left:1123;top:6009;width:154;height:144" type="#_x0000_t75" stroked="false">
              <v:imagedata r:id="rId39" o:title=""/>
            </v:shape>
            <v:rect style="position:absolute;left:1123;top:6196;width:9778;height:212" filled="true" fillcolor="#ffffff" stroked="false">
              <v:fill type="solid"/>
            </v:rect>
            <v:shape style="position:absolute;left:1123;top:6220;width:154;height:144" type="#_x0000_t75" stroked="false">
              <v:imagedata r:id="rId40" o:title=""/>
            </v:shape>
            <v:rect style="position:absolute;left:1123;top:6408;width:9778;height:212" filled="true" fillcolor="#ffffff" stroked="false">
              <v:fill type="solid"/>
            </v:rect>
            <v:shape style="position:absolute;left:1123;top:6432;width:154;height:144" type="#_x0000_t75" stroked="false">
              <v:imagedata r:id="rId41" o:title=""/>
            </v:shape>
            <v:shape style="position:absolute;left:1123;top:6619;width:9778;height:428" coordorigin="1123,6619" coordsize="9778,428" path="m10901,6619l1123,6619,1123,6835,1123,7046,10901,7046,10901,6835,10901,6619e" filled="true" fillcolor="#ffffff" stroked="false">
              <v:path arrowok="t"/>
              <v:fill type="solid"/>
            </v:shape>
            <v:shape style="position:absolute;left:1123;top:6864;width:154;height:144" type="#_x0000_t75" stroked="false">
              <v:imagedata r:id="rId42" o:title=""/>
            </v:shape>
            <v:shape style="position:absolute;left:1123;top:7046;width:9778;height:644" coordorigin="1123,7046" coordsize="9778,644" path="m10901,7046l1123,7046,1123,7258,1123,7474,1123,7690,10901,7690,10901,7474,10901,7258,10901,7046e" filled="true" fillcolor="#ffffff" stroked="false">
              <v:path arrowok="t"/>
              <v:fill type="solid"/>
            </v:shape>
            <v:shape style="position:absolute;left:1123;top:7497;width:154;height:144" type="#_x0000_t75" stroked="false">
              <v:imagedata r:id="rId43" o:title=""/>
            </v:shape>
            <v:shape style="position:absolute;left:1123;top:7689;width:9778;height:423" coordorigin="1123,7690" coordsize="9778,423" path="m10901,7690l1123,7690,1123,7901,1123,8112,10901,8112,10901,7901,10901,7690e" filled="true" fillcolor="#ffffff" stroked="false">
              <v:path arrowok="t"/>
              <v:fill type="solid"/>
            </v:shape>
            <v:shape style="position:absolute;left:1123;top:7929;width:154;height:144" type="#_x0000_t75" stroked="false">
              <v:imagedata r:id="rId44" o:title=""/>
            </v:shape>
            <v:shape style="position:absolute;left:1123;top:8112;width:9778;height:1277" coordorigin="1123,8112" coordsize="9778,1277" path="m10901,8112l1123,8112,1123,8323,1123,8539,1123,8755,1123,8966,1123,9178,1123,9389,10901,9389,10901,8323,10901,8112e" filled="true" fillcolor="#ffffff" stroked="false">
              <v:path arrowok="t"/>
              <v:fill type="solid"/>
            </v:shape>
            <v:shape style="position:absolute;left:1123;top:9206;width:154;height:144" type="#_x0000_t75" stroked="false">
              <v:imagedata r:id="rId45" o:title=""/>
            </v:shape>
            <v:shape style="position:absolute;left:1123;top:9388;width:9778;height:428" coordorigin="1123,9389" coordsize="9778,428" path="m10901,9389l1123,9389,1123,9605,1123,9816,10901,9816,10901,9605,10901,9389e" filled="true" fillcolor="#ffffff" stroked="false">
              <v:path arrowok="t"/>
              <v:fill type="solid"/>
            </v:shape>
            <v:shape style="position:absolute;left:1123;top:9628;width:154;height:154" type="#_x0000_t75" stroked="false">
              <v:imagedata r:id="rId46" o:title=""/>
            </v:shape>
            <v:shape style="position:absolute;left:1123;top:9816;width:9778;height:428" coordorigin="1123,9816" coordsize="9778,428" path="m10901,9816l1123,9816,1123,10032,1123,10243,10901,10243,10901,10032,10901,9816e" filled="true" fillcolor="#ffffff" stroked="false">
              <v:path arrowok="t"/>
              <v:fill type="solid"/>
            </v:shape>
            <v:shape style="position:absolute;left:1123;top:10051;width:154;height:154" type="#_x0000_t75" stroked="false">
              <v:imagedata r:id="rId47" o:title=""/>
            </v:shape>
            <v:rect style="position:absolute;left:1123;top:10243;width:9778;height:216" filled="true" fillcolor="#ffffff" stroked="false">
              <v:fill type="solid"/>
            </v:rect>
            <v:shape style="position:absolute;left:1123;top:10262;width:154;height:154" type="#_x0000_t75" stroked="false">
              <v:imagedata r:id="rId48" o:title=""/>
            </v:shape>
            <v:rect style="position:absolute;left:1123;top:10459;width:9778;height:212" filled="true" fillcolor="#ffffff" stroked="false">
              <v:fill type="solid"/>
            </v:rect>
            <v:shape style="position:absolute;left:1123;top:10483;width:154;height:144" type="#_x0000_t75" stroked="false">
              <v:imagedata r:id="rId49" o:title=""/>
            </v:shape>
            <v:rect style="position:absolute;left:1123;top:10670;width:9778;height:212" filled="true" fillcolor="#ffffff" stroked="false">
              <v:fill type="solid"/>
            </v:rect>
            <v:shape style="position:absolute;left:1123;top:10694;width:154;height:154" type="#_x0000_t75" stroked="false">
              <v:imagedata r:id="rId50" o:title=""/>
            </v:shape>
            <v:rect style="position:absolute;left:1123;top:10881;width:9778;height:212" filled="true" fillcolor="#ffffff" stroked="false">
              <v:fill type="solid"/>
            </v:rect>
            <v:shape style="position:absolute;left:1123;top:10905;width:154;height:154" type="#_x0000_t75" stroked="false">
              <v:imagedata r:id="rId51" o:title=""/>
            </v:shape>
            <v:shape style="position:absolute;left:1123;top:11092;width:9778;height:855" coordorigin="1123,11093" coordsize="9778,855" path="m10901,11093l1123,11093,1123,11314,1123,11525,1123,11736,1123,11947,10901,11947,10901,11736,10901,11525,10901,11314,10901,11093e" filled="true" fillcolor="#ffffff" stroked="false">
              <v:path arrowok="t"/>
              <v:fill type="solid"/>
            </v:shape>
            <v:shape style="position:absolute;left:1123;top:11760;width:154;height:144" type="#_x0000_t75" stroked="false">
              <v:imagedata r:id="rId52" o:title=""/>
            </v:shape>
            <v:rect style="position:absolute;left:1123;top:11947;width:9778;height:216" filled="true" fillcolor="#ffffff" stroked="false">
              <v:fill type="solid"/>
            </v:rect>
            <v:shape style="position:absolute;left:1123;top:11971;width:154;height:154" type="#_x0000_t75" stroked="false">
              <v:imagedata r:id="rId53" o:title=""/>
            </v:shape>
            <v:rect style="position:absolute;left:1123;top:12163;width:9778;height:212" filled="true" fillcolor="#ffffff" stroked="false">
              <v:fill type="solid"/>
            </v:rect>
            <v:shape style="position:absolute;left:1123;top:12192;width:154;height:144" type="#_x0000_t75" stroked="false">
              <v:imagedata r:id="rId54" o:title=""/>
            </v:shape>
            <v:rect style="position:absolute;left:1123;top:12374;width:9778;height:216" filled="true" fillcolor="#ffffff" stroked="false">
              <v:fill type="solid"/>
            </v:rect>
            <v:shape style="position:absolute;left:1123;top:12403;width:154;height:144" type="#_x0000_t75" stroked="false">
              <v:imagedata r:id="rId55" o:title=""/>
            </v:shape>
            <v:rect style="position:absolute;left:1123;top:12590;width:9778;height:212" filled="true" fillcolor="#ffffff" stroked="false">
              <v:fill type="solid"/>
            </v:rect>
            <v:shape style="position:absolute;left:1123;top:12614;width:154;height:144" type="#_x0000_t75" stroked="false">
              <v:imagedata r:id="rId56" o:title=""/>
            </v:shape>
            <v:shape style="position:absolute;left:1123;top:12801;width:9792;height:2770" coordorigin="1123,12802" coordsize="9792,2770" path="m10901,12802l1123,12802,1123,13018,1123,13229,1123,13440,1123,13651,10901,13651,10901,13440,10901,13229,10901,13018,10901,12802m10915,14083l10901,14083,10901,13872,10901,13651,1123,13651,1123,13872,1123,14083,1123,15571,3216,15571,10915,15571,10915,14083e" filled="true" fillcolor="#ffffff" stroked="false">
              <v:path arrowok="t"/>
              <v:fill type="solid"/>
            </v:shape>
            <v:shape style="position:absolute;left:3321;top:15168;width:144;height:154" type="#_x0000_t75" stroked="false">
              <v:imagedata r:id="rId57" o:title=""/>
            </v:shape>
            <v:rect style="position:absolute;left:3316;top:15360;width:7498;height:212" filled="true" fillcolor="#ffffff" stroked="false">
              <v:fill type="solid"/>
            </v:rect>
            <v:shape style="position:absolute;left:1315;top:1488;width:144;height:144" type="#_x0000_t75" stroked="false">
              <v:imagedata r:id="rId58" o:title=""/>
            </v:shape>
            <v:shape style="position:absolute;left:1315;top:2131;width:144;height:144" type="#_x0000_t75" stroked="false">
              <v:imagedata r:id="rId59" o:title=""/>
            </v:shape>
            <v:shape style="position:absolute;left:1315;top:2342;width:144;height:144" type="#_x0000_t75" stroked="false">
              <v:imagedata r:id="rId60" o:title=""/>
            </v:shape>
            <v:shape style="position:absolute;left:1315;top:2764;width:144;height:154" type="#_x0000_t75" stroked="false">
              <v:imagedata r:id="rId61" o:title=""/>
            </v:shape>
            <v:shape style="position:absolute;left:1315;top:3187;width:144;height:154" type="#_x0000_t75" stroked="false">
              <v:imagedata r:id="rId62" o:title=""/>
            </v:shape>
            <v:shape style="position:absolute;left:9792;top:4176;width:1037;height:1028" type="#_x0000_t75" stroked="false">
              <v:imagedata r:id="rId63" o:title=""/>
            </v:shape>
            <v:shape style="position:absolute;left:9019;top:8361;width:1940;height:586" type="#_x0000_t75" stroked="false">
              <v:imagedata r:id="rId64" o:title=""/>
            </v:shape>
            <v:shape style="position:absolute;left:8918;top:12998;width:1906;height:562" type="#_x0000_t75" stroked="false">
              <v:imagedata r:id="rId65" o:title=""/>
            </v:shape>
            <w10:wrap type="none"/>
          </v:group>
        </w:pict>
      </w:r>
      <w:r>
        <w:rPr/>
        <w:t>Title:</w:t>
      </w:r>
    </w:p>
    <w:p>
      <w:pPr>
        <w:pStyle w:val="BodyText"/>
        <w:spacing w:line="237" w:lineRule="auto" w:before="2"/>
        <w:ind w:left="264" w:right="117"/>
      </w:pPr>
      <w:r>
        <w:rPr/>
        <w:t>Client: Customer: Period:</w:t>
      </w:r>
    </w:p>
    <w:p>
      <w:pPr>
        <w:pStyle w:val="BodyText"/>
        <w:spacing w:line="210" w:lineRule="exact"/>
        <w:ind w:left="264"/>
      </w:pPr>
      <w:r>
        <w:rPr/>
        <w:t>Role:</w:t>
      </w:r>
    </w:p>
    <w:p>
      <w:pPr>
        <w:pStyle w:val="BodyText"/>
        <w:spacing w:line="213" w:lineRule="exact"/>
        <w:ind w:left="264"/>
      </w:pPr>
      <w:r>
        <w:rPr/>
        <w:t>Key Result Areas:</w:t>
      </w:r>
    </w:p>
    <w:p>
      <w:pPr>
        <w:pStyle w:val="BodyText"/>
        <w:ind w:left="264" w:right="3776"/>
      </w:pPr>
      <w:r>
        <w:rPr/>
        <w:br w:type="column"/>
      </w:r>
      <w:r>
        <w:rPr/>
        <w:t>4 X125 MW Kosti Thermal Power Station, Sudan Bharat Heavy Electricals Limited</w:t>
      </w:r>
    </w:p>
    <w:p>
      <w:pPr>
        <w:pStyle w:val="BodyText"/>
        <w:ind w:left="264" w:right="3984"/>
      </w:pPr>
      <w:r>
        <w:rPr/>
        <w:t>Sudanese Thermal Power Generation Co. 2011 - 2013</w:t>
      </w:r>
    </w:p>
    <w:p>
      <w:pPr>
        <w:pStyle w:val="BodyText"/>
        <w:spacing w:line="210" w:lineRule="exact"/>
        <w:ind w:left="264"/>
      </w:pPr>
      <w:r>
        <w:rPr/>
        <w:t>Testing Engineer</w:t>
      </w:r>
    </w:p>
    <w:p>
      <w:pPr>
        <w:pStyle w:val="BodyText"/>
        <w:spacing w:line="213" w:lineRule="exact"/>
        <w:ind w:left="599"/>
      </w:pPr>
      <w:r>
        <w:rPr/>
        <w:t>Administered the following activities:</w:t>
      </w:r>
    </w:p>
    <w:p>
      <w:pPr>
        <w:pStyle w:val="BodyText"/>
        <w:tabs>
          <w:tab w:pos="926" w:val="left" w:leader="none"/>
        </w:tabs>
        <w:ind w:left="585"/>
      </w:pPr>
      <w:r>
        <w:rPr>
          <w:rFonts w:ascii="Courier New" w:hAnsi="Courier New"/>
        </w:rPr>
        <w:t>o</w:t>
        <w:tab/>
      </w:r>
      <w:r>
        <w:rPr/>
        <w:t>Testing &amp; commissioning of 220KV Switchyard Equipment’s,</w:t>
      </w:r>
      <w:r>
        <w:rPr>
          <w:spacing w:val="-16"/>
        </w:rPr>
        <w:t> </w:t>
      </w:r>
      <w:r>
        <w:rPr/>
        <w:t>Power Transformers,</w:t>
      </w:r>
    </w:p>
    <w:p>
      <w:pPr>
        <w:spacing w:after="0"/>
        <w:sectPr>
          <w:type w:val="continuous"/>
          <w:pgSz w:w="12240" w:h="15840"/>
          <w:pgMar w:top="600" w:bottom="0" w:left="960" w:right="1180"/>
          <w:cols w:num="2" w:equalWidth="0">
            <w:col w:w="1708" w:space="385"/>
            <w:col w:w="800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Heading2"/>
        <w:ind w:left="264"/>
      </w:pPr>
      <w:r>
        <w:rPr/>
        <w:t>Title:</w:t>
      </w:r>
    </w:p>
    <w:p>
      <w:pPr>
        <w:pStyle w:val="BodyText"/>
        <w:ind w:left="264" w:right="117"/>
      </w:pPr>
      <w:r>
        <w:rPr/>
        <w:t>Client: Customer: Period:</w:t>
      </w:r>
    </w:p>
    <w:p>
      <w:pPr>
        <w:pStyle w:val="BodyText"/>
        <w:spacing w:line="210" w:lineRule="exact"/>
        <w:ind w:left="264"/>
      </w:pPr>
      <w:r>
        <w:rPr/>
        <w:t>Role:</w:t>
      </w:r>
    </w:p>
    <w:p>
      <w:pPr>
        <w:pStyle w:val="BodyText"/>
        <w:spacing w:line="213" w:lineRule="exact"/>
        <w:ind w:left="264"/>
      </w:pPr>
      <w:r>
        <w:rPr/>
        <w:t>Key Result Areas:</w:t>
      </w:r>
    </w:p>
    <w:p>
      <w:pPr>
        <w:pStyle w:val="BodyText"/>
        <w:spacing w:line="213" w:lineRule="exact" w:before="74"/>
        <w:ind w:left="926"/>
      </w:pPr>
      <w:r>
        <w:rPr/>
        <w:br w:type="column"/>
      </w:r>
      <w:r>
        <w:rPr/>
        <w:t>Busduct, and HT/LT Panels</w:t>
      </w:r>
    </w:p>
    <w:p>
      <w:pPr>
        <w:pStyle w:val="ListParagraph"/>
        <w:numPr>
          <w:ilvl w:val="0"/>
          <w:numId w:val="2"/>
        </w:numPr>
        <w:tabs>
          <w:tab w:pos="926" w:val="left" w:leader="none"/>
          <w:tab w:pos="927" w:val="left" w:leader="none"/>
        </w:tabs>
        <w:spacing w:line="221" w:lineRule="exact" w:before="0" w:after="0"/>
        <w:ind w:left="926" w:right="0" w:hanging="341"/>
        <w:jc w:val="left"/>
        <w:rPr>
          <w:sz w:val="19"/>
        </w:rPr>
      </w:pPr>
      <w:r>
        <w:rPr/>
        <w:pict>
          <v:group style="position:absolute;margin-left:51.119999pt;margin-top:-10.598734pt;width:499.2pt;height:332.2pt;mso-position-horizontal-relative:page;mso-position-vertical-relative:paragraph;z-index:-11056" coordorigin="1022,-212" coordsize="9984,6644">
            <v:shape style="position:absolute;left:1022;top:-212;width:9984;height:4263" coordorigin="1022,-212" coordsize="9984,4263" path="m11006,-212l10915,-212,3216,-212,1123,-212,1022,-212,1022,4050,11006,4050,11006,-212e" filled="true" fillcolor="#ffffff" stroked="false">
              <v:path arrowok="t"/>
              <v:fill type="solid"/>
            </v:shape>
            <v:shape style="position:absolute;left:3321;top:2581;width:144;height:154" type="#_x0000_t75" stroked="false">
              <v:imagedata r:id="rId66" o:title=""/>
            </v:shape>
            <v:shape style="position:absolute;left:1123;top:2768;width:9778;height:1282" coordorigin="1123,2769" coordsize="9778,1282" path="m10814,3201l3317,3201,3317,3412,3317,3623,10814,3623,10814,3412,10814,3201m10814,2769l3317,2769,3317,2990,3317,3201,10814,3201,10814,2990,10814,2769m10901,3623l1123,3623,1123,3839,1123,4050,10901,4050,10901,3839,10901,3623e" filled="true" fillcolor="#ffffff" stroked="false">
              <v:path arrowok="t"/>
              <v:fill type="solid"/>
            </v:shape>
            <v:shape style="position:absolute;left:1022;top:4050;width:9984;height:250" coordorigin="1022,4050" coordsize="9984,250" path="m11006,4050l10901,4050,1123,4050,1022,4050,1022,4300,11006,4300,11006,4050e" filled="true" fillcolor="#90a145" stroked="false">
              <v:path arrowok="t"/>
              <v:fill type="solid"/>
            </v:shape>
            <v:shape style="position:absolute;left:1022;top:4300;width:9984;height:2132" coordorigin="1022,4300" coordsize="9984,2132" path="m11006,4300l10901,4300,1123,4300,1022,4300,1022,6431,11006,6431,11006,4300e" filled="true" fillcolor="#222244" stroked="false">
              <v:path arrowok="t"/>
              <v:fill type="solid"/>
            </v:shape>
            <v:shape style="position:absolute;left:1152;top:4362;width:346;height:317" type="#_x0000_t75" stroked="false">
              <v:imagedata r:id="rId67" o:title=""/>
            </v:shape>
            <w10:wrap type="none"/>
          </v:group>
        </w:pict>
      </w:r>
      <w:r>
        <w:rPr>
          <w:sz w:val="19"/>
        </w:rPr>
        <w:t>Testing &amp; commissioning of </w:t>
      </w:r>
      <w:r>
        <w:rPr>
          <w:spacing w:val="-3"/>
          <w:sz w:val="19"/>
        </w:rPr>
        <w:t>150MW </w:t>
      </w:r>
      <w:r>
        <w:rPr>
          <w:sz w:val="19"/>
        </w:rPr>
        <w:t>Alternator </w:t>
      </w:r>
      <w:r>
        <w:rPr>
          <w:spacing w:val="-3"/>
          <w:sz w:val="19"/>
        </w:rPr>
        <w:t>and </w:t>
      </w:r>
      <w:r>
        <w:rPr>
          <w:sz w:val="19"/>
        </w:rPr>
        <w:t>their</w:t>
      </w:r>
      <w:r>
        <w:rPr>
          <w:spacing w:val="-5"/>
          <w:sz w:val="19"/>
        </w:rPr>
        <w:t> </w:t>
      </w:r>
      <w:r>
        <w:rPr>
          <w:sz w:val="19"/>
        </w:rPr>
        <w:t>Auxiliaries</w:t>
      </w:r>
    </w:p>
    <w:p>
      <w:pPr>
        <w:pStyle w:val="ListParagraph"/>
        <w:numPr>
          <w:ilvl w:val="0"/>
          <w:numId w:val="2"/>
        </w:numPr>
        <w:tabs>
          <w:tab w:pos="926" w:val="left" w:leader="none"/>
          <w:tab w:pos="927" w:val="left" w:leader="none"/>
        </w:tabs>
        <w:spacing w:line="218" w:lineRule="auto" w:before="6" w:after="0"/>
        <w:ind w:left="926" w:right="253" w:hanging="341"/>
        <w:jc w:val="left"/>
        <w:rPr>
          <w:sz w:val="19"/>
        </w:rPr>
      </w:pPr>
      <w:r>
        <w:rPr>
          <w:sz w:val="19"/>
        </w:rPr>
        <w:t>Installation &amp; commissioning of 110V and 220V DC system like, UPS, Battery </w:t>
      </w:r>
      <w:r>
        <w:rPr>
          <w:spacing w:val="-3"/>
          <w:sz w:val="19"/>
        </w:rPr>
        <w:t>Charger </w:t>
      </w:r>
      <w:r>
        <w:rPr>
          <w:sz w:val="19"/>
        </w:rPr>
        <w:t>and Battery</w:t>
      </w:r>
      <w:r>
        <w:rPr>
          <w:spacing w:val="3"/>
          <w:sz w:val="19"/>
        </w:rPr>
        <w:t> </w:t>
      </w:r>
      <w:r>
        <w:rPr>
          <w:sz w:val="19"/>
        </w:rPr>
        <w:t>system</w:t>
      </w:r>
    </w:p>
    <w:p>
      <w:pPr>
        <w:pStyle w:val="ListParagraph"/>
        <w:numPr>
          <w:ilvl w:val="0"/>
          <w:numId w:val="2"/>
        </w:numPr>
        <w:tabs>
          <w:tab w:pos="927" w:val="left" w:leader="none"/>
        </w:tabs>
        <w:spacing w:line="232" w:lineRule="auto" w:before="5" w:after="0"/>
        <w:ind w:left="926" w:right="246" w:hanging="341"/>
        <w:jc w:val="both"/>
        <w:rPr>
          <w:sz w:val="19"/>
        </w:rPr>
      </w:pPr>
      <w:r>
        <w:rPr>
          <w:sz w:val="19"/>
        </w:rPr>
        <w:t>Scheduling</w:t>
      </w:r>
      <w:r>
        <w:rPr>
          <w:spacing w:val="-8"/>
          <w:sz w:val="19"/>
        </w:rPr>
        <w:t> </w:t>
      </w:r>
      <w:r>
        <w:rPr>
          <w:sz w:val="19"/>
        </w:rPr>
        <w:t>of</w:t>
      </w:r>
      <w:r>
        <w:rPr>
          <w:spacing w:val="-3"/>
          <w:sz w:val="19"/>
        </w:rPr>
        <w:t> </w:t>
      </w:r>
      <w:r>
        <w:rPr>
          <w:sz w:val="19"/>
        </w:rPr>
        <w:t>resources,</w:t>
      </w:r>
      <w:r>
        <w:rPr>
          <w:spacing w:val="-4"/>
          <w:sz w:val="19"/>
        </w:rPr>
        <w:t> </w:t>
      </w:r>
      <w:r>
        <w:rPr>
          <w:sz w:val="19"/>
        </w:rPr>
        <w:t>manpower,</w:t>
      </w:r>
      <w:r>
        <w:rPr>
          <w:spacing w:val="-7"/>
          <w:sz w:val="19"/>
        </w:rPr>
        <w:t> </w:t>
      </w:r>
      <w:r>
        <w:rPr>
          <w:sz w:val="19"/>
        </w:rPr>
        <w:t>preparing</w:t>
      </w:r>
      <w:r>
        <w:rPr>
          <w:spacing w:val="-7"/>
          <w:sz w:val="19"/>
        </w:rPr>
        <w:t> </w:t>
      </w:r>
      <w:r>
        <w:rPr>
          <w:sz w:val="19"/>
        </w:rPr>
        <w:t>detailed</w:t>
      </w:r>
      <w:r>
        <w:rPr>
          <w:spacing w:val="-3"/>
          <w:sz w:val="19"/>
        </w:rPr>
        <w:t> </w:t>
      </w:r>
      <w:r>
        <w:rPr>
          <w:sz w:val="19"/>
        </w:rPr>
        <w:t>weekly,</w:t>
      </w:r>
      <w:r>
        <w:rPr>
          <w:spacing w:val="-4"/>
          <w:sz w:val="19"/>
        </w:rPr>
        <w:t> </w:t>
      </w:r>
      <w:r>
        <w:rPr>
          <w:sz w:val="19"/>
        </w:rPr>
        <w:t>monthly</w:t>
      </w:r>
      <w:r>
        <w:rPr>
          <w:spacing w:val="-3"/>
          <w:sz w:val="19"/>
        </w:rPr>
        <w:t> </w:t>
      </w:r>
      <w:r>
        <w:rPr>
          <w:sz w:val="19"/>
        </w:rPr>
        <w:t>plans</w:t>
      </w:r>
      <w:r>
        <w:rPr>
          <w:spacing w:val="-4"/>
          <w:sz w:val="19"/>
        </w:rPr>
        <w:t> </w:t>
      </w:r>
      <w:r>
        <w:rPr>
          <w:spacing w:val="3"/>
          <w:sz w:val="19"/>
        </w:rPr>
        <w:t>in</w:t>
      </w:r>
      <w:r>
        <w:rPr>
          <w:spacing w:val="-7"/>
          <w:sz w:val="19"/>
        </w:rPr>
        <w:t> </w:t>
      </w:r>
      <w:r>
        <w:rPr>
          <w:sz w:val="19"/>
        </w:rPr>
        <w:t>MS project and monitoring &amp; reporting progress </w:t>
      </w:r>
      <w:r>
        <w:rPr>
          <w:spacing w:val="2"/>
          <w:sz w:val="19"/>
        </w:rPr>
        <w:t>of </w:t>
      </w:r>
      <w:r>
        <w:rPr>
          <w:sz w:val="19"/>
        </w:rPr>
        <w:t>daily activities as well as creating running account</w:t>
      </w:r>
      <w:r>
        <w:rPr>
          <w:spacing w:val="-2"/>
          <w:sz w:val="19"/>
        </w:rPr>
        <w:t> </w:t>
      </w:r>
      <w:r>
        <w:rPr>
          <w:sz w:val="19"/>
        </w:rPr>
        <w:t>bills</w:t>
      </w:r>
    </w:p>
    <w:p>
      <w:pPr>
        <w:pStyle w:val="BodyText"/>
        <w:spacing w:before="3"/>
        <w:rPr>
          <w:sz w:val="18"/>
        </w:rPr>
      </w:pPr>
    </w:p>
    <w:p>
      <w:pPr>
        <w:pStyle w:val="Heading2"/>
        <w:ind w:left="264"/>
      </w:pPr>
      <w:r>
        <w:rPr/>
        <w:t>2x 125 MW </w:t>
      </w:r>
      <w:r>
        <w:rPr>
          <w:spacing w:val="-3"/>
        </w:rPr>
        <w:t>SLPP, </w:t>
      </w:r>
      <w:r>
        <w:rPr/>
        <w:t>Surat,</w:t>
      </w:r>
      <w:r>
        <w:rPr>
          <w:spacing w:val="-23"/>
        </w:rPr>
        <w:t> </w:t>
      </w:r>
      <w:r>
        <w:rPr/>
        <w:t>Gujarat</w:t>
      </w:r>
    </w:p>
    <w:p>
      <w:pPr>
        <w:pStyle w:val="BodyText"/>
        <w:spacing w:line="213" w:lineRule="exact"/>
        <w:ind w:left="264"/>
      </w:pPr>
      <w:r>
        <w:rPr/>
        <w:t>Bharat</w:t>
      </w:r>
      <w:r>
        <w:rPr>
          <w:spacing w:val="-12"/>
        </w:rPr>
        <w:t> </w:t>
      </w:r>
      <w:r>
        <w:rPr/>
        <w:t>Heavy</w:t>
      </w:r>
      <w:r>
        <w:rPr>
          <w:spacing w:val="-17"/>
        </w:rPr>
        <w:t> </w:t>
      </w:r>
      <w:r>
        <w:rPr/>
        <w:t>Electricals</w:t>
      </w:r>
      <w:r>
        <w:rPr>
          <w:spacing w:val="-16"/>
        </w:rPr>
        <w:t> </w:t>
      </w:r>
      <w:r>
        <w:rPr/>
        <w:t>Limited</w:t>
      </w:r>
    </w:p>
    <w:p>
      <w:pPr>
        <w:pStyle w:val="BodyText"/>
        <w:spacing w:before="1"/>
        <w:ind w:left="264" w:right="3984"/>
      </w:pPr>
      <w:r>
        <w:rPr/>
        <w:t>Gujarat Industrial Power Company Limited 2009 - 2011</w:t>
      </w:r>
    </w:p>
    <w:p>
      <w:pPr>
        <w:pStyle w:val="BodyText"/>
        <w:spacing w:line="235" w:lineRule="auto"/>
        <w:ind w:left="599" w:right="4454" w:hanging="336"/>
      </w:pPr>
      <w:r>
        <w:rPr/>
        <w:t>Trainee Engineer/ Engineer-Electrical Led the following activities:</w:t>
      </w:r>
    </w:p>
    <w:p>
      <w:pPr>
        <w:pStyle w:val="ListParagraph"/>
        <w:numPr>
          <w:ilvl w:val="0"/>
          <w:numId w:val="2"/>
        </w:numPr>
        <w:tabs>
          <w:tab w:pos="926" w:val="left" w:leader="none"/>
          <w:tab w:pos="927" w:val="left" w:leader="none"/>
        </w:tabs>
        <w:spacing w:line="220" w:lineRule="exact" w:before="0" w:after="0"/>
        <w:ind w:left="926" w:right="0" w:hanging="341"/>
        <w:jc w:val="left"/>
        <w:rPr>
          <w:sz w:val="19"/>
        </w:rPr>
      </w:pPr>
      <w:r>
        <w:rPr>
          <w:sz w:val="19"/>
        </w:rPr>
        <w:t>Erection of all electrical </w:t>
      </w:r>
      <w:r>
        <w:rPr>
          <w:spacing w:val="-3"/>
          <w:sz w:val="19"/>
        </w:rPr>
        <w:t>equipment </w:t>
      </w:r>
      <w:r>
        <w:rPr>
          <w:sz w:val="19"/>
        </w:rPr>
        <w:t>like HT &amp; LT Switchboard Generator</w:t>
      </w:r>
      <w:r>
        <w:rPr>
          <w:spacing w:val="-22"/>
          <w:sz w:val="19"/>
        </w:rPr>
        <w:t> </w:t>
      </w:r>
      <w:r>
        <w:rPr>
          <w:sz w:val="19"/>
        </w:rPr>
        <w:t>Transformer,</w:t>
      </w:r>
    </w:p>
    <w:p>
      <w:pPr>
        <w:pStyle w:val="BodyText"/>
        <w:spacing w:line="206" w:lineRule="exact"/>
        <w:ind w:left="926"/>
      </w:pPr>
      <w:r>
        <w:rPr/>
        <w:t>Station Transformer and Busduct</w:t>
      </w:r>
    </w:p>
    <w:p>
      <w:pPr>
        <w:pStyle w:val="ListParagraph"/>
        <w:numPr>
          <w:ilvl w:val="0"/>
          <w:numId w:val="2"/>
        </w:numPr>
        <w:tabs>
          <w:tab w:pos="926" w:val="left" w:leader="none"/>
          <w:tab w:pos="927" w:val="left" w:leader="none"/>
        </w:tabs>
        <w:spacing w:line="221" w:lineRule="exact" w:before="0" w:after="0"/>
        <w:ind w:left="926" w:right="0" w:hanging="341"/>
        <w:jc w:val="left"/>
        <w:rPr>
          <w:sz w:val="19"/>
        </w:rPr>
      </w:pPr>
      <w:r>
        <w:rPr>
          <w:sz w:val="19"/>
        </w:rPr>
        <w:t>Preparation of cabling interconnection as </w:t>
      </w:r>
      <w:r>
        <w:rPr>
          <w:spacing w:val="-2"/>
          <w:sz w:val="19"/>
        </w:rPr>
        <w:t>per </w:t>
      </w:r>
      <w:r>
        <w:rPr>
          <w:sz w:val="19"/>
        </w:rPr>
        <w:t>field</w:t>
      </w:r>
      <w:r>
        <w:rPr>
          <w:spacing w:val="-14"/>
          <w:sz w:val="19"/>
        </w:rPr>
        <w:t> </w:t>
      </w:r>
      <w:r>
        <w:rPr>
          <w:sz w:val="19"/>
        </w:rPr>
        <w:t>requirement</w:t>
      </w:r>
    </w:p>
    <w:p>
      <w:pPr>
        <w:pStyle w:val="ListParagraph"/>
        <w:numPr>
          <w:ilvl w:val="0"/>
          <w:numId w:val="2"/>
        </w:numPr>
        <w:tabs>
          <w:tab w:pos="926" w:val="left" w:leader="none"/>
          <w:tab w:pos="927" w:val="left" w:leader="none"/>
        </w:tabs>
        <w:spacing w:line="224" w:lineRule="exact" w:before="0" w:after="0"/>
        <w:ind w:left="926" w:right="0" w:hanging="341"/>
        <w:jc w:val="left"/>
        <w:rPr>
          <w:sz w:val="19"/>
        </w:rPr>
      </w:pPr>
      <w:r>
        <w:rPr>
          <w:sz w:val="19"/>
        </w:rPr>
        <w:t>Testing of HT/LT Switchboard and</w:t>
      </w:r>
      <w:r>
        <w:rPr>
          <w:spacing w:val="-6"/>
          <w:sz w:val="19"/>
        </w:rPr>
        <w:t> </w:t>
      </w:r>
      <w:r>
        <w:rPr>
          <w:sz w:val="19"/>
        </w:rPr>
        <w:t>Busduct</w:t>
      </w:r>
    </w:p>
    <w:p>
      <w:pPr>
        <w:spacing w:after="0" w:line="224" w:lineRule="exact"/>
        <w:jc w:val="left"/>
        <w:rPr>
          <w:sz w:val="19"/>
        </w:rPr>
        <w:sectPr>
          <w:pgSz w:w="12240" w:h="15840"/>
          <w:pgMar w:top="520" w:bottom="280" w:left="960" w:right="1180"/>
          <w:cols w:num="2" w:equalWidth="0">
            <w:col w:w="1708" w:space="385"/>
            <w:col w:w="8007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5.68pt;margin-top:0pt;width:586.320pt;height:791.28pt;mso-position-horizontal-relative:page;mso-position-vertical-relative:page;z-index:-11080" filled="true" fillcolor="#eff1f5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1"/>
        <w:spacing w:before="101"/>
        <w:ind w:left="600"/>
      </w:pPr>
      <w:r>
        <w:rPr>
          <w:color w:val="FFFFFF"/>
        </w:rPr>
        <w:t>Personal Details</w:t>
      </w:r>
    </w:p>
    <w:p>
      <w:pPr>
        <w:spacing w:before="67"/>
        <w:ind w:left="196" w:right="0" w:firstLine="0"/>
        <w:jc w:val="left"/>
        <w:rPr>
          <w:sz w:val="19"/>
        </w:rPr>
      </w:pPr>
      <w:r>
        <w:rPr>
          <w:b/>
          <w:color w:val="FFFFFF"/>
          <w:sz w:val="19"/>
        </w:rPr>
        <w:t>Date of Birth: </w:t>
      </w:r>
      <w:r>
        <w:rPr>
          <w:color w:val="FFFFFF"/>
          <w:sz w:val="19"/>
        </w:rPr>
        <w:t>3</w:t>
      </w:r>
      <w:r>
        <w:rPr>
          <w:color w:val="FFFFFF"/>
          <w:position w:val="4"/>
          <w:sz w:val="12"/>
        </w:rPr>
        <w:t>rd </w:t>
      </w:r>
      <w:r>
        <w:rPr>
          <w:color w:val="FFFFFF"/>
          <w:sz w:val="19"/>
        </w:rPr>
        <w:t>July 1986</w:t>
      </w:r>
    </w:p>
    <w:p>
      <w:pPr>
        <w:spacing w:before="34"/>
        <w:ind w:left="196" w:right="0" w:firstLine="0"/>
        <w:jc w:val="left"/>
        <w:rPr>
          <w:sz w:val="19"/>
        </w:rPr>
      </w:pPr>
      <w:r>
        <w:rPr>
          <w:b/>
          <w:color w:val="FFFFFF"/>
          <w:sz w:val="19"/>
        </w:rPr>
        <w:t>Languages Known: </w:t>
      </w:r>
      <w:r>
        <w:rPr>
          <w:color w:val="FFFFFF"/>
          <w:sz w:val="19"/>
        </w:rPr>
        <w:t>Telugu, English, Hindi, Arabic (only Speak)</w:t>
      </w:r>
    </w:p>
    <w:p>
      <w:pPr>
        <w:pStyle w:val="BodyText"/>
        <w:spacing w:before="30"/>
        <w:ind w:left="196"/>
      </w:pPr>
      <w:r>
        <w:rPr>
          <w:b/>
          <w:color w:val="FFFFFF"/>
        </w:rPr>
        <w:t>Address: </w:t>
      </w:r>
      <w:r>
        <w:rPr>
          <w:color w:val="FFFFFF"/>
        </w:rPr>
        <w:t>12/344, Kamsali street, Santhapet, Nellore, AndhraPradesh, India.</w:t>
      </w:r>
    </w:p>
    <w:p>
      <w:pPr>
        <w:spacing w:before="24"/>
        <w:ind w:left="196" w:right="0" w:firstLine="0"/>
        <w:jc w:val="left"/>
        <w:rPr>
          <w:sz w:val="19"/>
        </w:rPr>
      </w:pPr>
      <w:r>
        <w:rPr>
          <w:b/>
          <w:color w:val="FFFFFF"/>
          <w:sz w:val="19"/>
        </w:rPr>
        <w:t>Nationality: </w:t>
      </w:r>
      <w:r>
        <w:rPr>
          <w:color w:val="FFFFFF"/>
          <w:sz w:val="19"/>
        </w:rPr>
        <w:t>Indian</w:t>
      </w:r>
    </w:p>
    <w:p>
      <w:pPr>
        <w:spacing w:before="35"/>
        <w:ind w:left="196" w:right="0" w:firstLine="0"/>
        <w:jc w:val="left"/>
        <w:rPr>
          <w:sz w:val="19"/>
        </w:rPr>
      </w:pPr>
      <w:r>
        <w:rPr>
          <w:b/>
          <w:color w:val="FFFFFF"/>
          <w:sz w:val="19"/>
        </w:rPr>
        <w:t>Passport Details: </w:t>
      </w:r>
      <w:r>
        <w:rPr>
          <w:color w:val="FFFFFF"/>
          <w:sz w:val="19"/>
        </w:rPr>
        <w:t>H0551138 (Dt. of expiry 2018)</w:t>
      </w:r>
    </w:p>
    <w:sectPr>
      <w:type w:val="continuous"/>
      <w:pgSz w:w="12240" w:h="15840"/>
      <w:pgMar w:top="600" w:bottom="0" w:left="96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Franklin Gothic Medium">
    <w:altName w:val="Franklin Gothic Medium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o"/>
      <w:lvlJc w:val="left"/>
      <w:pPr>
        <w:ind w:left="926" w:hanging="341"/>
      </w:pPr>
      <w:rPr>
        <w:rFonts w:hint="default" w:ascii="Courier New" w:hAnsi="Courier New" w:eastAsia="Courier New" w:cs="Courier New"/>
        <w:w w:val="99"/>
        <w:sz w:val="19"/>
        <w:szCs w:val="19"/>
      </w:rPr>
    </w:lvl>
    <w:lvl w:ilvl="1">
      <w:start w:val="0"/>
      <w:numFmt w:val="bullet"/>
      <w:lvlText w:val="•"/>
      <w:lvlJc w:val="left"/>
      <w:pPr>
        <w:ind w:left="1628" w:hanging="3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37" w:hanging="3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46" w:hanging="3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54" w:hanging="3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3" w:hanging="3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72" w:hanging="3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81" w:hanging="3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589" w:hanging="341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o"/>
      <w:lvlJc w:val="left"/>
      <w:pPr>
        <w:ind w:left="499" w:hanging="356"/>
      </w:pPr>
      <w:rPr>
        <w:rFonts w:hint="default" w:ascii="Courier New" w:hAnsi="Courier New" w:eastAsia="Courier New" w:cs="Courier New"/>
        <w:w w:val="99"/>
        <w:sz w:val="19"/>
        <w:szCs w:val="19"/>
      </w:rPr>
    </w:lvl>
    <w:lvl w:ilvl="1">
      <w:start w:val="0"/>
      <w:numFmt w:val="bullet"/>
      <w:lvlText w:val="•"/>
      <w:lvlJc w:val="left"/>
      <w:pPr>
        <w:ind w:left="1460" w:hanging="35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0" w:hanging="3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80" w:hanging="3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40" w:hanging="3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00" w:hanging="3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60" w:hanging="3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20" w:hanging="3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80" w:hanging="356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Franklin Gothic Medium" w:hAnsi="Franklin Gothic Medium" w:eastAsia="Franklin Gothic Medium" w:cs="Franklin Gothic Medium"/>
    </w:rPr>
  </w:style>
  <w:style w:styleId="BodyText" w:type="paragraph">
    <w:name w:val="Body Text"/>
    <w:basedOn w:val="Normal"/>
    <w:uiPriority w:val="1"/>
    <w:qFormat/>
    <w:pPr/>
    <w:rPr>
      <w:rFonts w:ascii="Franklin Gothic Medium" w:hAnsi="Franklin Gothic Medium" w:eastAsia="Franklin Gothic Medium" w:cs="Franklin Gothic Medium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89"/>
      <w:ind w:left="571"/>
      <w:outlineLvl w:val="1"/>
    </w:pPr>
    <w:rPr>
      <w:rFonts w:ascii="Franklin Gothic Medium" w:hAnsi="Franklin Gothic Medium" w:eastAsia="Franklin Gothic Medium" w:cs="Franklin Gothic Medium"/>
      <w:sz w:val="26"/>
      <w:szCs w:val="26"/>
    </w:rPr>
  </w:style>
  <w:style w:styleId="Heading2" w:type="paragraph">
    <w:name w:val="Heading 2"/>
    <w:basedOn w:val="Normal"/>
    <w:uiPriority w:val="1"/>
    <w:qFormat/>
    <w:pPr>
      <w:spacing w:line="213" w:lineRule="exact"/>
      <w:ind w:left="163"/>
      <w:outlineLvl w:val="2"/>
    </w:pPr>
    <w:rPr>
      <w:rFonts w:ascii="Franklin Gothic Medium" w:hAnsi="Franklin Gothic Medium" w:eastAsia="Franklin Gothic Medium" w:cs="Franklin Gothic Medium"/>
      <w:b/>
      <w:bCs/>
      <w:sz w:val="19"/>
      <w:szCs w:val="19"/>
    </w:rPr>
  </w:style>
  <w:style w:styleId="ListParagraph" w:type="paragraph">
    <w:name w:val="List Paragraph"/>
    <w:basedOn w:val="Normal"/>
    <w:uiPriority w:val="1"/>
    <w:qFormat/>
    <w:pPr>
      <w:ind w:left="926" w:hanging="341"/>
    </w:pPr>
    <w:rPr>
      <w:rFonts w:ascii="Franklin Gothic Medium" w:hAnsi="Franklin Gothic Medium" w:eastAsia="Franklin Gothic Medium" w:cs="Franklin Gothic Medium"/>
    </w:rPr>
  </w:style>
  <w:style w:styleId="TableParagraph" w:type="paragraph">
    <w:name w:val="Table Paragraph"/>
    <w:basedOn w:val="Normal"/>
    <w:uiPriority w:val="1"/>
    <w:qFormat/>
    <w:pPr/>
    <w:rPr>
      <w:rFonts w:ascii="Franklin Gothic Medium" w:hAnsi="Franklin Gothic Medium" w:eastAsia="Franklin Gothic Medium" w:cs="Franklin Gothic Medium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rinivas.263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63" Type="http://schemas.openxmlformats.org/officeDocument/2006/relationships/image" Target="media/image58.png"/><Relationship Id="rId64" Type="http://schemas.openxmlformats.org/officeDocument/2006/relationships/image" Target="media/image59.jpeg"/><Relationship Id="rId65" Type="http://schemas.openxmlformats.org/officeDocument/2006/relationships/image" Target="media/image60.jpeg"/><Relationship Id="rId66" Type="http://schemas.openxmlformats.org/officeDocument/2006/relationships/image" Target="media/image61.png"/><Relationship Id="rId67" Type="http://schemas.openxmlformats.org/officeDocument/2006/relationships/image" Target="media/image62.png"/><Relationship Id="rId6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2019-02-20T01:03:30Z</dcterms:created>
  <dcterms:modified xsi:type="dcterms:W3CDTF">2019-02-20T01:03:30Z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2016-10-03T00:00:00Z</vt:filetime>
  </property>
  <property fmtid="{D5CDD505-2E9C-101B-9397-08002B2CF9AE}" pid="3" name="LastSaved">
    <vt:filetime>2016-10-03T00:00:00Z</vt:filetime>
  </property>
</Properties>
</file>