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main"/>
        <w:rPr>
          <w:rFonts w:ascii="Arial" w:hAnsi="Arial" w:cs="Arial"/>
          <w:b/>
          <w:b/>
          <w:sz w:val="22"/>
          <w:szCs w:val="22"/>
        </w:rPr>
      </w:pPr>
      <w:r>
        <w:rPr>
          <w:rFonts w:cs="Arial" w:ascii="Arial" w:hAnsi="Arial"/>
          <w:b/>
          <w:sz w:val="22"/>
          <w:szCs w:val="22"/>
        </w:rPr>
        <w:t>TRUPTI BIPIN UTEKAR</w:t>
      </w:r>
    </w:p>
    <w:p>
      <w:pPr>
        <w:pStyle w:val="Normal"/>
        <w:rPr>
          <w:rFonts w:ascii="Arial" w:hAnsi="Arial" w:cs="Arial"/>
        </w:rPr>
      </w:pPr>
      <w:r>
        <w:rPr>
          <w:rFonts w:cs="Arial" w:ascii="Arial" w:hAnsi="Arial"/>
        </w:rPr>
        <w:t>New Awqaf 668,219,Al Quoz Dubai</w:t>
      </w:r>
    </w:p>
    <w:p>
      <w:pPr>
        <w:pStyle w:val="Normal"/>
        <w:rPr>
          <w:rFonts w:ascii="Arial" w:hAnsi="Arial" w:cs="Arial"/>
        </w:rPr>
      </w:pPr>
      <w:r>
        <w:rPr>
          <w:rFonts w:cs="Arial" w:ascii="Arial" w:hAnsi="Arial"/>
        </w:rPr>
        <w:t xml:space="preserve">+971-554036890• +971-565685225 • </w:t>
      </w:r>
      <w:hyperlink r:id="rId2">
        <w:r>
          <w:rPr>
            <w:rStyle w:val="InternetLink"/>
            <w:rFonts w:cs="Arial" w:ascii="Arial" w:hAnsi="Arial"/>
          </w:rPr>
          <w:t>utekar.trupti@gmail.com</w:t>
        </w:r>
      </w:hyperlink>
    </w:p>
    <w:p>
      <w:pPr>
        <w:pStyle w:val="Normal"/>
        <w:rPr>
          <w:rFonts w:ascii="Arial" w:hAnsi="Arial" w:cs="Arial"/>
        </w:rPr>
      </w:pPr>
      <w:r>
        <w:rPr>
          <w:rFonts w:cs="Arial" w:ascii="Arial" w:hAnsi="Arial"/>
        </w:rPr>
      </w:r>
    </w:p>
    <w:p>
      <w:pPr>
        <w:pStyle w:val="Titleparagraph"/>
        <w:rPr>
          <w:rFonts w:ascii="Arial" w:hAnsi="Arial" w:cs="Arial"/>
          <w:sz w:val="22"/>
          <w:szCs w:val="22"/>
        </w:rPr>
      </w:pPr>
      <w:r>
        <w:rPr>
          <w:rFonts w:cs="Arial" w:ascii="Arial" w:hAnsi="Arial"/>
          <w:sz w:val="22"/>
          <w:szCs w:val="22"/>
        </w:rPr>
        <w:t>Personal statement</w:t>
      </w:r>
    </w:p>
    <w:p>
      <w:pPr>
        <w:pStyle w:val="Normal"/>
        <w:rPr>
          <w:rFonts w:ascii="Arial" w:hAnsi="Arial" w:cs="Arial"/>
        </w:rPr>
      </w:pPr>
      <w:r>
        <w:rPr>
          <w:rFonts w:cs="Arial" w:ascii="Arial" w:hAnsi="Arial"/>
        </w:rPr>
        <mc:AlternateContent>
          <mc:Choice Requires="wps">
            <w:drawing>
              <wp:inline distT="0" distB="0" distL="0" distR="0">
                <wp:extent cx="6644640" cy="52705"/>
                <wp:effectExtent l="0" t="0" r="0" b="0"/>
                <wp:docPr id="1" name=""/>
                <a:graphic xmlns:a="http://schemas.openxmlformats.org/drawingml/2006/main">
                  <a:graphicData uri="http://schemas.microsoft.com/office/word/2010/wordprocessingShape">
                    <wps:wsp>
                      <wps:cNvSpPr/>
                      <wps:spPr>
                        <a:xfrm>
                          <a:off x="0" y="0"/>
                          <a:ext cx="6644160" cy="52200"/>
                        </a:xfrm>
                        <a:prstGeom prst="rect">
                          <a:avLst/>
                        </a:prstGeom>
                        <a:solidFill>
                          <a:srgbClr val="599ad1"/>
                        </a:solidFill>
                        <a:ln>
                          <a:noFill/>
                        </a:ln>
                      </wps:spPr>
                      <wps:style>
                        <a:lnRef idx="0"/>
                        <a:fillRef idx="0"/>
                        <a:effectRef idx="0"/>
                        <a:fontRef idx="minor"/>
                      </wps:style>
                      <wps:bodyPr/>
                    </wps:wsp>
                  </a:graphicData>
                </a:graphic>
              </wp:inline>
            </w:drawing>
          </mc:Choice>
          <mc:Fallback>
            <w:pict>
              <v:rect id="shape_0" fillcolor="#599ad1" stroked="f" style="position:absolute;margin-left:0pt;margin-top:-4.15pt;width:523.1pt;height:4.05pt;mso-position-vertical:top">
                <w10:wrap type="none"/>
                <v:fill o:detectmouseclick="t" type="solid" color2="#a6652e"/>
                <v:stroke color="#3465a4" joinstyle="round" endcap="flat"/>
              </v:rect>
            </w:pict>
          </mc:Fallback>
        </mc:AlternateContent>
      </w:r>
    </w:p>
    <w:p>
      <w:pPr>
        <w:pStyle w:val="Normal"/>
        <w:rPr>
          <w:rFonts w:ascii="Arial" w:hAnsi="Arial" w:cs="Arial"/>
          <w:lang w:eastAsia="en-GB"/>
        </w:rPr>
      </w:pPr>
      <w:r>
        <w:rPr>
          <w:rFonts w:cs="Arial" w:ascii="Arial" w:hAnsi="Arial"/>
          <w:lang w:eastAsia="en-GB"/>
        </w:rPr>
      </w:r>
    </w:p>
    <w:p>
      <w:pPr>
        <w:pStyle w:val="Normal"/>
        <w:jc w:val="left"/>
        <w:rPr>
          <w:rFonts w:ascii="Arial" w:hAnsi="Arial" w:cs="Arial"/>
        </w:rPr>
      </w:pPr>
      <w:r>
        <w:rPr>
          <w:rFonts w:cs="Arial" w:ascii="Arial" w:hAnsi="Arial"/>
        </w:rPr>
        <w:t xml:space="preserve">A solution-focused individual with 5 plus years of experience within construction industry and significant experience in design, contracts &amp; tender, procurement, health and safety regulations and project management and execution. Exemplary problem solving skills with commitment to best practices in all assignments with good code of conduct. </w:t>
      </w:r>
    </w:p>
    <w:p>
      <w:pPr>
        <w:pStyle w:val="Normal"/>
        <w:jc w:val="left"/>
        <w:rPr>
          <w:rFonts w:ascii="Arial" w:hAnsi="Arial" w:cs="Arial"/>
        </w:rPr>
      </w:pPr>
      <w:r>
        <w:rPr>
          <w:rFonts w:cs="Arial" w:ascii="Arial" w:hAnsi="Arial"/>
        </w:rPr>
      </w:r>
    </w:p>
    <w:p>
      <w:pPr>
        <w:pStyle w:val="Titleparagraph"/>
        <w:rPr>
          <w:rFonts w:ascii="Arial" w:hAnsi="Arial" w:cs="Arial"/>
          <w:color w:val="2E74B5"/>
          <w:sz w:val="22"/>
          <w:szCs w:val="22"/>
        </w:rPr>
      </w:pPr>
      <w:r>
        <w:rPr>
          <w:rFonts w:cs="Arial" w:ascii="Arial" w:hAnsi="Arial"/>
          <w:color w:val="2E74B5"/>
          <w:sz w:val="22"/>
          <w:szCs w:val="22"/>
        </w:rPr>
        <w:t xml:space="preserve">Key Skills </w:t>
      </w:r>
    </w:p>
    <w:p>
      <w:pPr>
        <w:pStyle w:val="Normal"/>
        <w:rPr>
          <w:rFonts w:ascii="Arial" w:hAnsi="Arial" w:cs="Arial"/>
          <w:color w:val="0070C0"/>
        </w:rPr>
      </w:pPr>
      <w:r>
        <w:rPr>
          <w:rFonts w:cs="Arial" w:ascii="Arial" w:hAnsi="Arial"/>
          <w:color w:val="0070C0"/>
        </w:rPr>
        <mc:AlternateContent>
          <mc:Choice Requires="wps">
            <w:drawing>
              <wp:inline distT="0" distB="0" distL="0" distR="0">
                <wp:extent cx="6644640" cy="52705"/>
                <wp:effectExtent l="0" t="0" r="0" b="0"/>
                <wp:docPr id="2" name=""/>
                <a:graphic xmlns:a="http://schemas.openxmlformats.org/drawingml/2006/main">
                  <a:graphicData uri="http://schemas.microsoft.com/office/word/2010/wordprocessingShape">
                    <wps:wsp>
                      <wps:cNvSpPr/>
                      <wps:spPr>
                        <a:xfrm>
                          <a:off x="0" y="0"/>
                          <a:ext cx="6644160" cy="52200"/>
                        </a:xfrm>
                        <a:prstGeom prst="rect">
                          <a:avLst/>
                        </a:prstGeom>
                        <a:solidFill>
                          <a:srgbClr val="2e74b5"/>
                        </a:solidFill>
                        <a:ln>
                          <a:noFill/>
                        </a:ln>
                      </wps:spPr>
                      <wps:style>
                        <a:lnRef idx="0"/>
                        <a:fillRef idx="0"/>
                        <a:effectRef idx="0"/>
                        <a:fontRef idx="minor"/>
                      </wps:style>
                      <wps:bodyPr/>
                    </wps:wsp>
                  </a:graphicData>
                </a:graphic>
              </wp:inline>
            </w:drawing>
          </mc:Choice>
          <mc:Fallback>
            <w:pict>
              <v:rect id="shape_0" fillcolor="#2e74b5" stroked="f" style="position:absolute;margin-left:0pt;margin-top:-4.15pt;width:523.1pt;height:4.05pt;mso-position-vertical:top">
                <w10:wrap type="none"/>
                <v:fill o:detectmouseclick="t" type="solid" color2="#d18b4a"/>
                <v:stroke color="#3465a4" joinstyle="round" endcap="flat"/>
              </v:rect>
            </w:pict>
          </mc:Fallback>
        </mc:AlternateContent>
      </w:r>
    </w:p>
    <w:p>
      <w:pPr>
        <w:pStyle w:val="Normal"/>
        <w:rPr>
          <w:rFonts w:ascii="Arial" w:hAnsi="Arial" w:cs="Arial"/>
          <w:color w:val="0070C0"/>
        </w:rPr>
      </w:pPr>
      <w:r>
        <w:rPr>
          <w:rFonts w:cs="Arial" w:ascii="Arial" w:hAnsi="Arial"/>
          <w:color w:val="0070C0"/>
        </w:rPr>
      </w:r>
    </w:p>
    <w:p>
      <w:pPr>
        <w:pStyle w:val="Liste"/>
        <w:numPr>
          <w:ilvl w:val="0"/>
          <w:numId w:val="7"/>
        </w:numPr>
        <w:ind w:left="697" w:hanging="357"/>
        <w:rPr>
          <w:rFonts w:ascii="Arial" w:hAnsi="Arial" w:cs="Arial"/>
          <w:sz w:val="22"/>
        </w:rPr>
      </w:pPr>
      <w:r>
        <w:rPr>
          <w:rFonts w:cs="Arial" w:ascii="Arial" w:hAnsi="Arial"/>
          <w:sz w:val="22"/>
        </w:rPr>
        <w:t>Sound Knowledge and application of software’s like PLAXIS, SAFE, MATLAB, WALLAP,AUTOCAD 2D and 3D.</w:t>
      </w:r>
    </w:p>
    <w:p>
      <w:pPr>
        <w:pStyle w:val="Liste"/>
        <w:numPr>
          <w:ilvl w:val="0"/>
          <w:numId w:val="7"/>
        </w:numPr>
        <w:ind w:left="697" w:hanging="357"/>
        <w:rPr>
          <w:rFonts w:ascii="Arial" w:hAnsi="Arial" w:cs="Arial"/>
          <w:sz w:val="22"/>
        </w:rPr>
      </w:pPr>
      <w:r>
        <w:rPr>
          <w:rFonts w:cs="Arial" w:ascii="Arial" w:hAnsi="Arial"/>
          <w:sz w:val="22"/>
        </w:rPr>
        <w:t>Strong analytical and design skills</w:t>
      </w:r>
    </w:p>
    <w:p>
      <w:pPr>
        <w:pStyle w:val="Liste"/>
        <w:numPr>
          <w:ilvl w:val="0"/>
          <w:numId w:val="7"/>
        </w:numPr>
        <w:ind w:left="697" w:hanging="357"/>
        <w:rPr>
          <w:rFonts w:ascii="Arial" w:hAnsi="Arial" w:cs="Arial"/>
          <w:sz w:val="22"/>
        </w:rPr>
      </w:pPr>
      <w:r>
        <w:rPr>
          <w:rFonts w:cs="Arial" w:ascii="Arial" w:hAnsi="Arial"/>
          <w:sz w:val="22"/>
        </w:rPr>
        <w:t xml:space="preserve">Technical research experience(Data collecting, results analysis and presenting) </w:t>
      </w:r>
    </w:p>
    <w:p>
      <w:pPr>
        <w:pStyle w:val="Liste"/>
        <w:numPr>
          <w:ilvl w:val="0"/>
          <w:numId w:val="7"/>
        </w:numPr>
        <w:ind w:left="697" w:hanging="357"/>
        <w:rPr>
          <w:rFonts w:ascii="Arial" w:hAnsi="Arial" w:cs="Arial"/>
          <w:sz w:val="22"/>
        </w:rPr>
      </w:pPr>
      <w:r>
        <w:rPr>
          <w:rFonts w:cs="Arial" w:ascii="Arial" w:hAnsi="Arial"/>
          <w:sz w:val="22"/>
        </w:rPr>
        <w:t>Keen planner and good team player with sound people management</w:t>
      </w:r>
    </w:p>
    <w:p>
      <w:pPr>
        <w:pStyle w:val="Liste"/>
        <w:numPr>
          <w:ilvl w:val="0"/>
          <w:numId w:val="7"/>
        </w:numPr>
        <w:ind w:left="697" w:hanging="357"/>
        <w:rPr>
          <w:sz w:val="22"/>
        </w:rPr>
      </w:pPr>
      <w:r>
        <w:rPr>
          <w:rFonts w:cs="Arial" w:ascii="Arial" w:hAnsi="Arial"/>
          <w:sz w:val="22"/>
        </w:rPr>
        <w:t>Proficiency in all areas of Microsoft Office, including Access, Excel, Word and PowerPoint</w:t>
      </w:r>
    </w:p>
    <w:p>
      <w:pPr>
        <w:pStyle w:val="Liste"/>
        <w:numPr>
          <w:ilvl w:val="0"/>
          <w:numId w:val="7"/>
        </w:numPr>
        <w:ind w:left="697" w:hanging="357"/>
        <w:rPr>
          <w:rFonts w:ascii="Arial" w:hAnsi="Arial" w:cs="Arial"/>
          <w:sz w:val="22"/>
          <w:lang w:eastAsia="en-GB"/>
        </w:rPr>
      </w:pPr>
      <w:r>
        <w:rPr>
          <w:rFonts w:cs="Arial" w:ascii="Arial" w:hAnsi="Arial"/>
          <w:sz w:val="22"/>
          <w:lang w:eastAsia="en-GB"/>
        </w:rPr>
        <w:t xml:space="preserve">Excellent communication skills, both written and verbal </w:t>
      </w:r>
    </w:p>
    <w:p>
      <w:pPr>
        <w:pStyle w:val="Liste"/>
        <w:numPr>
          <w:ilvl w:val="0"/>
          <w:numId w:val="0"/>
        </w:numPr>
        <w:ind w:left="697" w:hanging="0"/>
        <w:rPr>
          <w:rFonts w:ascii="Arial" w:hAnsi="Arial" w:cs="Arial"/>
          <w:sz w:val="22"/>
          <w:lang w:eastAsia="en-GB"/>
        </w:rPr>
      </w:pPr>
      <w:r>
        <w:rPr>
          <w:rFonts w:cs="Arial" w:ascii="Arial" w:hAnsi="Arial"/>
          <w:sz w:val="22"/>
          <w:lang w:eastAsia="en-GB"/>
        </w:rPr>
      </w:r>
    </w:p>
    <w:p>
      <w:pPr>
        <w:pStyle w:val="Titleparagraph"/>
        <w:rPr>
          <w:rFonts w:ascii="Arial" w:hAnsi="Arial" w:cs="Arial"/>
          <w:sz w:val="22"/>
          <w:szCs w:val="22"/>
        </w:rPr>
      </w:pPr>
      <w:r>
        <w:rPr>
          <w:rFonts w:cs="Arial" w:ascii="Arial" w:hAnsi="Arial"/>
          <w:sz w:val="22"/>
          <w:szCs w:val="22"/>
        </w:rPr>
        <w:t>Employment History</w:t>
      </w:r>
    </w:p>
    <w:p>
      <w:pPr>
        <w:pStyle w:val="Normal"/>
        <w:rPr>
          <w:rFonts w:ascii="Arial" w:hAnsi="Arial" w:cs="Arial"/>
        </w:rPr>
      </w:pPr>
      <w:r>
        <w:rPr>
          <w:rFonts w:cs="Arial" w:ascii="Arial" w:hAnsi="Arial"/>
        </w:rPr>
        <mc:AlternateContent>
          <mc:Choice Requires="wps">
            <w:drawing>
              <wp:inline distT="0" distB="0" distL="0" distR="0">
                <wp:extent cx="6644640" cy="52705"/>
                <wp:effectExtent l="0" t="0" r="0" b="0"/>
                <wp:docPr id="3" name=""/>
                <a:graphic xmlns:a="http://schemas.openxmlformats.org/drawingml/2006/main">
                  <a:graphicData uri="http://schemas.microsoft.com/office/word/2010/wordprocessingShape">
                    <wps:wsp>
                      <wps:cNvSpPr/>
                      <wps:spPr>
                        <a:xfrm>
                          <a:off x="0" y="0"/>
                          <a:ext cx="6644160" cy="52200"/>
                        </a:xfrm>
                        <a:prstGeom prst="rect">
                          <a:avLst/>
                        </a:prstGeom>
                        <a:solidFill>
                          <a:srgbClr val="599ad1"/>
                        </a:solidFill>
                        <a:ln>
                          <a:noFill/>
                        </a:ln>
                      </wps:spPr>
                      <wps:style>
                        <a:lnRef idx="0"/>
                        <a:fillRef idx="0"/>
                        <a:effectRef idx="0"/>
                        <a:fontRef idx="minor"/>
                      </wps:style>
                      <wps:bodyPr/>
                    </wps:wsp>
                  </a:graphicData>
                </a:graphic>
              </wp:inline>
            </w:drawing>
          </mc:Choice>
          <mc:Fallback>
            <w:pict>
              <v:rect id="shape_0" fillcolor="#599ad1" stroked="f" style="position:absolute;margin-left:0pt;margin-top:-4.15pt;width:523.1pt;height:4.05pt;mso-position-vertical:top">
                <w10:wrap type="none"/>
                <v:fill o:detectmouseclick="t" type="solid" color2="#a6652e"/>
                <v:stroke color="#3465a4" joinstyle="round" endcap="flat"/>
              </v:rect>
            </w:pict>
          </mc:Fallback>
        </mc:AlternateContent>
      </w:r>
    </w:p>
    <w:p>
      <w:pPr>
        <w:pStyle w:val="NoSpacing"/>
        <w:rPr>
          <w:rFonts w:ascii="Arial" w:hAnsi="Arial" w:cs="Arial"/>
          <w:sz w:val="22"/>
          <w:lang w:eastAsia="en-GB"/>
        </w:rPr>
      </w:pPr>
      <w:r>
        <w:rPr>
          <w:rFonts w:cs="Arial" w:ascii="Arial" w:hAnsi="Arial"/>
          <w:sz w:val="22"/>
          <w:lang w:eastAsia="en-GB"/>
        </w:rPr>
      </w:r>
    </w:p>
    <w:p>
      <w:pPr>
        <w:pStyle w:val="Schoolname1"/>
        <w:numPr>
          <w:ilvl w:val="0"/>
          <w:numId w:val="4"/>
        </w:numPr>
        <w:rPr>
          <w:rFonts w:ascii="Arial" w:hAnsi="Arial" w:cs="Arial"/>
          <w:sz w:val="22"/>
          <w:szCs w:val="22"/>
        </w:rPr>
      </w:pPr>
      <w:r>
        <w:rPr>
          <w:rFonts w:cs="Arial" w:ascii="Arial" w:hAnsi="Arial"/>
          <w:sz w:val="22"/>
          <w:szCs w:val="22"/>
        </w:rPr>
        <w:t>Office Civil Engineer, Deyar Al Madina Technical Services LLC, Dubai,UAE</w:t>
      </w:r>
    </w:p>
    <w:p>
      <w:pPr>
        <w:pStyle w:val="Date1"/>
        <w:rPr/>
      </w:pPr>
      <w:r>
        <w:rPr>
          <w:rFonts w:eastAsia="Arial" w:cs="Arial" w:ascii="Arial" w:hAnsi="Arial"/>
          <w:sz w:val="22"/>
          <w:szCs w:val="22"/>
        </w:rPr>
        <w:t xml:space="preserve">           </w:t>
      </w:r>
      <w:r>
        <w:rPr>
          <w:rFonts w:cs="Arial" w:ascii="Arial" w:hAnsi="Arial"/>
          <w:sz w:val="22"/>
          <w:szCs w:val="22"/>
        </w:rPr>
        <w:t>(April 2015 – Present)</w:t>
      </w:r>
    </w:p>
    <w:p>
      <w:pPr>
        <w:pStyle w:val="NoSpacing"/>
        <w:ind w:left="0" w:hanging="0"/>
        <w:rPr>
          <w:rFonts w:ascii="Arial" w:hAnsi="Arial" w:cs="Arial"/>
          <w:sz w:val="22"/>
          <w:szCs w:val="22"/>
          <w:lang w:eastAsia="en-GB"/>
        </w:rPr>
      </w:pPr>
      <w:r>
        <w:rPr>
          <w:rFonts w:cs="Arial" w:ascii="Arial" w:hAnsi="Arial"/>
          <w:sz w:val="22"/>
          <w:szCs w:val="22"/>
          <w:lang w:eastAsia="en-GB"/>
        </w:rPr>
      </w:r>
    </w:p>
    <w:p>
      <w:pPr>
        <w:pStyle w:val="Headerlist"/>
        <w:tabs>
          <w:tab w:val="left" w:pos="2020" w:leader="none"/>
        </w:tabs>
        <w:rPr/>
      </w:pPr>
      <w:r>
        <w:rPr>
          <w:rFonts w:cs="Arial" w:ascii="Arial" w:hAnsi="Arial"/>
          <w:sz w:val="22"/>
          <w:szCs w:val="22"/>
        </w:rPr>
        <w:t>Achievements:</w:t>
        <w:tab/>
      </w:r>
    </w:p>
    <w:p>
      <w:pPr>
        <w:pStyle w:val="Headerlist"/>
        <w:numPr>
          <w:ilvl w:val="0"/>
          <w:numId w:val="10"/>
        </w:numPr>
        <w:rPr>
          <w:rFonts w:ascii="Arial" w:hAnsi="Arial" w:eastAsia="Calibri" w:cs="Arial"/>
          <w:sz w:val="22"/>
          <w:szCs w:val="22"/>
          <w:lang w:eastAsia="en-GB"/>
        </w:rPr>
      </w:pPr>
      <w:r>
        <w:rPr>
          <w:rFonts w:cs="Arial" w:ascii="Arial" w:hAnsi="Arial"/>
          <w:color w:val="000000"/>
          <w:sz w:val="22"/>
          <w:szCs w:val="22"/>
          <w:lang w:eastAsia="en-GB"/>
        </w:rPr>
        <w:t>Implemented proper material and data handling system</w:t>
      </w:r>
    </w:p>
    <w:p>
      <w:pPr>
        <w:pStyle w:val="Liste"/>
        <w:numPr>
          <w:ilvl w:val="0"/>
          <w:numId w:val="7"/>
        </w:numPr>
        <w:ind w:left="697" w:hanging="357"/>
        <w:rPr>
          <w:rFonts w:ascii="Arial" w:hAnsi="Arial" w:cs="Arial"/>
          <w:sz w:val="22"/>
          <w:lang w:eastAsia="en-GB"/>
        </w:rPr>
      </w:pPr>
      <w:r>
        <w:rPr>
          <w:rFonts w:eastAsia="Arial" w:cs="Arial" w:ascii="Arial" w:hAnsi="Arial"/>
          <w:color w:val="000000"/>
          <w:sz w:val="22"/>
          <w:lang w:eastAsia="en-GB"/>
        </w:rPr>
        <w:t xml:space="preserve"> </w:t>
      </w:r>
      <w:r>
        <w:rPr>
          <w:rFonts w:eastAsia="Times New Roman" w:cs="Arial" w:ascii="Arial" w:hAnsi="Arial"/>
          <w:color w:val="000000"/>
          <w:sz w:val="22"/>
          <w:lang w:eastAsia="en-GB"/>
        </w:rPr>
        <w:t>Inculcated safety awareness and established a separate safety division.</w:t>
      </w:r>
    </w:p>
    <w:p>
      <w:pPr>
        <w:pStyle w:val="Liste"/>
        <w:numPr>
          <w:ilvl w:val="0"/>
          <w:numId w:val="0"/>
        </w:numPr>
        <w:ind w:left="697" w:hanging="0"/>
        <w:rPr>
          <w:rFonts w:ascii="Arial" w:hAnsi="Arial" w:cs="Arial"/>
          <w:sz w:val="22"/>
          <w:lang w:eastAsia="en-GB"/>
        </w:rPr>
      </w:pPr>
      <w:r>
        <w:rPr>
          <w:rFonts w:cs="Arial" w:ascii="Arial" w:hAnsi="Arial"/>
          <w:sz w:val="22"/>
          <w:lang w:eastAsia="en-GB"/>
        </w:rPr>
      </w:r>
    </w:p>
    <w:p>
      <w:pPr>
        <w:pStyle w:val="Liste"/>
        <w:numPr>
          <w:ilvl w:val="0"/>
          <w:numId w:val="0"/>
        </w:numPr>
        <w:ind w:left="697" w:hanging="0"/>
        <w:rPr>
          <w:rFonts w:ascii="Arial" w:hAnsi="Arial" w:cs="Arial"/>
          <w:sz w:val="22"/>
          <w:lang w:eastAsia="en-GB"/>
        </w:rPr>
      </w:pPr>
      <w:r>
        <w:rPr>
          <w:rFonts w:cs="Arial" w:ascii="Arial" w:hAnsi="Arial"/>
          <w:sz w:val="22"/>
          <w:lang w:eastAsia="en-GB"/>
        </w:rPr>
      </w:r>
    </w:p>
    <w:p>
      <w:pPr>
        <w:pStyle w:val="Headerlist"/>
        <w:rPr>
          <w:rFonts w:ascii="Arial" w:hAnsi="Arial" w:cs="Arial"/>
          <w:sz w:val="22"/>
          <w:szCs w:val="22"/>
          <w:lang w:eastAsia="en-GB"/>
        </w:rPr>
      </w:pPr>
      <w:r>
        <w:rPr>
          <w:rFonts w:cs="Arial" w:ascii="Arial" w:hAnsi="Arial"/>
          <w:sz w:val="22"/>
          <w:szCs w:val="22"/>
          <w:lang w:eastAsia="en-GB"/>
        </w:rPr>
        <w:t>Responsibilities:</w:t>
      </w:r>
    </w:p>
    <w:p>
      <w:pPr>
        <w:pStyle w:val="Headerlist"/>
        <w:numPr>
          <w:ilvl w:val="0"/>
          <w:numId w:val="8"/>
        </w:numPr>
        <w:rPr>
          <w:rFonts w:ascii="Arial" w:hAnsi="Arial" w:cs="Arial"/>
          <w:sz w:val="22"/>
          <w:szCs w:val="22"/>
          <w:lang w:val="en-US" w:eastAsia="en-GB"/>
        </w:rPr>
      </w:pPr>
      <w:r>
        <w:rPr>
          <w:rFonts w:cs="Arial" w:ascii="Arial" w:hAnsi="Arial"/>
          <w:sz w:val="22"/>
          <w:szCs w:val="22"/>
          <w:lang w:val="en-US" w:eastAsia="en-GB"/>
        </w:rPr>
        <w:t>Analyze the project specification as per the contract and identify the engineering requirements.</w:t>
      </w:r>
    </w:p>
    <w:p>
      <w:pPr>
        <w:pStyle w:val="Headerlist"/>
        <w:numPr>
          <w:ilvl w:val="0"/>
          <w:numId w:val="8"/>
        </w:numPr>
        <w:rPr>
          <w:rFonts w:ascii="Arial" w:hAnsi="Arial" w:cs="Arial"/>
          <w:sz w:val="22"/>
          <w:szCs w:val="22"/>
          <w:lang w:val="en-US" w:eastAsia="en-GB"/>
        </w:rPr>
      </w:pPr>
      <w:r>
        <w:rPr>
          <w:rFonts w:cs="Arial" w:ascii="Arial" w:hAnsi="Arial"/>
          <w:sz w:val="22"/>
          <w:szCs w:val="22"/>
          <w:lang w:val="en-US" w:eastAsia="en-GB"/>
        </w:rPr>
        <w:t>Review contract drawings.</w:t>
      </w:r>
    </w:p>
    <w:p>
      <w:pPr>
        <w:pStyle w:val="Headerlist"/>
        <w:numPr>
          <w:ilvl w:val="0"/>
          <w:numId w:val="8"/>
        </w:numPr>
        <w:rPr>
          <w:rFonts w:ascii="Arial" w:hAnsi="Arial" w:cs="Arial"/>
          <w:sz w:val="22"/>
          <w:szCs w:val="22"/>
          <w:lang w:val="en-US" w:eastAsia="en-GB"/>
        </w:rPr>
      </w:pPr>
      <w:r>
        <w:rPr>
          <w:rFonts w:cs="Arial" w:ascii="Arial" w:hAnsi="Arial"/>
          <w:sz w:val="22"/>
          <w:szCs w:val="22"/>
          <w:lang w:val="en-US" w:eastAsia="en-GB"/>
        </w:rPr>
        <w:t>Review and prepare method statement for site team with higher accuracy</w:t>
      </w:r>
    </w:p>
    <w:p>
      <w:pPr>
        <w:pStyle w:val="Headerlist"/>
        <w:numPr>
          <w:ilvl w:val="0"/>
          <w:numId w:val="8"/>
        </w:numPr>
        <w:rPr>
          <w:rFonts w:ascii="Arial" w:hAnsi="Arial" w:cs="Arial"/>
          <w:sz w:val="22"/>
          <w:szCs w:val="22"/>
          <w:lang w:val="en-US" w:eastAsia="en-GB"/>
        </w:rPr>
      </w:pPr>
      <w:r>
        <w:rPr>
          <w:rFonts w:cs="Arial" w:ascii="Arial" w:hAnsi="Arial"/>
          <w:sz w:val="22"/>
          <w:szCs w:val="22"/>
          <w:lang w:val="en-US" w:eastAsia="en-GB"/>
        </w:rPr>
        <w:t>Raise RFI (Request for Information) whenever necessary to understand a particular thing in depth, in case of inadequate information.</w:t>
      </w:r>
    </w:p>
    <w:p>
      <w:pPr>
        <w:pStyle w:val="Headerlist"/>
        <w:numPr>
          <w:ilvl w:val="0"/>
          <w:numId w:val="8"/>
        </w:numPr>
        <w:rPr>
          <w:rFonts w:ascii="Arial" w:hAnsi="Arial" w:cs="Arial"/>
          <w:sz w:val="22"/>
          <w:szCs w:val="22"/>
          <w:lang w:val="en-US" w:eastAsia="en-GB"/>
        </w:rPr>
      </w:pPr>
      <w:r>
        <w:rPr>
          <w:rFonts w:cs="Arial" w:ascii="Arial" w:hAnsi="Arial"/>
          <w:sz w:val="22"/>
          <w:szCs w:val="22"/>
          <w:lang w:val="en-US" w:eastAsia="en-GB"/>
        </w:rPr>
        <w:t>Analyze the quotations from suppliers</w:t>
      </w:r>
    </w:p>
    <w:p>
      <w:pPr>
        <w:pStyle w:val="Headerlist"/>
        <w:numPr>
          <w:ilvl w:val="0"/>
          <w:numId w:val="8"/>
        </w:numPr>
        <w:rPr>
          <w:rFonts w:ascii="Arial" w:hAnsi="Arial" w:cs="Arial"/>
          <w:sz w:val="22"/>
          <w:szCs w:val="22"/>
          <w:lang w:val="en-US" w:eastAsia="en-GB"/>
        </w:rPr>
      </w:pPr>
      <w:r>
        <w:rPr>
          <w:rFonts w:cs="Arial" w:ascii="Arial" w:hAnsi="Arial"/>
          <w:sz w:val="22"/>
          <w:szCs w:val="22"/>
          <w:lang w:val="en-US" w:eastAsia="en-GB"/>
        </w:rPr>
        <w:t>Check drawings before submission</w:t>
      </w:r>
    </w:p>
    <w:p>
      <w:pPr>
        <w:pStyle w:val="Headerlist"/>
        <w:numPr>
          <w:ilvl w:val="0"/>
          <w:numId w:val="8"/>
        </w:numPr>
        <w:rPr>
          <w:rFonts w:ascii="Arial" w:hAnsi="Arial" w:cs="Arial"/>
          <w:sz w:val="22"/>
          <w:szCs w:val="22"/>
          <w:lang w:val="en-US" w:eastAsia="en-GB"/>
        </w:rPr>
      </w:pPr>
      <w:r>
        <w:rPr>
          <w:rFonts w:cs="Arial" w:ascii="Arial" w:hAnsi="Arial"/>
          <w:sz w:val="22"/>
          <w:szCs w:val="22"/>
          <w:lang w:val="en-US" w:eastAsia="en-GB"/>
        </w:rPr>
        <w:t>Prepare LPO (Local Purchase Order), technical submittals of material specifications for approval from client</w:t>
      </w:r>
    </w:p>
    <w:p>
      <w:pPr>
        <w:pStyle w:val="Headerlist"/>
        <w:numPr>
          <w:ilvl w:val="0"/>
          <w:numId w:val="8"/>
        </w:numPr>
        <w:rPr>
          <w:rFonts w:ascii="Arial" w:hAnsi="Arial" w:cs="Arial"/>
          <w:sz w:val="22"/>
          <w:szCs w:val="22"/>
          <w:lang w:val="en-US" w:eastAsia="en-GB"/>
        </w:rPr>
      </w:pPr>
      <w:r>
        <w:rPr>
          <w:rFonts w:cs="Arial" w:ascii="Arial" w:hAnsi="Arial"/>
          <w:sz w:val="22"/>
          <w:szCs w:val="22"/>
          <w:lang w:val="en-US" w:eastAsia="en-GB"/>
        </w:rPr>
        <w:t>Review, issue and maintain all documents for references.</w:t>
      </w:r>
    </w:p>
    <w:p>
      <w:pPr>
        <w:pStyle w:val="Headerlist"/>
        <w:numPr>
          <w:ilvl w:val="0"/>
          <w:numId w:val="8"/>
        </w:numPr>
        <w:rPr/>
      </w:pPr>
      <w:r>
        <w:rPr>
          <w:rFonts w:cs="Arial" w:ascii="Arial" w:hAnsi="Arial"/>
          <w:sz w:val="22"/>
          <w:szCs w:val="22"/>
          <w:lang w:val="en-US" w:eastAsia="en-GB"/>
        </w:rPr>
        <w:t xml:space="preserve">Check the BOQ(Bill of Quantities) received </w:t>
      </w:r>
    </w:p>
    <w:p>
      <w:pPr>
        <w:pStyle w:val="Headerlist"/>
        <w:numPr>
          <w:ilvl w:val="0"/>
          <w:numId w:val="8"/>
        </w:numPr>
        <w:rPr>
          <w:rFonts w:ascii="Arial" w:hAnsi="Arial" w:cs="Arial"/>
          <w:sz w:val="22"/>
          <w:szCs w:val="22"/>
          <w:lang w:val="en-US" w:eastAsia="en-GB"/>
        </w:rPr>
      </w:pPr>
      <w:r>
        <w:rPr>
          <w:rFonts w:cs="Arial" w:ascii="Arial" w:hAnsi="Arial"/>
          <w:sz w:val="22"/>
          <w:szCs w:val="22"/>
          <w:lang w:val="en-US" w:eastAsia="en-GB"/>
        </w:rPr>
        <w:t>Identify and prepare variations and claims to be made</w:t>
      </w:r>
    </w:p>
    <w:p>
      <w:pPr>
        <w:pStyle w:val="Headerlist"/>
        <w:numPr>
          <w:ilvl w:val="0"/>
          <w:numId w:val="8"/>
        </w:numPr>
        <w:rPr>
          <w:rFonts w:ascii="Arial" w:hAnsi="Arial" w:cs="Arial"/>
          <w:sz w:val="22"/>
          <w:szCs w:val="22"/>
          <w:lang w:val="en-US" w:eastAsia="en-GB"/>
        </w:rPr>
      </w:pPr>
      <w:r>
        <w:rPr>
          <w:rFonts w:cs="Arial" w:ascii="Arial" w:hAnsi="Arial"/>
          <w:sz w:val="22"/>
          <w:szCs w:val="22"/>
          <w:lang w:val="en-US" w:eastAsia="en-GB"/>
        </w:rPr>
        <w:t>Prepare bar graph for manpower and ensuring allocation of labor and material is sufficient to ensure smooth running of project without any delays.</w:t>
      </w:r>
    </w:p>
    <w:p>
      <w:pPr>
        <w:pStyle w:val="Headerlist"/>
        <w:numPr>
          <w:ilvl w:val="0"/>
          <w:numId w:val="8"/>
        </w:numPr>
        <w:rPr>
          <w:rFonts w:ascii="Arial" w:hAnsi="Arial" w:cs="Arial"/>
          <w:sz w:val="22"/>
          <w:szCs w:val="22"/>
          <w:lang w:val="en-US" w:eastAsia="en-GB"/>
        </w:rPr>
      </w:pPr>
      <w:r>
        <w:rPr>
          <w:rFonts w:cs="Arial" w:ascii="Arial" w:hAnsi="Arial"/>
          <w:sz w:val="22"/>
          <w:szCs w:val="22"/>
          <w:lang w:val="en-US" w:eastAsia="en-GB"/>
        </w:rPr>
        <w:t>Compare the actual progress and planned progress on site with the help of site team</w:t>
      </w:r>
    </w:p>
    <w:p>
      <w:pPr>
        <w:pStyle w:val="Headerlist"/>
        <w:numPr>
          <w:ilvl w:val="0"/>
          <w:numId w:val="8"/>
        </w:numPr>
        <w:rPr>
          <w:rFonts w:ascii="Arial" w:hAnsi="Arial" w:cs="Arial"/>
          <w:sz w:val="22"/>
          <w:szCs w:val="22"/>
          <w:lang w:val="en-US" w:eastAsia="en-GB"/>
        </w:rPr>
      </w:pPr>
      <w:r>
        <w:rPr>
          <w:rFonts w:cs="Arial" w:ascii="Arial" w:hAnsi="Arial"/>
          <w:sz w:val="22"/>
          <w:szCs w:val="22"/>
          <w:lang w:val="en-US" w:eastAsia="en-GB"/>
        </w:rPr>
        <w:t>Implement quality assurance procedures on site and propose corrective measures if any</w:t>
      </w:r>
    </w:p>
    <w:p>
      <w:pPr>
        <w:pStyle w:val="Headerlist"/>
        <w:numPr>
          <w:ilvl w:val="0"/>
          <w:numId w:val="8"/>
        </w:numPr>
        <w:rPr/>
      </w:pPr>
      <w:r>
        <w:rPr>
          <w:rFonts w:cs="Arial" w:ascii="Arial" w:hAnsi="Arial"/>
          <w:sz w:val="22"/>
          <w:szCs w:val="22"/>
          <w:lang w:val="en-US" w:eastAsia="en-GB"/>
        </w:rPr>
        <w:t>Attend weekly meetings and progress report as well as walk through with the site engineer and safety personal for close out of NCR’s(Non Conformance Report) if any and resolving violations.</w:t>
      </w:r>
    </w:p>
    <w:p>
      <w:pPr>
        <w:pStyle w:val="Headerlist"/>
        <w:numPr>
          <w:ilvl w:val="0"/>
          <w:numId w:val="8"/>
        </w:numPr>
        <w:rPr>
          <w:rFonts w:ascii="Arial" w:hAnsi="Arial" w:cs="Arial"/>
          <w:sz w:val="22"/>
          <w:szCs w:val="22"/>
          <w:lang w:val="en-US" w:eastAsia="en-GB"/>
        </w:rPr>
      </w:pPr>
      <w:r>
        <w:rPr>
          <w:rFonts w:cs="Arial" w:ascii="Arial" w:hAnsi="Arial"/>
          <w:sz w:val="22"/>
          <w:szCs w:val="22"/>
          <w:lang w:val="en-US" w:eastAsia="en-GB"/>
        </w:rPr>
        <w:t>Examining the structural integrity and ensuring the aesthetic concept of construction is met all times</w:t>
      </w:r>
    </w:p>
    <w:p>
      <w:pPr>
        <w:pStyle w:val="Headerlist"/>
        <w:numPr>
          <w:ilvl w:val="0"/>
          <w:numId w:val="8"/>
        </w:numPr>
        <w:rPr>
          <w:rFonts w:ascii="Arial" w:hAnsi="Arial" w:cs="Arial"/>
          <w:sz w:val="22"/>
          <w:szCs w:val="22"/>
          <w:lang w:val="en-US" w:eastAsia="en-GB"/>
        </w:rPr>
      </w:pPr>
      <w:r>
        <w:rPr>
          <w:rFonts w:cs="Arial" w:ascii="Arial" w:hAnsi="Arial"/>
          <w:sz w:val="22"/>
          <w:szCs w:val="22"/>
          <w:lang w:val="en-US" w:eastAsia="en-GB"/>
        </w:rPr>
        <w:t>Preparing monthly bills and follows on same.</w:t>
      </w:r>
    </w:p>
    <w:p>
      <w:pPr>
        <w:pStyle w:val="Headerlist"/>
        <w:numPr>
          <w:ilvl w:val="0"/>
          <w:numId w:val="8"/>
        </w:numPr>
        <w:rPr>
          <w:rFonts w:ascii="Arial" w:hAnsi="Arial" w:cs="Arial"/>
          <w:sz w:val="22"/>
          <w:szCs w:val="22"/>
          <w:lang w:val="en-US" w:eastAsia="en-GB"/>
        </w:rPr>
      </w:pPr>
      <w:r>
        <w:rPr>
          <w:rFonts w:cs="Arial" w:ascii="Arial" w:hAnsi="Arial"/>
          <w:sz w:val="22"/>
          <w:szCs w:val="22"/>
          <w:lang w:val="en-US" w:eastAsia="en-GB"/>
        </w:rPr>
        <w:t>To report readiness of the unit and follow up for clearance.</w:t>
      </w:r>
    </w:p>
    <w:p>
      <w:pPr>
        <w:pStyle w:val="Headerlist"/>
        <w:ind w:left="770" w:hanging="0"/>
        <w:rPr>
          <w:rFonts w:ascii="Arial" w:hAnsi="Arial" w:cs="Arial"/>
          <w:sz w:val="22"/>
          <w:szCs w:val="22"/>
          <w:lang w:val="en-US" w:eastAsia="en-GB"/>
        </w:rPr>
      </w:pPr>
      <w:r>
        <w:rPr>
          <w:rFonts w:cs="Arial" w:ascii="Arial" w:hAnsi="Arial"/>
          <w:sz w:val="22"/>
          <w:szCs w:val="22"/>
          <w:lang w:val="en-US" w:eastAsia="en-GB"/>
        </w:rPr>
      </w:r>
    </w:p>
    <w:p>
      <w:pPr>
        <w:pStyle w:val="Headerlist"/>
        <w:rPr>
          <w:rFonts w:ascii="Arial" w:hAnsi="Arial" w:cs="Arial"/>
          <w:sz w:val="22"/>
          <w:szCs w:val="22"/>
          <w:lang w:eastAsia="en-GB"/>
        </w:rPr>
      </w:pPr>
      <w:r>
        <w:rPr>
          <w:rFonts w:cs="Arial" w:ascii="Arial" w:hAnsi="Arial"/>
          <w:sz w:val="22"/>
          <w:szCs w:val="22"/>
          <w:lang w:eastAsia="en-GB"/>
        </w:rPr>
      </w:r>
    </w:p>
    <w:p>
      <w:pPr>
        <w:pStyle w:val="Schoolname1"/>
        <w:numPr>
          <w:ilvl w:val="0"/>
          <w:numId w:val="4"/>
        </w:numPr>
        <w:rPr>
          <w:rFonts w:ascii="Arial" w:hAnsi="Arial" w:cs="Arial"/>
          <w:sz w:val="22"/>
          <w:szCs w:val="22"/>
          <w:lang w:eastAsia="en-GB"/>
        </w:rPr>
      </w:pPr>
      <w:r>
        <w:rPr>
          <w:rFonts w:cs="Arial" w:ascii="Arial" w:hAnsi="Arial"/>
          <w:sz w:val="22"/>
          <w:szCs w:val="22"/>
          <w:lang w:eastAsia="en-GB"/>
        </w:rPr>
        <w:t>Geotechnical-Office Engineer,Shubhlaxmi Realtors,Virar(Mumbai),India</w:t>
      </w:r>
    </w:p>
    <w:p>
      <w:pPr>
        <w:pStyle w:val="Date1"/>
        <w:rPr/>
      </w:pPr>
      <w:r>
        <w:rPr>
          <w:rFonts w:eastAsia="Arial" w:cs="Arial" w:ascii="Arial" w:hAnsi="Arial"/>
          <w:sz w:val="22"/>
          <w:szCs w:val="22"/>
          <w:lang w:eastAsia="en-GB"/>
        </w:rPr>
        <w:t xml:space="preserve">           </w:t>
      </w:r>
      <w:r>
        <w:rPr>
          <w:rFonts w:cs="Arial" w:ascii="Arial" w:hAnsi="Arial"/>
          <w:sz w:val="22"/>
          <w:szCs w:val="22"/>
          <w:lang w:eastAsia="en-GB"/>
        </w:rPr>
        <w:t>(June 2014 – February 2015)</w:t>
      </w:r>
    </w:p>
    <w:p>
      <w:pPr>
        <w:pStyle w:val="NoSpacing"/>
        <w:rPr>
          <w:rFonts w:ascii="Arial" w:hAnsi="Arial" w:cs="Arial"/>
          <w:sz w:val="22"/>
          <w:szCs w:val="22"/>
          <w:lang w:eastAsia="en-GB"/>
        </w:rPr>
      </w:pPr>
      <w:r>
        <w:rPr>
          <w:rFonts w:cs="Arial" w:ascii="Arial" w:hAnsi="Arial"/>
          <w:sz w:val="22"/>
          <w:szCs w:val="22"/>
          <w:lang w:eastAsia="en-GB"/>
        </w:rPr>
      </w:r>
    </w:p>
    <w:p>
      <w:pPr>
        <w:pStyle w:val="Liste"/>
        <w:numPr>
          <w:ilvl w:val="0"/>
          <w:numId w:val="0"/>
        </w:numPr>
        <w:ind w:left="0" w:hanging="0"/>
        <w:rPr>
          <w:rFonts w:ascii="Arial" w:hAnsi="Arial" w:cs="Arial"/>
          <w:sz w:val="22"/>
        </w:rPr>
      </w:pPr>
      <w:r>
        <w:rPr>
          <w:rFonts w:cs="Arial" w:ascii="Arial" w:hAnsi="Arial"/>
          <w:sz w:val="22"/>
        </w:rPr>
        <w:t>Achievements:</w:t>
      </w:r>
    </w:p>
    <w:p>
      <w:pPr>
        <w:pStyle w:val="Liste"/>
        <w:numPr>
          <w:ilvl w:val="0"/>
          <w:numId w:val="11"/>
        </w:numPr>
        <w:rPr/>
      </w:pPr>
      <w:r>
        <w:rPr>
          <w:rFonts w:cs="Arial" w:ascii="Arial" w:hAnsi="Arial"/>
          <w:sz w:val="22"/>
        </w:rPr>
        <w:t>Implemented QHSE policies in office with up gradation of first aid.</w:t>
      </w:r>
    </w:p>
    <w:p>
      <w:pPr>
        <w:pStyle w:val="Liste"/>
        <w:numPr>
          <w:ilvl w:val="0"/>
          <w:numId w:val="11"/>
        </w:numPr>
        <w:rPr>
          <w:rFonts w:ascii="Arial" w:hAnsi="Arial" w:cs="Arial"/>
          <w:sz w:val="22"/>
        </w:rPr>
      </w:pPr>
      <w:r>
        <w:rPr>
          <w:rFonts w:cs="Arial" w:ascii="Arial" w:hAnsi="Arial"/>
          <w:sz w:val="22"/>
        </w:rPr>
        <w:t>Represented the company at various events, exhibition.</w:t>
      </w:r>
    </w:p>
    <w:p>
      <w:pPr>
        <w:pStyle w:val="Liste"/>
        <w:numPr>
          <w:ilvl w:val="0"/>
          <w:numId w:val="0"/>
        </w:numPr>
        <w:ind w:left="697" w:hanging="357"/>
        <w:rPr>
          <w:rFonts w:ascii="Arial" w:hAnsi="Arial" w:cs="Arial"/>
          <w:sz w:val="22"/>
        </w:rPr>
      </w:pPr>
      <w:r>
        <w:rPr>
          <w:rFonts w:cs="Arial" w:ascii="Arial" w:hAnsi="Arial"/>
          <w:sz w:val="22"/>
        </w:rPr>
      </w:r>
    </w:p>
    <w:p>
      <w:pPr>
        <w:pStyle w:val="Liste"/>
        <w:numPr>
          <w:ilvl w:val="0"/>
          <w:numId w:val="0"/>
        </w:numPr>
        <w:ind w:left="0" w:hanging="0"/>
        <w:rPr>
          <w:rFonts w:ascii="Arial" w:hAnsi="Arial" w:cs="Arial"/>
          <w:sz w:val="22"/>
        </w:rPr>
      </w:pPr>
      <w:r>
        <w:rPr>
          <w:rFonts w:cs="Arial" w:ascii="Arial" w:hAnsi="Arial"/>
          <w:sz w:val="22"/>
        </w:rPr>
        <w:t>Responsibilities:</w:t>
      </w:r>
    </w:p>
    <w:p>
      <w:pPr>
        <w:pStyle w:val="Liste"/>
        <w:numPr>
          <w:ilvl w:val="0"/>
          <w:numId w:val="9"/>
        </w:numPr>
        <w:rPr>
          <w:rFonts w:ascii="Arial" w:hAnsi="Arial" w:cs="Arial"/>
          <w:sz w:val="22"/>
          <w:lang w:val="en-US"/>
        </w:rPr>
      </w:pPr>
      <w:r>
        <w:rPr>
          <w:rFonts w:cs="Arial" w:ascii="Arial" w:hAnsi="Arial"/>
          <w:sz w:val="22"/>
          <w:lang w:val="en-US"/>
        </w:rPr>
        <w:t>Preparation of contract documents for subcontracting works like MEP (Mechanical, Electrical and Plumbing)</w:t>
      </w:r>
    </w:p>
    <w:p>
      <w:pPr>
        <w:pStyle w:val="Liste"/>
        <w:numPr>
          <w:ilvl w:val="0"/>
          <w:numId w:val="9"/>
        </w:numPr>
        <w:rPr>
          <w:rFonts w:ascii="Arial" w:hAnsi="Arial" w:cs="Arial"/>
          <w:sz w:val="22"/>
          <w:lang w:val="en-US"/>
        </w:rPr>
      </w:pPr>
      <w:r>
        <w:rPr>
          <w:rFonts w:cs="Arial" w:ascii="Arial" w:hAnsi="Arial"/>
          <w:sz w:val="22"/>
          <w:lang w:val="en-US"/>
        </w:rPr>
        <w:t>Review technical specifications and understand the government policies and check whether they are accurately implemented on site, avoiding any violations.</w:t>
      </w:r>
    </w:p>
    <w:p>
      <w:pPr>
        <w:pStyle w:val="Liste"/>
        <w:numPr>
          <w:ilvl w:val="0"/>
          <w:numId w:val="9"/>
        </w:numPr>
        <w:rPr>
          <w:rFonts w:ascii="Arial" w:hAnsi="Arial" w:cs="Arial"/>
          <w:sz w:val="22"/>
          <w:lang w:val="en-US"/>
        </w:rPr>
      </w:pPr>
      <w:r>
        <w:rPr>
          <w:rFonts w:cs="Arial" w:ascii="Arial" w:hAnsi="Arial"/>
          <w:sz w:val="22"/>
          <w:lang w:val="en-US"/>
        </w:rPr>
        <w:t>Preparation of method statements for various construction activities</w:t>
      </w:r>
    </w:p>
    <w:p>
      <w:pPr>
        <w:pStyle w:val="Liste"/>
        <w:numPr>
          <w:ilvl w:val="0"/>
          <w:numId w:val="9"/>
        </w:numPr>
        <w:rPr>
          <w:rFonts w:ascii="Arial" w:hAnsi="Arial" w:cs="Arial"/>
          <w:sz w:val="22"/>
          <w:lang w:val="en-US"/>
        </w:rPr>
      </w:pPr>
      <w:r>
        <w:rPr>
          <w:rFonts w:cs="Arial" w:ascii="Arial" w:hAnsi="Arial"/>
          <w:sz w:val="22"/>
          <w:lang w:val="en-US"/>
        </w:rPr>
        <w:t>Leading the CAD personal for preparation of shop drawings for approvals</w:t>
      </w:r>
    </w:p>
    <w:p>
      <w:pPr>
        <w:pStyle w:val="Liste"/>
        <w:numPr>
          <w:ilvl w:val="0"/>
          <w:numId w:val="9"/>
        </w:numPr>
        <w:rPr>
          <w:rFonts w:ascii="Arial" w:hAnsi="Arial" w:cs="Arial"/>
          <w:sz w:val="22"/>
          <w:lang w:val="en-US"/>
        </w:rPr>
      </w:pPr>
      <w:r>
        <w:rPr>
          <w:rFonts w:cs="Arial" w:ascii="Arial" w:hAnsi="Arial"/>
          <w:sz w:val="22"/>
          <w:lang w:val="en-US"/>
        </w:rPr>
        <w:t>Managing the submittals and establishing a record of files.</w:t>
      </w:r>
    </w:p>
    <w:p>
      <w:pPr>
        <w:pStyle w:val="Liste"/>
        <w:numPr>
          <w:ilvl w:val="0"/>
          <w:numId w:val="9"/>
        </w:numPr>
        <w:rPr>
          <w:rFonts w:ascii="Arial" w:hAnsi="Arial" w:cs="Arial"/>
          <w:sz w:val="22"/>
          <w:lang w:val="en-US"/>
        </w:rPr>
      </w:pPr>
      <w:r>
        <w:rPr>
          <w:rFonts w:cs="Arial" w:ascii="Arial" w:hAnsi="Arial"/>
          <w:sz w:val="22"/>
          <w:lang w:val="en-US"/>
        </w:rPr>
        <w:t>Coordinating with government bodies like Vasai Virar City Muncipal Corporation (VVCMC) and Maharashtra state Electricity Board (MSEB), consultant, subcontractor and interdepartmental.</w:t>
      </w:r>
    </w:p>
    <w:p>
      <w:pPr>
        <w:pStyle w:val="Liste"/>
        <w:numPr>
          <w:ilvl w:val="0"/>
          <w:numId w:val="9"/>
        </w:numPr>
        <w:rPr>
          <w:rFonts w:ascii="Arial" w:hAnsi="Arial" w:cs="Arial"/>
          <w:sz w:val="22"/>
          <w:lang w:val="en-US"/>
        </w:rPr>
      </w:pPr>
      <w:r>
        <w:rPr>
          <w:rFonts w:cs="Arial" w:ascii="Arial" w:hAnsi="Arial"/>
          <w:sz w:val="22"/>
          <w:lang w:val="en-US"/>
        </w:rPr>
        <w:t>Prepared and overlooked factual lab reports for soil and derived the parameters for Raft foundation to be used in SAFE software.</w:t>
      </w:r>
    </w:p>
    <w:p>
      <w:pPr>
        <w:pStyle w:val="Liste"/>
        <w:numPr>
          <w:ilvl w:val="0"/>
          <w:numId w:val="9"/>
        </w:numPr>
        <w:rPr>
          <w:rFonts w:ascii="Arial" w:hAnsi="Arial" w:cs="Arial"/>
          <w:sz w:val="22"/>
          <w:lang w:val="en-US"/>
        </w:rPr>
      </w:pPr>
      <w:r>
        <w:rPr>
          <w:rFonts w:cs="Arial" w:ascii="Arial" w:hAnsi="Arial"/>
          <w:sz w:val="22"/>
          <w:lang w:val="en-US"/>
        </w:rPr>
        <w:t>Aided the finance and QS team in costing and billing and checking the cash flow is within the set limits.</w:t>
      </w:r>
    </w:p>
    <w:p>
      <w:pPr>
        <w:pStyle w:val="Liste"/>
        <w:numPr>
          <w:ilvl w:val="0"/>
          <w:numId w:val="9"/>
        </w:numPr>
        <w:rPr>
          <w:rFonts w:ascii="Arial" w:hAnsi="Arial" w:cs="Arial"/>
          <w:sz w:val="22"/>
          <w:lang w:val="en-US"/>
        </w:rPr>
      </w:pPr>
      <w:r>
        <w:rPr>
          <w:rFonts w:cs="Arial" w:ascii="Arial" w:hAnsi="Arial"/>
          <w:sz w:val="22"/>
          <w:lang w:val="en-US"/>
        </w:rPr>
        <w:t>Preparation of QA/QC procedures and ensuring their implication on site</w:t>
      </w:r>
    </w:p>
    <w:p>
      <w:pPr>
        <w:pStyle w:val="Liste"/>
        <w:numPr>
          <w:ilvl w:val="0"/>
          <w:numId w:val="9"/>
        </w:numPr>
        <w:rPr>
          <w:rFonts w:ascii="Arial" w:hAnsi="Arial" w:cs="Arial"/>
          <w:sz w:val="22"/>
          <w:lang w:val="en-US"/>
        </w:rPr>
      </w:pPr>
      <w:r>
        <w:rPr>
          <w:rFonts w:cs="Arial" w:ascii="Arial" w:hAnsi="Arial"/>
          <w:sz w:val="22"/>
          <w:lang w:val="en-US"/>
        </w:rPr>
        <w:t>Inspecting work as per drawings</w:t>
      </w:r>
    </w:p>
    <w:p>
      <w:pPr>
        <w:pStyle w:val="Liste"/>
        <w:numPr>
          <w:ilvl w:val="0"/>
          <w:numId w:val="9"/>
        </w:numPr>
        <w:rPr>
          <w:rFonts w:ascii="Arial" w:hAnsi="Arial" w:cs="Arial"/>
          <w:sz w:val="22"/>
          <w:lang w:val="en-US"/>
        </w:rPr>
      </w:pPr>
      <w:r>
        <w:rPr>
          <w:rFonts w:cs="Arial" w:ascii="Arial" w:hAnsi="Arial"/>
          <w:sz w:val="22"/>
          <w:lang w:val="en-US"/>
        </w:rPr>
        <w:t>Preparation of Bar Bending schedule, weekly labor allocation, tracking bar graph and providing data to planning engineer to fulfill timesheets and feedback to subcontractor for variations claim</w:t>
      </w:r>
    </w:p>
    <w:p>
      <w:pPr>
        <w:pStyle w:val="Liste"/>
        <w:numPr>
          <w:ilvl w:val="0"/>
          <w:numId w:val="9"/>
        </w:numPr>
        <w:rPr/>
      </w:pPr>
      <w:r>
        <w:rPr>
          <w:rFonts w:cs="Arial" w:ascii="Arial" w:hAnsi="Arial"/>
          <w:sz w:val="22"/>
          <w:lang w:val="en-US"/>
        </w:rPr>
        <w:t xml:space="preserve">Ensuring safety policies are well followed on site </w:t>
      </w:r>
    </w:p>
    <w:p>
      <w:pPr>
        <w:pStyle w:val="Liste"/>
        <w:numPr>
          <w:ilvl w:val="0"/>
          <w:numId w:val="9"/>
        </w:numPr>
        <w:rPr>
          <w:rFonts w:ascii="Arial" w:hAnsi="Arial" w:cs="Arial"/>
          <w:sz w:val="22"/>
          <w:lang w:val="en-US"/>
        </w:rPr>
      </w:pPr>
      <w:r>
        <w:rPr>
          <w:rFonts w:cs="Arial" w:ascii="Arial" w:hAnsi="Arial"/>
          <w:sz w:val="22"/>
          <w:lang w:val="en-US"/>
        </w:rPr>
        <w:t>Attending weekly meetings and walk through with the management</w:t>
      </w:r>
    </w:p>
    <w:p>
      <w:pPr>
        <w:pStyle w:val="Liste"/>
        <w:numPr>
          <w:ilvl w:val="0"/>
          <w:numId w:val="9"/>
        </w:numPr>
        <w:rPr>
          <w:rFonts w:ascii="Arial" w:hAnsi="Arial" w:cs="Arial"/>
          <w:sz w:val="22"/>
          <w:lang w:val="en-US"/>
        </w:rPr>
      </w:pPr>
      <w:r>
        <w:rPr>
          <w:rFonts w:cs="Arial" w:ascii="Arial" w:hAnsi="Arial"/>
          <w:sz w:val="22"/>
          <w:lang w:val="en-US"/>
        </w:rPr>
        <w:t>Representing the company at property show for advance units booking.</w:t>
      </w:r>
    </w:p>
    <w:p>
      <w:pPr>
        <w:pStyle w:val="Liste"/>
        <w:numPr>
          <w:ilvl w:val="0"/>
          <w:numId w:val="0"/>
        </w:numPr>
        <w:ind w:left="0" w:hanging="0"/>
        <w:rPr>
          <w:rFonts w:ascii="Arial" w:hAnsi="Arial" w:cs="Arial"/>
          <w:sz w:val="22"/>
          <w:lang w:val="en-US"/>
        </w:rPr>
      </w:pPr>
      <w:r>
        <w:rPr>
          <w:rFonts w:cs="Arial" w:ascii="Arial" w:hAnsi="Arial"/>
          <w:sz w:val="22"/>
          <w:lang w:val="en-US"/>
        </w:rPr>
      </w:r>
    </w:p>
    <w:p>
      <w:pPr>
        <w:pStyle w:val="Liste"/>
        <w:numPr>
          <w:ilvl w:val="0"/>
          <w:numId w:val="0"/>
        </w:numPr>
        <w:ind w:left="697" w:hanging="357"/>
        <w:rPr>
          <w:rFonts w:ascii="Arial" w:hAnsi="Arial" w:cs="Arial"/>
          <w:sz w:val="22"/>
          <w:lang w:val="en-US"/>
        </w:rPr>
      </w:pPr>
      <w:r>
        <w:rPr>
          <w:rFonts w:cs="Arial" w:ascii="Arial" w:hAnsi="Arial"/>
          <w:sz w:val="22"/>
          <w:lang w:val="en-US"/>
        </w:rPr>
      </w:r>
    </w:p>
    <w:p>
      <w:pPr>
        <w:pStyle w:val="Schoolname1"/>
        <w:numPr>
          <w:ilvl w:val="0"/>
          <w:numId w:val="4"/>
        </w:numPr>
        <w:rPr/>
      </w:pPr>
      <w:r>
        <w:rPr>
          <w:rFonts w:cs="Arial" w:ascii="Arial" w:hAnsi="Arial"/>
          <w:sz w:val="22"/>
          <w:szCs w:val="22"/>
          <w:lang w:eastAsia="en-GB"/>
        </w:rPr>
        <w:t xml:space="preserve">Sr.Design Engineer,Omikron Kappa- Indus Consultrans JV,Jaipur,India </w:t>
      </w:r>
    </w:p>
    <w:p>
      <w:pPr>
        <w:pStyle w:val="Date1"/>
        <w:rPr/>
      </w:pPr>
      <w:r>
        <w:rPr>
          <w:rFonts w:eastAsia="Arial" w:cs="Arial" w:ascii="Arial" w:hAnsi="Arial"/>
          <w:sz w:val="22"/>
          <w:szCs w:val="22"/>
          <w:lang w:eastAsia="en-GB"/>
        </w:rPr>
        <w:t xml:space="preserve">          </w:t>
      </w:r>
      <w:r>
        <w:rPr>
          <w:rFonts w:cs="Arial" w:ascii="Arial" w:hAnsi="Arial"/>
          <w:sz w:val="22"/>
          <w:szCs w:val="22"/>
          <w:lang w:eastAsia="en-GB"/>
        </w:rPr>
        <w:t>(November 2013-May 2014)</w:t>
      </w:r>
    </w:p>
    <w:p>
      <w:pPr>
        <w:pStyle w:val="Date1"/>
        <w:rPr>
          <w:rFonts w:ascii="Arial" w:hAnsi="Arial" w:cs="Arial"/>
          <w:sz w:val="22"/>
          <w:szCs w:val="22"/>
          <w:lang w:eastAsia="en-GB"/>
        </w:rPr>
      </w:pPr>
      <w:r>
        <w:rPr>
          <w:rFonts w:cs="Arial" w:ascii="Arial" w:hAnsi="Arial"/>
          <w:sz w:val="22"/>
          <w:szCs w:val="22"/>
          <w:lang w:eastAsia="en-GB"/>
        </w:rPr>
      </w:r>
    </w:p>
    <w:p>
      <w:pPr>
        <w:pStyle w:val="Liste"/>
        <w:numPr>
          <w:ilvl w:val="0"/>
          <w:numId w:val="0"/>
        </w:numPr>
        <w:ind w:left="0" w:hanging="0"/>
        <w:rPr>
          <w:rFonts w:ascii="Arial" w:hAnsi="Arial" w:eastAsia="Times New Roman" w:cs="Arial"/>
          <w:color w:val="000000"/>
          <w:sz w:val="22"/>
          <w:lang w:eastAsia="en-GB"/>
        </w:rPr>
      </w:pPr>
      <w:r>
        <w:rPr>
          <w:rFonts w:eastAsia="Times New Roman" w:cs="Arial" w:ascii="Arial" w:hAnsi="Arial"/>
          <w:color w:val="000000"/>
          <w:sz w:val="22"/>
          <w:lang w:eastAsia="en-GB"/>
        </w:rPr>
        <w:t>Responsibilities:</w:t>
      </w:r>
    </w:p>
    <w:p>
      <w:pPr>
        <w:pStyle w:val="Liste"/>
        <w:numPr>
          <w:ilvl w:val="0"/>
          <w:numId w:val="5"/>
        </w:numPr>
        <w:rPr>
          <w:rFonts w:ascii="Arial" w:hAnsi="Arial" w:eastAsia="Times New Roman" w:cs="Arial"/>
          <w:color w:val="000000"/>
          <w:sz w:val="22"/>
          <w:lang w:val="en-US" w:eastAsia="en-GB"/>
        </w:rPr>
      </w:pPr>
      <w:r>
        <w:rPr>
          <w:rFonts w:eastAsia="Times New Roman" w:cs="Arial" w:ascii="Arial" w:hAnsi="Arial"/>
          <w:color w:val="000000"/>
          <w:sz w:val="22"/>
          <w:lang w:val="en-US" w:eastAsia="en-GB"/>
        </w:rPr>
        <w:t>Inspect the site with Sr. Engineer of main contractor to check the suitability of work</w:t>
      </w:r>
    </w:p>
    <w:p>
      <w:pPr>
        <w:pStyle w:val="Liste"/>
        <w:numPr>
          <w:ilvl w:val="0"/>
          <w:numId w:val="5"/>
        </w:numPr>
        <w:rPr>
          <w:rFonts w:ascii="Arial" w:hAnsi="Arial" w:eastAsia="Times New Roman" w:cs="Arial"/>
          <w:color w:val="000000"/>
          <w:sz w:val="22"/>
          <w:lang w:val="en-US" w:eastAsia="en-GB"/>
        </w:rPr>
      </w:pPr>
      <w:r>
        <w:rPr>
          <w:rFonts w:eastAsia="Times New Roman" w:cs="Arial" w:ascii="Arial" w:hAnsi="Arial"/>
          <w:color w:val="000000"/>
          <w:sz w:val="22"/>
          <w:lang w:val="en-US" w:eastAsia="en-GB"/>
        </w:rPr>
        <w:t>Thoroughly understand the contract and specifications and act accordingly</w:t>
      </w:r>
    </w:p>
    <w:p>
      <w:pPr>
        <w:pStyle w:val="Liste"/>
        <w:numPr>
          <w:ilvl w:val="0"/>
          <w:numId w:val="5"/>
        </w:numPr>
        <w:rPr>
          <w:rFonts w:ascii="Arial" w:hAnsi="Arial" w:eastAsia="Times New Roman" w:cs="Arial"/>
          <w:color w:val="000000"/>
          <w:sz w:val="22"/>
          <w:lang w:val="en-US" w:eastAsia="en-GB"/>
        </w:rPr>
      </w:pPr>
      <w:r>
        <w:rPr>
          <w:rFonts w:eastAsia="Times New Roman" w:cs="Arial" w:ascii="Arial" w:hAnsi="Arial"/>
          <w:color w:val="000000"/>
          <w:sz w:val="22"/>
          <w:lang w:val="en-US" w:eastAsia="en-GB"/>
        </w:rPr>
        <w:t>Review drawings and design submissions, keeping a track of all submittals</w:t>
      </w:r>
    </w:p>
    <w:p>
      <w:pPr>
        <w:pStyle w:val="Liste"/>
        <w:numPr>
          <w:ilvl w:val="0"/>
          <w:numId w:val="5"/>
        </w:numPr>
        <w:rPr>
          <w:rFonts w:ascii="Arial" w:hAnsi="Arial" w:eastAsia="Times New Roman" w:cs="Arial"/>
          <w:color w:val="000000"/>
          <w:sz w:val="22"/>
          <w:lang w:val="en-US" w:eastAsia="en-GB"/>
        </w:rPr>
      </w:pPr>
      <w:r>
        <w:rPr>
          <w:rFonts w:eastAsia="Times New Roman" w:cs="Arial" w:ascii="Arial" w:hAnsi="Arial"/>
          <w:color w:val="000000"/>
          <w:sz w:val="22"/>
          <w:lang w:val="en-US" w:eastAsia="en-GB"/>
        </w:rPr>
        <w:t>Reviewing bore hole coordinate and borehole data from the main contractor</w:t>
      </w:r>
    </w:p>
    <w:p>
      <w:pPr>
        <w:pStyle w:val="Liste"/>
        <w:numPr>
          <w:ilvl w:val="0"/>
          <w:numId w:val="5"/>
        </w:numPr>
        <w:rPr>
          <w:rFonts w:ascii="Arial" w:hAnsi="Arial" w:eastAsia="Times New Roman" w:cs="Arial"/>
          <w:color w:val="000000"/>
          <w:sz w:val="22"/>
          <w:lang w:val="en-US" w:eastAsia="en-GB"/>
        </w:rPr>
      </w:pPr>
      <w:r>
        <w:rPr>
          <w:rFonts w:eastAsia="Times New Roman" w:cs="Arial" w:ascii="Arial" w:hAnsi="Arial"/>
          <w:color w:val="000000"/>
          <w:sz w:val="22"/>
          <w:lang w:val="en-US" w:eastAsia="en-GB"/>
        </w:rPr>
        <w:t xml:space="preserve">Preparing bore hole sheets according to company standard </w:t>
      </w:r>
    </w:p>
    <w:p>
      <w:pPr>
        <w:pStyle w:val="Liste"/>
        <w:numPr>
          <w:ilvl w:val="0"/>
          <w:numId w:val="5"/>
        </w:numPr>
        <w:rPr>
          <w:rFonts w:ascii="Arial" w:hAnsi="Arial" w:eastAsia="Times New Roman" w:cs="Arial"/>
          <w:color w:val="000000"/>
          <w:sz w:val="22"/>
          <w:lang w:val="en-US" w:eastAsia="en-GB"/>
        </w:rPr>
      </w:pPr>
      <w:r>
        <w:rPr>
          <w:rFonts w:eastAsia="Times New Roman" w:cs="Arial" w:ascii="Arial" w:hAnsi="Arial"/>
          <w:color w:val="000000"/>
          <w:sz w:val="22"/>
          <w:lang w:val="en-US" w:eastAsia="en-GB"/>
        </w:rPr>
        <w:t>Responsible to provide variations for in-situ testing according to actual site conditions to resolve unforeseen ground conditions to prevent delay</w:t>
      </w:r>
    </w:p>
    <w:p>
      <w:pPr>
        <w:pStyle w:val="Liste"/>
        <w:numPr>
          <w:ilvl w:val="0"/>
          <w:numId w:val="5"/>
        </w:numPr>
        <w:rPr>
          <w:rFonts w:ascii="Arial" w:hAnsi="Arial" w:eastAsia="Times New Roman" w:cs="Arial"/>
          <w:color w:val="000000"/>
          <w:sz w:val="22"/>
          <w:lang w:val="en-US" w:eastAsia="en-GB"/>
        </w:rPr>
      </w:pPr>
      <w:r>
        <w:rPr>
          <w:rFonts w:eastAsia="Times New Roman" w:cs="Arial" w:ascii="Arial" w:hAnsi="Arial"/>
          <w:color w:val="000000"/>
          <w:sz w:val="22"/>
          <w:lang w:val="en-US" w:eastAsia="en-GB"/>
        </w:rPr>
        <w:t>Overlooking factual laboratory reports and providing accurate values for specific gravity, cohesion angle, angle of internal friction, OCR, permeability and water level and forwarding same to the head office.</w:t>
      </w:r>
    </w:p>
    <w:p>
      <w:pPr>
        <w:pStyle w:val="Liste"/>
        <w:numPr>
          <w:ilvl w:val="0"/>
          <w:numId w:val="5"/>
        </w:numPr>
        <w:rPr>
          <w:rFonts w:ascii="Arial" w:hAnsi="Arial" w:eastAsia="Times New Roman" w:cs="Arial"/>
          <w:color w:val="000000"/>
          <w:sz w:val="22"/>
          <w:lang w:val="en-US" w:eastAsia="en-GB"/>
        </w:rPr>
      </w:pPr>
      <w:r>
        <w:rPr>
          <w:rFonts w:eastAsia="Times New Roman" w:cs="Arial" w:ascii="Arial" w:hAnsi="Arial"/>
          <w:color w:val="000000"/>
          <w:sz w:val="22"/>
          <w:lang w:val="en-US" w:eastAsia="en-GB"/>
        </w:rPr>
        <w:t>Preparation of GIR (Geotechnical interpretation report) in collaboration with the Geotech Manager</w:t>
      </w:r>
    </w:p>
    <w:p>
      <w:pPr>
        <w:pStyle w:val="Liste"/>
        <w:numPr>
          <w:ilvl w:val="0"/>
          <w:numId w:val="5"/>
        </w:numPr>
        <w:rPr>
          <w:rFonts w:ascii="Arial" w:hAnsi="Arial" w:eastAsia="Times New Roman" w:cs="Arial"/>
          <w:color w:val="000000"/>
          <w:sz w:val="22"/>
          <w:lang w:val="en-US" w:eastAsia="en-GB"/>
        </w:rPr>
      </w:pPr>
      <w:r>
        <w:rPr>
          <w:rFonts w:eastAsia="Times New Roman" w:cs="Arial" w:ascii="Arial" w:hAnsi="Arial"/>
          <w:color w:val="000000"/>
          <w:sz w:val="22"/>
          <w:lang w:val="en-US" w:eastAsia="en-GB"/>
        </w:rPr>
        <w:t xml:space="preserve">Preparation of Instrumentation and Monitoring scheme by guiding the CAD person according to the specifications and observations obtained from main contractor </w:t>
      </w:r>
    </w:p>
    <w:p>
      <w:pPr>
        <w:pStyle w:val="Liste"/>
        <w:numPr>
          <w:ilvl w:val="0"/>
          <w:numId w:val="5"/>
        </w:numPr>
        <w:rPr>
          <w:rFonts w:ascii="Arial" w:hAnsi="Arial" w:eastAsia="Times New Roman" w:cs="Arial"/>
          <w:color w:val="000000"/>
          <w:sz w:val="22"/>
          <w:lang w:val="en-US" w:eastAsia="en-GB"/>
        </w:rPr>
      </w:pPr>
      <w:r>
        <w:rPr>
          <w:rFonts w:eastAsia="Times New Roman" w:cs="Arial" w:ascii="Arial" w:hAnsi="Arial"/>
          <w:color w:val="000000"/>
          <w:sz w:val="22"/>
          <w:lang w:val="en-US" w:eastAsia="en-GB"/>
        </w:rPr>
        <w:t>Preparing method statement and reviewing risk assessment with safety personals of main contractor</w:t>
      </w:r>
    </w:p>
    <w:p>
      <w:pPr>
        <w:pStyle w:val="Liste"/>
        <w:numPr>
          <w:ilvl w:val="0"/>
          <w:numId w:val="5"/>
        </w:numPr>
        <w:rPr/>
      </w:pPr>
      <w:r>
        <w:rPr>
          <w:rFonts w:eastAsia="Times New Roman" w:cs="Arial" w:ascii="Arial" w:hAnsi="Arial"/>
          <w:color w:val="000000"/>
          <w:sz w:val="22"/>
          <w:lang w:val="en-US" w:eastAsia="en-GB"/>
        </w:rPr>
        <w:t>Walk around the actual site, casting yard with project manager, managing director, assistant manager, TBM manager, Yard Manager and Safety team.</w:t>
      </w:r>
    </w:p>
    <w:p>
      <w:pPr>
        <w:pStyle w:val="Liste"/>
        <w:numPr>
          <w:ilvl w:val="0"/>
          <w:numId w:val="5"/>
        </w:numPr>
        <w:rPr>
          <w:rFonts w:ascii="Arial" w:hAnsi="Arial" w:eastAsia="Times New Roman" w:cs="Arial"/>
          <w:color w:val="000000"/>
          <w:sz w:val="22"/>
          <w:lang w:val="en-US" w:eastAsia="en-GB"/>
        </w:rPr>
      </w:pPr>
      <w:r>
        <w:rPr>
          <w:rFonts w:eastAsia="Times New Roman" w:cs="Arial" w:ascii="Arial" w:hAnsi="Arial"/>
          <w:color w:val="000000"/>
          <w:sz w:val="22"/>
          <w:lang w:val="en-US" w:eastAsia="en-GB"/>
        </w:rPr>
        <w:t>Preparation of MPR (Monthly Progress Report) and sending the head office.</w:t>
      </w:r>
    </w:p>
    <w:p>
      <w:pPr>
        <w:pStyle w:val="Liste"/>
        <w:numPr>
          <w:ilvl w:val="0"/>
          <w:numId w:val="5"/>
        </w:numPr>
        <w:rPr>
          <w:rFonts w:ascii="Arial" w:hAnsi="Arial" w:eastAsia="Times New Roman" w:cs="Arial"/>
          <w:color w:val="000000"/>
          <w:sz w:val="22"/>
          <w:lang w:val="en-US" w:eastAsia="en-GB"/>
        </w:rPr>
      </w:pPr>
      <w:r>
        <w:rPr>
          <w:rFonts w:eastAsia="Times New Roman" w:cs="Arial" w:ascii="Arial" w:hAnsi="Arial"/>
          <w:color w:val="000000"/>
          <w:sz w:val="22"/>
          <w:lang w:val="en-US" w:eastAsia="en-GB"/>
        </w:rPr>
        <w:t>Study, analyze and propagate data required at head office from site</w:t>
      </w:r>
    </w:p>
    <w:p>
      <w:pPr>
        <w:pStyle w:val="Liste"/>
        <w:numPr>
          <w:ilvl w:val="0"/>
          <w:numId w:val="5"/>
        </w:numPr>
        <w:rPr>
          <w:rFonts w:ascii="Arial" w:hAnsi="Arial" w:eastAsia="Times New Roman" w:cs="Arial"/>
          <w:color w:val="000000"/>
          <w:sz w:val="22"/>
          <w:lang w:val="en-US" w:eastAsia="en-GB"/>
        </w:rPr>
      </w:pPr>
      <w:r>
        <w:rPr>
          <w:rFonts w:eastAsia="Times New Roman" w:cs="Arial" w:ascii="Arial" w:hAnsi="Arial"/>
          <w:color w:val="000000"/>
          <w:sz w:val="22"/>
          <w:lang w:val="en-US" w:eastAsia="en-GB"/>
        </w:rPr>
        <w:t>Attend and represent the company for government, client meetings.</w:t>
      </w:r>
    </w:p>
    <w:p>
      <w:pPr>
        <w:pStyle w:val="Liste"/>
        <w:numPr>
          <w:ilvl w:val="0"/>
          <w:numId w:val="0"/>
        </w:numPr>
        <w:ind w:left="0" w:hanging="0"/>
        <w:rPr>
          <w:rFonts w:ascii="Arial" w:hAnsi="Arial" w:eastAsia="Times New Roman" w:cs="Arial"/>
          <w:color w:val="000000"/>
          <w:sz w:val="22"/>
          <w:lang w:val="en-US" w:eastAsia="en-GB"/>
        </w:rPr>
      </w:pPr>
      <w:r>
        <w:rPr>
          <w:rFonts w:eastAsia="Times New Roman" w:cs="Arial" w:ascii="Arial" w:hAnsi="Arial"/>
          <w:color w:val="000000"/>
          <w:sz w:val="22"/>
          <w:lang w:val="en-US" w:eastAsia="en-GB"/>
        </w:rPr>
      </w:r>
    </w:p>
    <w:p>
      <w:pPr>
        <w:pStyle w:val="Schoolname1"/>
        <w:numPr>
          <w:ilvl w:val="0"/>
          <w:numId w:val="4"/>
        </w:numPr>
        <w:rPr>
          <w:rFonts w:ascii="Arial" w:hAnsi="Arial" w:cs="Arial"/>
          <w:sz w:val="22"/>
          <w:szCs w:val="22"/>
          <w:lang w:eastAsia="en-GB"/>
        </w:rPr>
      </w:pPr>
      <w:r>
        <w:rPr>
          <w:rFonts w:cs="Arial" w:ascii="Arial" w:hAnsi="Arial"/>
          <w:sz w:val="22"/>
          <w:szCs w:val="22"/>
          <w:lang w:eastAsia="en-GB"/>
        </w:rPr>
        <w:t xml:space="preserve">Junior Civil Engineer,Aakash Developers,Virar(Mumbai),India </w:t>
      </w:r>
    </w:p>
    <w:p>
      <w:pPr>
        <w:pStyle w:val="Date1"/>
        <w:rPr/>
      </w:pPr>
      <w:r>
        <w:rPr>
          <w:rFonts w:eastAsia="Arial" w:cs="Arial" w:ascii="Arial" w:hAnsi="Arial"/>
          <w:sz w:val="22"/>
          <w:szCs w:val="22"/>
          <w:lang w:eastAsia="en-GB"/>
        </w:rPr>
        <w:t xml:space="preserve">           </w:t>
      </w:r>
      <w:r>
        <w:rPr>
          <w:rFonts w:cs="Arial" w:ascii="Arial" w:hAnsi="Arial"/>
          <w:sz w:val="22"/>
          <w:szCs w:val="22"/>
          <w:lang w:eastAsia="en-GB"/>
        </w:rPr>
        <w:t>(May 2011-August2012)</w:t>
      </w:r>
    </w:p>
    <w:p>
      <w:pPr>
        <w:pStyle w:val="Liste"/>
        <w:numPr>
          <w:ilvl w:val="0"/>
          <w:numId w:val="0"/>
        </w:numPr>
        <w:ind w:left="0" w:hanging="0"/>
        <w:rPr>
          <w:rFonts w:ascii="Arial" w:hAnsi="Arial" w:eastAsia="Times New Roman" w:cs="Arial"/>
          <w:color w:val="000000"/>
          <w:sz w:val="22"/>
          <w:lang w:eastAsia="en-GB"/>
        </w:rPr>
      </w:pPr>
      <w:r>
        <w:rPr>
          <w:rFonts w:eastAsia="Times New Roman" w:cs="Arial" w:ascii="Arial" w:hAnsi="Arial"/>
          <w:color w:val="000000"/>
          <w:sz w:val="22"/>
          <w:lang w:eastAsia="en-GB"/>
        </w:rPr>
        <w:t>Responsibilities:</w:t>
      </w:r>
    </w:p>
    <w:p>
      <w:pPr>
        <w:pStyle w:val="Liste"/>
        <w:numPr>
          <w:ilvl w:val="0"/>
          <w:numId w:val="0"/>
        </w:numPr>
        <w:ind w:left="0" w:hanging="0"/>
        <w:rPr>
          <w:rFonts w:ascii="Arial" w:hAnsi="Arial" w:eastAsia="Times New Roman" w:cs="Arial"/>
          <w:color w:val="000000"/>
          <w:sz w:val="22"/>
          <w:lang w:eastAsia="en-GB"/>
        </w:rPr>
      </w:pPr>
      <w:r>
        <w:rPr>
          <w:rFonts w:eastAsia="Times New Roman" w:cs="Arial" w:ascii="Arial" w:hAnsi="Arial"/>
          <w:color w:val="000000"/>
          <w:sz w:val="22"/>
          <w:lang w:eastAsia="en-GB"/>
        </w:rPr>
      </w:r>
    </w:p>
    <w:p>
      <w:pPr>
        <w:pStyle w:val="Liste"/>
        <w:numPr>
          <w:ilvl w:val="0"/>
          <w:numId w:val="12"/>
        </w:numPr>
        <w:rPr/>
      </w:pPr>
      <w:r>
        <w:rPr>
          <w:rFonts w:eastAsia="Times New Roman" w:cs="Arial" w:ascii="Arial" w:hAnsi="Arial"/>
          <w:color w:val="000000"/>
          <w:sz w:val="22"/>
          <w:lang w:val="en-US" w:eastAsia="en-GB"/>
        </w:rPr>
        <w:t>Assisting the Sr.Engineer to prepare BOQ (bill of quantities) by taking of the quantity, bar graph, bar bending schedule and assist to overlook contractual specification and prepare weekly and monthly on-site development report.</w:t>
      </w:r>
    </w:p>
    <w:p>
      <w:pPr>
        <w:pStyle w:val="Liste"/>
        <w:numPr>
          <w:ilvl w:val="0"/>
          <w:numId w:val="12"/>
        </w:numPr>
        <w:rPr>
          <w:rFonts w:ascii="Arial" w:hAnsi="Arial" w:eastAsia="Times New Roman" w:cs="Arial"/>
          <w:color w:val="000000"/>
          <w:sz w:val="22"/>
          <w:lang w:val="en-US" w:eastAsia="en-GB"/>
        </w:rPr>
      </w:pPr>
      <w:r>
        <w:rPr>
          <w:rFonts w:eastAsia="Times New Roman" w:cs="Arial" w:ascii="Arial" w:hAnsi="Arial"/>
          <w:color w:val="000000"/>
          <w:sz w:val="22"/>
          <w:lang w:val="en-US" w:eastAsia="en-GB"/>
        </w:rPr>
        <w:t>Understand the shop drawings and thoroughly study the method statement for construction activities</w:t>
      </w:r>
    </w:p>
    <w:p>
      <w:pPr>
        <w:pStyle w:val="Liste"/>
        <w:numPr>
          <w:ilvl w:val="0"/>
          <w:numId w:val="12"/>
        </w:numPr>
        <w:rPr/>
      </w:pPr>
      <w:r>
        <w:rPr>
          <w:rFonts w:eastAsia="Times New Roman" w:cs="Arial" w:ascii="Arial" w:hAnsi="Arial"/>
          <w:color w:val="000000"/>
          <w:sz w:val="22"/>
          <w:lang w:val="en-US" w:eastAsia="en-GB"/>
        </w:rPr>
        <w:t>Visit site regularly for rectification of concrete batching, steel distribution, defects, and  maintenance works</w:t>
      </w:r>
    </w:p>
    <w:p>
      <w:pPr>
        <w:pStyle w:val="Liste"/>
        <w:numPr>
          <w:ilvl w:val="0"/>
          <w:numId w:val="12"/>
        </w:numPr>
        <w:rPr>
          <w:rFonts w:ascii="Arial" w:hAnsi="Arial" w:eastAsia="Times New Roman" w:cs="Arial"/>
          <w:color w:val="000000"/>
          <w:sz w:val="22"/>
          <w:lang w:val="en-US" w:eastAsia="en-GB"/>
        </w:rPr>
      </w:pPr>
      <w:r>
        <w:rPr>
          <w:rFonts w:eastAsia="Times New Roman" w:cs="Arial" w:ascii="Arial" w:hAnsi="Arial"/>
          <w:color w:val="000000"/>
          <w:sz w:val="22"/>
          <w:lang w:val="en-US" w:eastAsia="en-GB"/>
        </w:rPr>
        <w:t>Prepare Safety notices for site.</w:t>
      </w:r>
    </w:p>
    <w:p>
      <w:pPr>
        <w:pStyle w:val="Liste"/>
        <w:numPr>
          <w:ilvl w:val="0"/>
          <w:numId w:val="12"/>
        </w:numPr>
        <w:rPr>
          <w:rFonts w:ascii="Arial" w:hAnsi="Arial" w:eastAsia="Times New Roman" w:cs="Arial"/>
          <w:color w:val="000000"/>
          <w:sz w:val="22"/>
          <w:lang w:val="en-US" w:eastAsia="en-GB"/>
        </w:rPr>
      </w:pPr>
      <w:r>
        <w:rPr>
          <w:rFonts w:eastAsia="Times New Roman" w:cs="Arial" w:ascii="Arial" w:hAnsi="Arial"/>
          <w:color w:val="000000"/>
          <w:sz w:val="22"/>
          <w:lang w:val="en-US" w:eastAsia="en-GB"/>
        </w:rPr>
        <w:t>Coordination with CAD person for changes in drawing submissions</w:t>
      </w:r>
    </w:p>
    <w:p>
      <w:pPr>
        <w:pStyle w:val="Liste"/>
        <w:numPr>
          <w:ilvl w:val="0"/>
          <w:numId w:val="12"/>
        </w:numPr>
        <w:rPr>
          <w:rFonts w:ascii="Arial" w:hAnsi="Arial" w:eastAsia="Times New Roman" w:cs="Arial"/>
          <w:color w:val="000000"/>
          <w:sz w:val="22"/>
          <w:lang w:val="en-US" w:eastAsia="en-GB"/>
        </w:rPr>
      </w:pPr>
      <w:r>
        <w:rPr>
          <w:rFonts w:eastAsia="Times New Roman" w:cs="Arial" w:ascii="Arial" w:hAnsi="Arial"/>
          <w:color w:val="000000"/>
          <w:sz w:val="22"/>
          <w:lang w:val="en-US" w:eastAsia="en-GB"/>
        </w:rPr>
        <w:t>Ensuring the quantities and quality of material at site and preparing the quality reports.</w:t>
      </w:r>
    </w:p>
    <w:p>
      <w:pPr>
        <w:pStyle w:val="Liste"/>
        <w:numPr>
          <w:ilvl w:val="0"/>
          <w:numId w:val="0"/>
        </w:numPr>
        <w:ind w:left="720" w:hanging="0"/>
        <w:rPr>
          <w:rFonts w:ascii="Arial" w:hAnsi="Arial" w:eastAsia="Times New Roman" w:cs="Arial"/>
          <w:color w:val="000000"/>
          <w:sz w:val="22"/>
          <w:lang w:val="en-US" w:eastAsia="en-GB"/>
        </w:rPr>
      </w:pPr>
      <w:r>
        <w:rPr>
          <w:rFonts w:eastAsia="Times New Roman" w:cs="Arial" w:ascii="Arial" w:hAnsi="Arial"/>
          <w:color w:val="000000"/>
          <w:sz w:val="22"/>
          <w:lang w:val="en-US" w:eastAsia="en-GB"/>
        </w:rPr>
        <w:t>.</w:t>
      </w:r>
    </w:p>
    <w:p>
      <w:pPr>
        <w:pStyle w:val="Liste"/>
        <w:numPr>
          <w:ilvl w:val="0"/>
          <w:numId w:val="0"/>
        </w:numPr>
        <w:ind w:left="720" w:hanging="0"/>
        <w:rPr>
          <w:rFonts w:ascii="Arial" w:hAnsi="Arial" w:eastAsia="Times New Roman" w:cs="Arial"/>
          <w:color w:val="000000"/>
          <w:sz w:val="22"/>
          <w:lang w:val="en-US" w:eastAsia="en-GB"/>
        </w:rPr>
      </w:pPr>
      <w:r>
        <w:rPr>
          <w:rFonts w:eastAsia="Times New Roman" w:cs="Arial" w:ascii="Arial" w:hAnsi="Arial"/>
          <w:color w:val="000000"/>
          <w:sz w:val="22"/>
          <w:lang w:val="en-US" w:eastAsia="en-GB"/>
        </w:rPr>
      </w:r>
    </w:p>
    <w:p>
      <w:pPr>
        <w:pStyle w:val="Liste"/>
        <w:numPr>
          <w:ilvl w:val="0"/>
          <w:numId w:val="0"/>
        </w:numPr>
        <w:ind w:left="0" w:hanging="0"/>
        <w:rPr>
          <w:rFonts w:ascii="Arial" w:hAnsi="Arial" w:eastAsia="Times New Roman" w:cs="Arial"/>
          <w:b/>
          <w:b/>
          <w:color w:val="365F91"/>
          <w:sz w:val="22"/>
          <w:lang w:val="en-US" w:eastAsia="en-GB"/>
        </w:rPr>
      </w:pPr>
      <w:r>
        <w:rPr>
          <w:rFonts w:cs="Arial" w:ascii="Arial" w:hAnsi="Arial"/>
          <w:b/>
          <w:color w:val="365F91"/>
          <w:sz w:val="22"/>
        </w:rPr>
        <w:t>Education</w:t>
      </w:r>
    </w:p>
    <w:p>
      <w:pPr>
        <w:pStyle w:val="Normal"/>
        <w:rPr>
          <w:rFonts w:ascii="Arial" w:hAnsi="Arial" w:cs="Arial"/>
          <w:lang w:eastAsia="en-GB"/>
        </w:rPr>
      </w:pPr>
      <w:r>
        <w:rPr>
          <w:rFonts w:cs="Arial" w:ascii="Arial" w:hAnsi="Arial"/>
        </w:rPr>
        <mc:AlternateContent>
          <mc:Choice Requires="wps">
            <w:drawing>
              <wp:inline distT="0" distB="0" distL="0" distR="0">
                <wp:extent cx="6644640" cy="52705"/>
                <wp:effectExtent l="0" t="0" r="0" b="0"/>
                <wp:docPr id="4" name=""/>
                <a:graphic xmlns:a="http://schemas.openxmlformats.org/drawingml/2006/main">
                  <a:graphicData uri="http://schemas.microsoft.com/office/word/2010/wordprocessingShape">
                    <wps:wsp>
                      <wps:cNvSpPr/>
                      <wps:spPr>
                        <a:xfrm>
                          <a:off x="0" y="0"/>
                          <a:ext cx="6644160" cy="52200"/>
                        </a:xfrm>
                        <a:prstGeom prst="rect">
                          <a:avLst/>
                        </a:prstGeom>
                        <a:solidFill>
                          <a:srgbClr val="599ad1"/>
                        </a:solidFill>
                        <a:ln>
                          <a:noFill/>
                        </a:ln>
                      </wps:spPr>
                      <wps:style>
                        <a:lnRef idx="0"/>
                        <a:fillRef idx="0"/>
                        <a:effectRef idx="0"/>
                        <a:fontRef idx="minor"/>
                      </wps:style>
                      <wps:bodyPr/>
                    </wps:wsp>
                  </a:graphicData>
                </a:graphic>
              </wp:inline>
            </w:drawing>
          </mc:Choice>
          <mc:Fallback>
            <w:pict>
              <v:rect id="shape_0" fillcolor="#599ad1" stroked="f" style="position:absolute;margin-left:0pt;margin-top:-4.15pt;width:523.1pt;height:4.05pt;mso-position-vertical:top">
                <w10:wrap type="none"/>
                <v:fill o:detectmouseclick="t" type="solid" color2="#a6652e"/>
                <v:stroke color="#3465a4" joinstyle="round" endcap="flat"/>
              </v:rect>
            </w:pict>
          </mc:Fallback>
        </mc:AlternateContent>
      </w:r>
    </w:p>
    <w:p>
      <w:pPr>
        <w:pStyle w:val="Schoolname1"/>
        <w:rPr>
          <w:rFonts w:ascii="Arial" w:hAnsi="Arial" w:cs="Arial"/>
          <w:sz w:val="22"/>
          <w:szCs w:val="22"/>
          <w:lang w:eastAsia="en-GB"/>
        </w:rPr>
      </w:pPr>
      <w:r>
        <w:rPr>
          <w:rFonts w:cs="Arial" w:ascii="Arial" w:hAnsi="Arial"/>
          <w:sz w:val="22"/>
          <w:szCs w:val="22"/>
          <w:lang w:eastAsia="en-GB"/>
        </w:rPr>
      </w:r>
    </w:p>
    <w:p>
      <w:pPr>
        <w:pStyle w:val="Schoolname1"/>
        <w:numPr>
          <w:ilvl w:val="0"/>
          <w:numId w:val="6"/>
        </w:numPr>
        <w:rPr>
          <w:rFonts w:ascii="Arial" w:hAnsi="Arial" w:cs="Arial"/>
          <w:sz w:val="22"/>
          <w:szCs w:val="22"/>
          <w:lang w:eastAsia="en-GB"/>
        </w:rPr>
      </w:pPr>
      <w:r>
        <w:rPr>
          <w:rFonts w:cs="Arial" w:ascii="Arial" w:hAnsi="Arial"/>
          <w:sz w:val="22"/>
          <w:szCs w:val="22"/>
          <w:lang w:eastAsia="en-GB"/>
        </w:rPr>
        <w:t>University of Nottingham,UK</w:t>
      </w:r>
    </w:p>
    <w:p>
      <w:pPr>
        <w:pStyle w:val="Date1"/>
        <w:rPr/>
      </w:pPr>
      <w:r>
        <w:rPr>
          <w:rFonts w:eastAsia="Arial" w:cs="Arial" w:ascii="Arial" w:hAnsi="Arial"/>
          <w:sz w:val="22"/>
          <w:szCs w:val="22"/>
          <w:lang w:eastAsia="en-GB"/>
        </w:rPr>
        <w:t xml:space="preserve">             </w:t>
      </w:r>
      <w:r>
        <w:rPr>
          <w:rFonts w:cs="Arial" w:ascii="Arial" w:hAnsi="Arial"/>
          <w:sz w:val="22"/>
          <w:szCs w:val="22"/>
          <w:lang w:eastAsia="en-GB"/>
        </w:rPr>
        <w:t>(September 2012 – September 2013)</w:t>
      </w:r>
    </w:p>
    <w:p>
      <w:pPr>
        <w:pStyle w:val="Liste"/>
        <w:numPr>
          <w:ilvl w:val="0"/>
          <w:numId w:val="0"/>
        </w:numPr>
        <w:ind w:left="0" w:hanging="0"/>
        <w:rPr>
          <w:rFonts w:ascii="Arial" w:hAnsi="Arial" w:eastAsia="Times New Roman" w:cs="Arial"/>
          <w:sz w:val="22"/>
        </w:rPr>
      </w:pPr>
      <w:r>
        <w:rPr>
          <w:rFonts w:eastAsia="Times New Roman" w:cs="Arial" w:ascii="Arial" w:hAnsi="Arial"/>
          <w:sz w:val="22"/>
        </w:rPr>
        <w:t>Master of Science in Geotechnical Engineering (MSc)</w:t>
      </w:r>
    </w:p>
    <w:p>
      <w:pPr>
        <w:pStyle w:val="Liste"/>
        <w:numPr>
          <w:ilvl w:val="0"/>
          <w:numId w:val="0"/>
        </w:numPr>
        <w:ind w:left="0" w:hanging="0"/>
        <w:rPr>
          <w:rFonts w:ascii="Arial" w:hAnsi="Arial" w:eastAsia="Times New Roman" w:cs="Arial"/>
          <w:sz w:val="22"/>
        </w:rPr>
      </w:pPr>
      <w:r>
        <w:rPr>
          <w:rFonts w:eastAsia="Times New Roman" w:cs="Arial" w:ascii="Arial" w:hAnsi="Arial"/>
          <w:sz w:val="22"/>
        </w:rPr>
        <w:t>Project: Effect of tunnelling on existing pile foundation in which sensitivity analysis was done by using PLAXIS 2D and MATLAB.</w:t>
      </w:r>
    </w:p>
    <w:p>
      <w:pPr>
        <w:pStyle w:val="Liste"/>
        <w:numPr>
          <w:ilvl w:val="0"/>
          <w:numId w:val="0"/>
        </w:numPr>
        <w:ind w:left="0" w:hanging="0"/>
        <w:rPr>
          <w:rFonts w:ascii="Arial" w:hAnsi="Arial" w:eastAsia="Times New Roman" w:cs="Arial"/>
          <w:sz w:val="22"/>
        </w:rPr>
      </w:pPr>
      <w:r>
        <w:rPr>
          <w:rFonts w:eastAsia="Times New Roman" w:cs="Arial" w:ascii="Arial" w:hAnsi="Arial"/>
          <w:sz w:val="22"/>
        </w:rPr>
      </w:r>
    </w:p>
    <w:p>
      <w:pPr>
        <w:pStyle w:val="Liste"/>
        <w:numPr>
          <w:ilvl w:val="0"/>
          <w:numId w:val="0"/>
        </w:numPr>
        <w:ind w:left="0" w:hanging="0"/>
        <w:rPr>
          <w:rFonts w:ascii="Arial" w:hAnsi="Arial" w:eastAsia="Times New Roman" w:cs="Arial"/>
          <w:sz w:val="22"/>
          <w:lang w:eastAsia="en-GB"/>
        </w:rPr>
      </w:pPr>
      <w:r>
        <w:rPr>
          <w:rFonts w:eastAsia="Times New Roman" w:cs="Arial" w:ascii="Arial" w:hAnsi="Arial"/>
          <w:sz w:val="22"/>
          <w:lang w:eastAsia="en-GB"/>
        </w:rPr>
      </w:r>
    </w:p>
    <w:p>
      <w:pPr>
        <w:pStyle w:val="Schoolname1"/>
        <w:numPr>
          <w:ilvl w:val="0"/>
          <w:numId w:val="6"/>
        </w:numPr>
        <w:rPr>
          <w:rStyle w:val="StrongEmphasis"/>
          <w:rFonts w:ascii="Arial" w:hAnsi="Arial" w:cs="Arial"/>
          <w:b w:val="false"/>
          <w:b w:val="false"/>
          <w:sz w:val="22"/>
          <w:szCs w:val="22"/>
        </w:rPr>
      </w:pPr>
      <w:r>
        <w:rPr>
          <w:rStyle w:val="StrongEmphasis"/>
          <w:rFonts w:cs="Arial" w:ascii="Arial" w:hAnsi="Arial"/>
          <w:b w:val="false"/>
          <w:sz w:val="22"/>
          <w:szCs w:val="22"/>
        </w:rPr>
        <w:t>Karmaveer Bhaurao Patil College of Engineering(Shivaji University),Satara,India</w:t>
      </w:r>
    </w:p>
    <w:p>
      <w:pPr>
        <w:pStyle w:val="Date1"/>
        <w:rPr/>
      </w:pPr>
      <w:r>
        <w:rPr>
          <w:rFonts w:eastAsia="Arial" w:cs="Arial" w:ascii="Arial" w:hAnsi="Arial"/>
          <w:sz w:val="22"/>
          <w:szCs w:val="22"/>
          <w:lang w:eastAsia="en-GB"/>
        </w:rPr>
        <w:t xml:space="preserve">             </w:t>
      </w:r>
      <w:r>
        <w:rPr>
          <w:rFonts w:cs="Arial" w:ascii="Arial" w:hAnsi="Arial"/>
          <w:sz w:val="22"/>
          <w:szCs w:val="22"/>
          <w:lang w:eastAsia="en-GB"/>
        </w:rPr>
        <w:t>(June2007–June 2011)</w:t>
      </w:r>
    </w:p>
    <w:p>
      <w:pPr>
        <w:pStyle w:val="Date1"/>
        <w:rPr>
          <w:rFonts w:ascii="Arial" w:hAnsi="Arial" w:cs="Arial"/>
          <w:i w:val="false"/>
          <w:i w:val="false"/>
          <w:color w:val="000000"/>
          <w:sz w:val="22"/>
          <w:szCs w:val="22"/>
          <w:lang w:eastAsia="en-GB"/>
        </w:rPr>
      </w:pPr>
      <w:r>
        <w:rPr>
          <w:rFonts w:cs="Arial" w:ascii="Arial" w:hAnsi="Arial"/>
          <w:i w:val="false"/>
          <w:color w:val="000000"/>
          <w:sz w:val="22"/>
          <w:szCs w:val="22"/>
          <w:lang w:eastAsia="en-GB"/>
        </w:rPr>
        <w:t>Bachelors of Civil Engineering (B.E)</w:t>
      </w:r>
    </w:p>
    <w:p>
      <w:pPr>
        <w:pStyle w:val="Date1"/>
        <w:rPr/>
      </w:pPr>
      <w:r>
        <w:rPr>
          <w:rFonts w:cs="Arial" w:ascii="Arial" w:hAnsi="Arial"/>
          <w:i w:val="false"/>
          <w:color w:val="000000"/>
          <w:sz w:val="22"/>
          <w:szCs w:val="22"/>
          <w:lang w:eastAsia="en-GB"/>
        </w:rPr>
        <w:t>Project:</w:t>
      </w:r>
      <w:r>
        <w:rPr>
          <w:sz w:val="22"/>
          <w:szCs w:val="22"/>
        </w:rPr>
        <w:t xml:space="preserve"> </w:t>
      </w:r>
      <w:r>
        <w:rPr>
          <w:rFonts w:cs="Arial" w:ascii="Arial" w:hAnsi="Arial"/>
          <w:i w:val="false"/>
          <w:color w:val="000000"/>
          <w:sz w:val="22"/>
          <w:szCs w:val="22"/>
          <w:lang w:eastAsia="en-GB"/>
        </w:rPr>
        <w:t>Study Of Mechanical Properties of Polymer Concrete, experimentation was done to improve the quality of concrete by replacing cement and water by unsaturated orthophthalic polyester resin as a polymer.</w:t>
      </w:r>
    </w:p>
    <w:p>
      <w:pPr>
        <w:pStyle w:val="Titleparagraph"/>
        <w:rPr/>
      </w:pPr>
      <w:r>
        <w:rPr>
          <w:rFonts w:cs="Arial" w:ascii="Arial" w:hAnsi="Arial"/>
          <w:sz w:val="22"/>
          <w:szCs w:val="22"/>
        </w:rPr>
        <w:t>Membership/Certificate and Training</w:t>
      </w:r>
    </w:p>
    <w:p>
      <w:pPr>
        <w:pStyle w:val="Normal"/>
        <w:rPr>
          <w:rFonts w:ascii="Arial" w:hAnsi="Arial" w:cs="Arial"/>
        </w:rPr>
      </w:pPr>
      <w:r>
        <w:rPr>
          <w:rFonts w:cs="Arial" w:ascii="Arial" w:hAnsi="Arial"/>
        </w:rPr>
        <mc:AlternateContent>
          <mc:Choice Requires="wps">
            <w:drawing>
              <wp:inline distT="0" distB="0" distL="0" distR="0">
                <wp:extent cx="6644640" cy="52705"/>
                <wp:effectExtent l="0" t="0" r="0" b="0"/>
                <wp:docPr id="5" name=""/>
                <a:graphic xmlns:a="http://schemas.openxmlformats.org/drawingml/2006/main">
                  <a:graphicData uri="http://schemas.microsoft.com/office/word/2010/wordprocessingShape">
                    <wps:wsp>
                      <wps:cNvSpPr/>
                      <wps:spPr>
                        <a:xfrm>
                          <a:off x="0" y="0"/>
                          <a:ext cx="6644160" cy="52200"/>
                        </a:xfrm>
                        <a:prstGeom prst="rect">
                          <a:avLst/>
                        </a:prstGeom>
                        <a:solidFill>
                          <a:srgbClr val="599ad1"/>
                        </a:solidFill>
                        <a:ln>
                          <a:noFill/>
                        </a:ln>
                      </wps:spPr>
                      <wps:style>
                        <a:lnRef idx="0"/>
                        <a:fillRef idx="0"/>
                        <a:effectRef idx="0"/>
                        <a:fontRef idx="minor"/>
                      </wps:style>
                      <wps:bodyPr/>
                    </wps:wsp>
                  </a:graphicData>
                </a:graphic>
              </wp:inline>
            </w:drawing>
          </mc:Choice>
          <mc:Fallback>
            <w:pict>
              <v:rect id="shape_0" fillcolor="#599ad1" stroked="f" style="position:absolute;margin-left:0pt;margin-top:-4.15pt;width:523.1pt;height:4.05pt;mso-position-vertical:top">
                <w10:wrap type="none"/>
                <v:fill o:detectmouseclick="t" type="solid" color2="#a6652e"/>
                <v:stroke color="#3465a4" joinstyle="round" endcap="flat"/>
              </v:rect>
            </w:pict>
          </mc:Fallback>
        </mc:AlternateContent>
      </w:r>
    </w:p>
    <w:p>
      <w:pPr>
        <w:pStyle w:val="NoSpacing"/>
        <w:rPr>
          <w:rFonts w:ascii="Arial" w:hAnsi="Arial" w:cs="Arial"/>
          <w:sz w:val="22"/>
        </w:rPr>
      </w:pPr>
      <w:r>
        <w:rPr>
          <w:rFonts w:cs="Arial" w:ascii="Arial" w:hAnsi="Arial"/>
          <w:sz w:val="22"/>
        </w:rPr>
      </w:r>
    </w:p>
    <w:p>
      <w:pPr>
        <w:pStyle w:val="Date1"/>
        <w:numPr>
          <w:ilvl w:val="0"/>
          <w:numId w:val="6"/>
        </w:numPr>
        <w:rPr>
          <w:rFonts w:ascii="Arial" w:hAnsi="Arial" w:cs="Arial"/>
          <w:i w:val="false"/>
          <w:i w:val="false"/>
          <w:color w:val="000000"/>
          <w:sz w:val="22"/>
          <w:szCs w:val="22"/>
          <w:lang w:eastAsia="en-GB"/>
        </w:rPr>
      </w:pPr>
      <w:r>
        <w:rPr>
          <w:rFonts w:cs="Arial" w:ascii="Arial" w:hAnsi="Arial"/>
          <w:i w:val="false"/>
          <w:color w:val="000000"/>
          <w:sz w:val="22"/>
          <w:szCs w:val="22"/>
          <w:lang w:val="en-US" w:eastAsia="en-GB"/>
        </w:rPr>
        <w:t>Affiliated Member of ASCE (American Society of Civil Engineers)</w:t>
      </w:r>
    </w:p>
    <w:p>
      <w:pPr>
        <w:pStyle w:val="Date1"/>
        <w:numPr>
          <w:ilvl w:val="0"/>
          <w:numId w:val="6"/>
        </w:numPr>
        <w:rPr>
          <w:rFonts w:ascii="Arial" w:hAnsi="Arial" w:cs="Arial"/>
          <w:i w:val="false"/>
          <w:i w:val="false"/>
          <w:color w:val="000000"/>
          <w:sz w:val="22"/>
          <w:szCs w:val="22"/>
          <w:lang w:eastAsia="en-GB"/>
        </w:rPr>
      </w:pPr>
      <w:r>
        <w:rPr>
          <w:rFonts w:cs="Arial" w:ascii="Arial" w:hAnsi="Arial"/>
          <w:i w:val="false"/>
          <w:color w:val="000000"/>
          <w:sz w:val="22"/>
          <w:szCs w:val="22"/>
          <w:lang w:eastAsia="en-GB"/>
        </w:rPr>
        <w:t>2016: MEP Estimation, Knowledge and Human Development Authority Approved,Dubai,UAE</w:t>
      </w:r>
    </w:p>
    <w:p>
      <w:pPr>
        <w:pStyle w:val="Date1"/>
        <w:numPr>
          <w:ilvl w:val="0"/>
          <w:numId w:val="6"/>
        </w:numPr>
        <w:rPr>
          <w:rFonts w:ascii="Arial" w:hAnsi="Arial" w:cs="Arial"/>
          <w:i w:val="false"/>
          <w:i w:val="false"/>
          <w:color w:val="000000"/>
          <w:sz w:val="22"/>
          <w:szCs w:val="22"/>
          <w:lang w:eastAsia="en-GB"/>
        </w:rPr>
      </w:pPr>
      <w:r>
        <w:rPr>
          <w:rFonts w:cs="Arial" w:ascii="Arial" w:hAnsi="Arial"/>
          <w:i w:val="false"/>
          <w:color w:val="000000"/>
          <w:sz w:val="22"/>
          <w:szCs w:val="22"/>
          <w:lang w:eastAsia="en-GB"/>
        </w:rPr>
        <w:t xml:space="preserve">2015:General Rules of Preparing the Bill of Quantities and Estimating Procedures, Society of Engineers,UAE </w:t>
      </w:r>
    </w:p>
    <w:p>
      <w:pPr>
        <w:pStyle w:val="Date1"/>
        <w:numPr>
          <w:ilvl w:val="0"/>
          <w:numId w:val="6"/>
        </w:numPr>
        <w:rPr/>
      </w:pPr>
      <w:r>
        <w:rPr>
          <w:rFonts w:cs="Arial" w:ascii="Arial" w:hAnsi="Arial"/>
          <w:i w:val="false"/>
          <w:color w:val="000000"/>
          <w:sz w:val="22"/>
          <w:szCs w:val="22"/>
          <w:lang w:eastAsia="en-GB"/>
        </w:rPr>
        <w:t>2015:6.5 hours of CPD at The Big Five, Dubai, UAE</w:t>
      </w:r>
    </w:p>
    <w:p>
      <w:pPr>
        <w:pStyle w:val="Date1"/>
        <w:numPr>
          <w:ilvl w:val="0"/>
          <w:numId w:val="6"/>
        </w:numPr>
        <w:rPr>
          <w:rFonts w:ascii="Arial" w:hAnsi="Arial" w:cs="Arial"/>
          <w:i w:val="false"/>
          <w:i w:val="false"/>
          <w:color w:val="000000"/>
          <w:sz w:val="22"/>
          <w:szCs w:val="22"/>
          <w:lang w:eastAsia="en-GB"/>
        </w:rPr>
      </w:pPr>
      <w:r>
        <w:rPr>
          <w:rFonts w:cs="Arial" w:ascii="Arial" w:hAnsi="Arial"/>
          <w:i w:val="false"/>
          <w:color w:val="000000"/>
          <w:sz w:val="22"/>
          <w:szCs w:val="22"/>
          <w:lang w:eastAsia="en-GB"/>
        </w:rPr>
        <w:t>2013:3 day’s workshop in Applied Construction Project Management, University of Nottingham, Malaysia</w:t>
      </w:r>
    </w:p>
    <w:p>
      <w:pPr>
        <w:pStyle w:val="Date1"/>
        <w:numPr>
          <w:ilvl w:val="0"/>
          <w:numId w:val="6"/>
        </w:numPr>
        <w:rPr/>
      </w:pPr>
      <w:r>
        <w:rPr>
          <w:rFonts w:cs="Arial" w:ascii="Arial" w:hAnsi="Arial"/>
          <w:i w:val="false"/>
          <w:color w:val="000000"/>
          <w:sz w:val="22"/>
          <w:szCs w:val="22"/>
          <w:lang w:eastAsia="en-GB"/>
        </w:rPr>
        <w:t>2010:30 day’s intense training at Raunak Group, Thane(Mumbai),India as a Trainee Engineer</w:t>
      </w:r>
    </w:p>
    <w:p>
      <w:pPr>
        <w:pStyle w:val="Date1"/>
        <w:numPr>
          <w:ilvl w:val="0"/>
          <w:numId w:val="6"/>
        </w:numPr>
        <w:rPr>
          <w:rFonts w:ascii="Arial" w:hAnsi="Arial" w:cs="Arial"/>
          <w:i w:val="false"/>
          <w:i w:val="false"/>
          <w:color w:val="000000"/>
          <w:sz w:val="22"/>
          <w:szCs w:val="22"/>
          <w:lang w:eastAsia="en-GB"/>
        </w:rPr>
      </w:pPr>
      <w:r>
        <w:rPr>
          <w:rFonts w:cs="Arial" w:ascii="Arial" w:hAnsi="Arial"/>
          <w:i w:val="false"/>
          <w:color w:val="000000"/>
          <w:sz w:val="22"/>
          <w:szCs w:val="22"/>
          <w:lang w:eastAsia="en-GB"/>
        </w:rPr>
        <w:t>2009:AUTOCAD 2006 2D and 3D,Approved by Maharashtra Government,Satara,India</w:t>
      </w:r>
    </w:p>
    <w:p>
      <w:pPr>
        <w:pStyle w:val="Date1"/>
        <w:numPr>
          <w:ilvl w:val="0"/>
          <w:numId w:val="6"/>
        </w:numPr>
        <w:rPr/>
      </w:pPr>
      <w:r>
        <w:rPr>
          <w:rFonts w:cs="Arial" w:ascii="Arial" w:hAnsi="Arial"/>
          <w:i w:val="false"/>
          <w:color w:val="000000"/>
          <w:sz w:val="22"/>
          <w:szCs w:val="22"/>
          <w:lang w:eastAsia="en-GB"/>
        </w:rPr>
        <w:t xml:space="preserve">2005:Maharashtra State Certificate in Information Technology (MS-CIT),Mumbai, India </w:t>
      </w:r>
    </w:p>
    <w:p>
      <w:pPr>
        <w:pStyle w:val="Titleparagraph"/>
        <w:rPr>
          <w:rFonts w:ascii="Arial" w:hAnsi="Arial" w:cs="Arial"/>
          <w:sz w:val="22"/>
          <w:szCs w:val="22"/>
        </w:rPr>
      </w:pPr>
      <w:r>
        <w:rPr>
          <w:rFonts w:cs="Arial" w:ascii="Arial" w:hAnsi="Arial"/>
          <w:sz w:val="22"/>
          <w:szCs w:val="22"/>
        </w:rPr>
        <w:t>Extra Curricular Activities</w:t>
      </w:r>
    </w:p>
    <w:p>
      <w:pPr>
        <w:pStyle w:val="Normal"/>
        <w:rPr>
          <w:rFonts w:ascii="Arial" w:hAnsi="Arial" w:cs="Arial"/>
        </w:rPr>
      </w:pPr>
      <w:r>
        <w:rPr>
          <w:rFonts w:cs="Arial" w:ascii="Arial" w:hAnsi="Arial"/>
        </w:rPr>
        <mc:AlternateContent>
          <mc:Choice Requires="wps">
            <w:drawing>
              <wp:inline distT="0" distB="0" distL="0" distR="0">
                <wp:extent cx="6644640" cy="52705"/>
                <wp:effectExtent l="0" t="0" r="0" b="0"/>
                <wp:docPr id="6" name=""/>
                <a:graphic xmlns:a="http://schemas.openxmlformats.org/drawingml/2006/main">
                  <a:graphicData uri="http://schemas.microsoft.com/office/word/2010/wordprocessingShape">
                    <wps:wsp>
                      <wps:cNvSpPr/>
                      <wps:spPr>
                        <a:xfrm>
                          <a:off x="0" y="0"/>
                          <a:ext cx="6644160" cy="52200"/>
                        </a:xfrm>
                        <a:prstGeom prst="rect">
                          <a:avLst/>
                        </a:prstGeom>
                        <a:solidFill>
                          <a:srgbClr val="599ad1"/>
                        </a:solidFill>
                        <a:ln>
                          <a:noFill/>
                        </a:ln>
                      </wps:spPr>
                      <wps:style>
                        <a:lnRef idx="0"/>
                        <a:fillRef idx="0"/>
                        <a:effectRef idx="0"/>
                        <a:fontRef idx="minor"/>
                      </wps:style>
                      <wps:bodyPr/>
                    </wps:wsp>
                  </a:graphicData>
                </a:graphic>
              </wp:inline>
            </w:drawing>
          </mc:Choice>
          <mc:Fallback>
            <w:pict>
              <v:rect id="shape_0" fillcolor="#599ad1" stroked="f" style="position:absolute;margin-left:0pt;margin-top:-4.15pt;width:523.1pt;height:4.05pt;mso-position-vertical:top">
                <w10:wrap type="none"/>
                <v:fill o:detectmouseclick="t" type="solid" color2="#a6652e"/>
                <v:stroke color="#3465a4" joinstyle="round" endcap="flat"/>
              </v:rect>
            </w:pict>
          </mc:Fallback>
        </mc:AlternateContent>
      </w:r>
    </w:p>
    <w:p>
      <w:pPr>
        <w:pStyle w:val="NoSpacing"/>
        <w:numPr>
          <w:ilvl w:val="0"/>
          <w:numId w:val="2"/>
        </w:numPr>
        <w:rPr>
          <w:rFonts w:ascii="Arial" w:hAnsi="Arial" w:cs="Arial"/>
          <w:sz w:val="22"/>
        </w:rPr>
      </w:pPr>
      <w:r>
        <w:rPr>
          <w:rFonts w:cs="Arial" w:ascii="Arial" w:hAnsi="Arial"/>
          <w:sz w:val="22"/>
        </w:rPr>
        <w:t xml:space="preserve">Participation in state and national events conducted during bachelors like paper and poster presentation, debate, elocution, film making. </w:t>
      </w:r>
    </w:p>
    <w:p>
      <w:pPr>
        <w:pStyle w:val="NoSpacing"/>
        <w:numPr>
          <w:ilvl w:val="0"/>
          <w:numId w:val="3"/>
        </w:numPr>
        <w:rPr>
          <w:rFonts w:ascii="Arial" w:hAnsi="Arial" w:cs="Arial"/>
          <w:sz w:val="22"/>
        </w:rPr>
      </w:pPr>
      <w:r>
        <w:rPr>
          <w:rFonts w:cs="Arial" w:ascii="Arial" w:hAnsi="Arial"/>
          <w:sz w:val="22"/>
        </w:rPr>
        <w:t xml:space="preserve">Organizing plantation and blood donation camp in Satara district. </w:t>
      </w:r>
    </w:p>
    <w:p>
      <w:pPr>
        <w:pStyle w:val="NoSpacing"/>
        <w:numPr>
          <w:ilvl w:val="0"/>
          <w:numId w:val="3"/>
        </w:numPr>
        <w:rPr>
          <w:rFonts w:ascii="Arial" w:hAnsi="Arial" w:cs="Arial"/>
          <w:sz w:val="22"/>
        </w:rPr>
      </w:pPr>
      <w:r>
        <w:rPr>
          <w:rFonts w:cs="Arial" w:ascii="Arial" w:hAnsi="Arial"/>
          <w:sz w:val="22"/>
        </w:rPr>
        <w:t>Actively participated in social cause to save girl child in the movement called “Lek Ladki Abhiyaan”.</w:t>
      </w:r>
    </w:p>
    <w:p>
      <w:pPr>
        <w:pStyle w:val="NoSpacing"/>
        <w:numPr>
          <w:ilvl w:val="0"/>
          <w:numId w:val="3"/>
        </w:numPr>
        <w:rPr>
          <w:rFonts w:ascii="Arial" w:hAnsi="Arial" w:cs="Arial"/>
          <w:sz w:val="22"/>
        </w:rPr>
      </w:pPr>
      <w:r>
        <w:rPr>
          <w:rFonts w:cs="Arial" w:ascii="Arial" w:hAnsi="Arial"/>
          <w:sz w:val="22"/>
        </w:rPr>
        <w:t xml:space="preserve">Anchor for national level technical symposium. </w:t>
      </w:r>
    </w:p>
    <w:p>
      <w:pPr>
        <w:pStyle w:val="NoSpacing"/>
        <w:numPr>
          <w:ilvl w:val="0"/>
          <w:numId w:val="3"/>
        </w:numPr>
        <w:rPr>
          <w:rFonts w:ascii="Arial" w:hAnsi="Arial" w:cs="Arial"/>
          <w:sz w:val="22"/>
        </w:rPr>
      </w:pPr>
      <w:r>
        <w:rPr>
          <w:rFonts w:cs="Arial" w:ascii="Arial" w:hAnsi="Arial"/>
          <w:sz w:val="22"/>
        </w:rPr>
        <w:t xml:space="preserve">Ballot Officer for election held for the corporation. </w:t>
      </w:r>
      <w:bookmarkStart w:id="0" w:name="_GoBack"/>
      <w:bookmarkEnd w:id="0"/>
    </w:p>
    <w:sectPr>
      <w:footerReference w:type="default" r:id="rId3"/>
      <w:type w:val="nextPage"/>
      <w:pgSz w:w="11906" w:h="16838"/>
      <w:pgMar w:left="720" w:right="720" w:header="0" w:top="864" w:footer="706" w:bottom="76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oto Sans">
    <w:altName w:val="Segoe UI"/>
    <w:charset w:val="00"/>
    <w:family w:val="swiss"/>
    <w:pitch w:val="variable"/>
  </w:font>
  <w:font w:name="Calibri Light">
    <w:charset w:val="00"/>
    <w:family w:val="swiss"/>
    <w:pitch w:val="variable"/>
  </w:font>
  <w:font w:name="Courier New">
    <w:charset w:val="00"/>
    <w:family w:val="modern"/>
    <w:pitch w:val="default"/>
  </w:font>
  <w:font w:name="Wingdings">
    <w:charset w:val="02"/>
    <w:family w:val="auto"/>
    <w:pitch w:val="variable"/>
  </w:font>
  <w:font w:name="Quicksand">
    <w:charset w:val="00"/>
    <w:family w:val="auto"/>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color w:val="D9D9D9"/>
        <w:sz w:val="16"/>
        <w:szCs w:val="16"/>
      </w:rPr>
      <w:t>Free CV template by reed.co.uk</w:t>
    </w:r>
  </w:p>
  <w:p>
    <w:pPr>
      <w:pStyle w:val="Footer"/>
      <w:rPr>
        <w:color w:val="D9D9D9"/>
        <w:sz w:val="16"/>
        <w:szCs w:val="16"/>
      </w:rPr>
    </w:pPr>
    <w:r>
      <w:rPr>
        <w:color w:val="D9D9D9"/>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ind w:left="720" w:hanging="360"/>
      </w:pPr>
      <w:rPr>
        <w:rFonts w:ascii="Symbol" w:hAnsi="Symbol" w:cs="Symbol" w:hint="default"/>
        <w:rFonts w:cs="Symbol"/>
      </w:rPr>
    </w:lvl>
  </w:abstractNum>
  <w:abstractNum w:abstractNumId="4">
    <w:lvl w:ilvl="0">
      <w:start w:val="1"/>
      <w:numFmt w:val="bullet"/>
      <w:lvlText w:val=""/>
      <w:lvlJc w:val="left"/>
      <w:pPr>
        <w:ind w:left="720" w:hanging="360"/>
      </w:pPr>
      <w:rPr>
        <w:rFonts w:ascii="Wingdings" w:hAnsi="Wingdings" w:cs="Wingdings" w:hint="default"/>
        <w:sz w:val="22"/>
        <w:szCs w:val="22"/>
        <w:rFonts w:cs="Wingdings"/>
        <w:lang w:eastAsia="en-GB"/>
      </w:rPr>
    </w:lvl>
  </w:abstractNum>
  <w:abstractNum w:abstractNumId="5">
    <w:lvl w:ilvl="0">
      <w:start w:val="1"/>
      <w:numFmt w:val="bullet"/>
      <w:lvlText w:val=""/>
      <w:lvlJc w:val="left"/>
      <w:pPr>
        <w:ind w:left="720" w:hanging="360"/>
      </w:pPr>
      <w:rPr>
        <w:rFonts w:ascii="Symbol" w:hAnsi="Symbol" w:cs="Symbol" w:hint="default"/>
        <w:sz w:val="22"/>
        <w:rFonts w:cs="Symbol"/>
        <w:color w:val="000000"/>
        <w:lang w:val="en-US" w:eastAsia="en-GB"/>
      </w:rPr>
    </w:lvl>
  </w:abstractNum>
  <w:abstractNum w:abstractNumId="6">
    <w:lvl w:ilvl="0">
      <w:start w:val="1"/>
      <w:numFmt w:val="bullet"/>
      <w:lvlText w:val=""/>
      <w:lvlJc w:val="left"/>
      <w:pPr>
        <w:ind w:left="720" w:hanging="360"/>
      </w:pPr>
      <w:rPr>
        <w:rFonts w:ascii="Symbol" w:hAnsi="Symbol" w:cs="Symbol" w:hint="default"/>
        <w:sz w:val="22"/>
        <w:szCs w:val="22"/>
        <w:rFonts w:cs="Symbol"/>
        <w:color w:val="000000"/>
        <w:lang w:eastAsia="en-GB"/>
      </w:rPr>
    </w:lvl>
  </w:abstractNum>
  <w:abstractNum w:abstractNumId="7">
    <w:lvl w:ilvl="0">
      <w:start w:val="1"/>
      <w:numFmt w:val="bullet"/>
      <w:lvlText w:val=""/>
      <w:lvlJc w:val="left"/>
      <w:pPr>
        <w:ind w:left="720" w:hanging="360"/>
      </w:pPr>
      <w:rPr>
        <w:rFonts w:ascii="Symbol" w:hAnsi="Symbol" w:cs="Symbol" w:hint="default"/>
        <w:rFonts w:cs="Symbol"/>
      </w:rPr>
    </w:lvl>
  </w:abstractNum>
  <w:abstractNum w:abstractNumId="8">
    <w:lvl w:ilvl="0">
      <w:start w:val="1"/>
      <w:numFmt w:val="bullet"/>
      <w:lvlText w:val=""/>
      <w:lvlJc w:val="left"/>
      <w:pPr>
        <w:ind w:left="720" w:hanging="360"/>
      </w:pPr>
      <w:rPr>
        <w:rFonts w:ascii="Symbol" w:hAnsi="Symbol" w:cs="Symbol" w:hint="default"/>
        <w:sz w:val="22"/>
        <w:szCs w:val="22"/>
        <w:rFonts w:cs="Symbol"/>
        <w:lang w:val="en-US" w:eastAsia="en-GB"/>
      </w:rPr>
    </w:lvl>
  </w:abstractNum>
  <w:abstractNum w:abstractNumId="9">
    <w:lvl w:ilvl="0">
      <w:start w:val="1"/>
      <w:numFmt w:val="bullet"/>
      <w:lvlText w:val=""/>
      <w:lvlJc w:val="left"/>
      <w:pPr>
        <w:ind w:left="720" w:hanging="360"/>
      </w:pPr>
      <w:rPr>
        <w:rFonts w:ascii="Symbol" w:hAnsi="Symbol" w:cs="Symbol" w:hint="default"/>
        <w:sz w:val="22"/>
        <w:rFonts w:cs="Symbol"/>
        <w:lang w:val="en-US"/>
      </w:rPr>
    </w:lvl>
  </w:abstractNum>
  <w:abstractNum w:abstractNumId="10">
    <w:lvl w:ilvl="0">
      <w:start w:val="1"/>
      <w:numFmt w:val="bullet"/>
      <w:lvlText w:val=""/>
      <w:lvlJc w:val="left"/>
      <w:pPr>
        <w:ind w:left="720" w:hanging="360"/>
      </w:pPr>
      <w:rPr>
        <w:rFonts w:ascii="Symbol" w:hAnsi="Symbol" w:cs="Symbol" w:hint="default"/>
        <w:rFonts w:cs="Symbol"/>
      </w:rPr>
    </w:lvl>
  </w:abstractNum>
  <w:abstractNum w:abstractNumId="11">
    <w:lvl w:ilvl="0">
      <w:start w:val="1"/>
      <w:numFmt w:val="bullet"/>
      <w:lvlText w:val=""/>
      <w:lvlJc w:val="left"/>
      <w:pPr>
        <w:ind w:left="720" w:hanging="360"/>
      </w:pPr>
      <w:rPr>
        <w:rFonts w:ascii="Symbol" w:hAnsi="Symbol" w:cs="Symbol" w:hint="default"/>
        <w:sz w:val="22"/>
        <w:rFonts w:cs="Symbol"/>
      </w:rPr>
    </w:lvl>
  </w:abstractNum>
  <w:abstractNum w:abstractNumId="12">
    <w:lvl w:ilvl="0">
      <w:start w:val="1"/>
      <w:numFmt w:val="bullet"/>
      <w:lvlText w:val=""/>
      <w:lvlJc w:val="left"/>
      <w:pPr>
        <w:ind w:left="720" w:hanging="360"/>
      </w:pPr>
      <w:rPr>
        <w:rFonts w:ascii="Symbol" w:hAnsi="Symbol" w:cs="Symbol" w:hint="default"/>
        <w:sz w:val="22"/>
        <w:rFonts w:cs="Symbol"/>
        <w:color w:val="000000"/>
        <w:lang w:val="en-US" w:eastAsia="en-G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7"/>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jc w:val="center"/>
    </w:pPr>
    <w:rPr>
      <w:rFonts w:ascii="Noto Sans;Segoe UI" w:hAnsi="Noto Sans;Segoe UI" w:eastAsia="Calibri" w:cs="Noto Sans;Segoe UI"/>
      <w:color w:val="222E39"/>
      <w:sz w:val="22"/>
      <w:szCs w:val="22"/>
      <w:lang w:val="en-GB" w:bidi="ar-SA" w:eastAsia="zh-CN"/>
    </w:rPr>
  </w:style>
  <w:style w:type="paragraph" w:styleId="Heading1">
    <w:name w:val="Heading 1"/>
    <w:basedOn w:val="Normal"/>
    <w:next w:val="Normal"/>
    <w:qFormat/>
    <w:pPr>
      <w:keepNext w:val="true"/>
      <w:keepLines/>
      <w:numPr>
        <w:ilvl w:val="0"/>
        <w:numId w:val="1"/>
      </w:numPr>
      <w:spacing w:before="120" w:after="120"/>
      <w:jc w:val="left"/>
      <w:outlineLvl w:val="0"/>
    </w:pPr>
    <w:rPr>
      <w:rFonts w:eastAsia="Times New Roman" w:cs="Times New Roman"/>
      <w:sz w:val="20"/>
      <w:szCs w:val="32"/>
    </w:rPr>
  </w:style>
  <w:style w:type="paragraph" w:styleId="Heading2">
    <w:name w:val="Heading 2"/>
    <w:basedOn w:val="Normal"/>
    <w:next w:val="Normal"/>
    <w:qFormat/>
    <w:pPr>
      <w:keepNext w:val="true"/>
      <w:keepLines/>
      <w:numPr>
        <w:ilvl w:val="1"/>
        <w:numId w:val="1"/>
      </w:numPr>
      <w:spacing w:before="40" w:after="0"/>
      <w:jc w:val="left"/>
      <w:outlineLvl w:val="1"/>
    </w:pPr>
    <w:rPr>
      <w:rFonts w:ascii="Calibri Light" w:hAnsi="Calibri Light" w:eastAsia="Times New Roman" w:cs="Times New Roman"/>
      <w:b/>
      <w:sz w:val="24"/>
      <w:szCs w:val="26"/>
    </w:rPr>
  </w:style>
  <w:style w:type="paragraph" w:styleId="Heading3">
    <w:name w:val="Heading 3"/>
    <w:basedOn w:val="Normal"/>
    <w:next w:val="Normal"/>
    <w:qFormat/>
    <w:pPr>
      <w:keepNext w:val="true"/>
      <w:keepLines/>
      <w:numPr>
        <w:ilvl w:val="2"/>
        <w:numId w:val="1"/>
      </w:numPr>
      <w:spacing w:before="40" w:after="0"/>
      <w:jc w:val="left"/>
      <w:outlineLvl w:val="2"/>
    </w:pPr>
    <w:rPr>
      <w:rFonts w:eastAsia="Times New Roman" w:cs="Times New Roman"/>
      <w:i/>
      <w:color w:val="47A5F4"/>
      <w:sz w:val="20"/>
      <w:szCs w:val="24"/>
    </w:rPr>
  </w:style>
  <w:style w:type="paragraph" w:styleId="Heading4">
    <w:name w:val="Heading 4"/>
    <w:next w:val="Normal"/>
    <w:qFormat/>
    <w:pPr>
      <w:keepNext w:val="true"/>
      <w:keepLines/>
      <w:widowControl/>
      <w:numPr>
        <w:ilvl w:val="3"/>
        <w:numId w:val="1"/>
      </w:numPr>
      <w:spacing w:lineRule="auto" w:line="256" w:before="40" w:after="0"/>
      <w:outlineLvl w:val="3"/>
    </w:pPr>
    <w:rPr>
      <w:rFonts w:ascii="Noto Sans;Segoe UI" w:hAnsi="Noto Sans;Segoe UI" w:eastAsia="Times New Roman" w:cs="Noto Sans;Segoe UI"/>
      <w:i/>
      <w:iCs/>
      <w:color w:val="47A5F4"/>
      <w:sz w:val="20"/>
      <w:szCs w:val="32"/>
      <w:lang w:val="en-GB"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sz w:val="22"/>
      <w:szCs w:val="22"/>
      <w:lang w:eastAsia="en-GB"/>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eastAsia="Times New Roman" w:cs="Symbol"/>
      <w:color w:val="000000"/>
      <w:sz w:val="22"/>
      <w:lang w:val="en-US" w:eastAsia="en-GB"/>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color w:val="000000"/>
      <w:sz w:val="22"/>
      <w:szCs w:val="22"/>
      <w:lang w:eastAsia="en-GB"/>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sz w:val="22"/>
      <w:szCs w:val="22"/>
      <w:lang w:val="en-US" w:eastAsia="en-GB"/>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sz w:val="22"/>
      <w:lang w:val="en-US"/>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sz w:val="22"/>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Symbol" w:hAnsi="Symbol" w:eastAsia="Times New Roman" w:cs="Symbol"/>
      <w:color w:val="000000"/>
      <w:sz w:val="22"/>
      <w:lang w:val="en-US" w:eastAsia="en-GB"/>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DefaultParagraphFont">
    <w:name w:val="Default Paragraph Font"/>
    <w:qFormat/>
    <w:rPr/>
  </w:style>
  <w:style w:type="character" w:styleId="Heading2Char">
    <w:name w:val="Heading 2 Char"/>
    <w:basedOn w:val="DefaultParagraphFont"/>
    <w:qFormat/>
    <w:rPr>
      <w:rFonts w:ascii="Calibri Light" w:hAnsi="Calibri Light" w:eastAsia="Times New Roman" w:cs="Times New Roman"/>
      <w:b/>
      <w:color w:val="222E39"/>
      <w:sz w:val="24"/>
      <w:szCs w:val="26"/>
    </w:rPr>
  </w:style>
  <w:style w:type="character" w:styleId="Heading1Char">
    <w:name w:val="Heading 1 Char"/>
    <w:basedOn w:val="DefaultParagraphFont"/>
    <w:qFormat/>
    <w:rPr>
      <w:rFonts w:ascii="Noto Sans;Segoe UI" w:hAnsi="Noto Sans;Segoe UI" w:eastAsia="Times New Roman" w:cs="Times New Roman"/>
      <w:color w:val="222E39"/>
      <w:sz w:val="20"/>
      <w:szCs w:val="32"/>
    </w:rPr>
  </w:style>
  <w:style w:type="character" w:styleId="Heading3Char">
    <w:name w:val="Heading 3 Char"/>
    <w:basedOn w:val="DefaultParagraphFont"/>
    <w:qFormat/>
    <w:rPr>
      <w:rFonts w:ascii="Noto Sans;Segoe UI" w:hAnsi="Noto Sans;Segoe UI" w:eastAsia="Times New Roman" w:cs="Times New Roman"/>
      <w:i/>
      <w:color w:val="47A5F4"/>
      <w:sz w:val="20"/>
      <w:szCs w:val="24"/>
    </w:rPr>
  </w:style>
  <w:style w:type="character" w:styleId="IntenseQuoteChar">
    <w:name w:val="Intense Quote Char"/>
    <w:basedOn w:val="DefaultParagraphFont"/>
    <w:qFormat/>
    <w:rPr>
      <w:rFonts w:ascii="Quicksand" w:hAnsi="Quicksand" w:cs="Quicksand"/>
      <w:iCs/>
      <w:color w:val="5B9BD5"/>
    </w:rPr>
  </w:style>
  <w:style w:type="character" w:styleId="HmainChar">
    <w:name w:val="&lt;h&gt; main Char"/>
    <w:basedOn w:val="IntenseQuoteChar"/>
    <w:qFormat/>
    <w:rPr>
      <w:rFonts w:ascii="Noto Sans;Segoe UI" w:hAnsi="Noto Sans;Segoe UI" w:eastAsia="Times New Roman" w:cs="Noto Sans;Segoe UI"/>
      <w:color w:val="3374AB"/>
      <w:sz w:val="32"/>
      <w:szCs w:val="32"/>
      <w:lang w:val="en-GB" w:bidi="ar-SA"/>
    </w:rPr>
  </w:style>
  <w:style w:type="character" w:styleId="StrongEmphasis">
    <w:name w:val="Strong Emphasis"/>
    <w:basedOn w:val="DefaultParagraphFont"/>
    <w:qFormat/>
    <w:rPr>
      <w:b/>
      <w:bCs/>
    </w:rPr>
  </w:style>
  <w:style w:type="character" w:styleId="Heading4Char">
    <w:name w:val="Heading 4 Char"/>
    <w:basedOn w:val="DefaultParagraphFont"/>
    <w:qFormat/>
    <w:rPr>
      <w:rFonts w:ascii="Noto Sans;Segoe UI" w:hAnsi="Noto Sans;Segoe UI" w:eastAsia="Times New Roman" w:cs="Noto Sans;Segoe UI"/>
      <w:i/>
      <w:iCs/>
      <w:color w:val="47A5F4"/>
      <w:szCs w:val="32"/>
      <w:lang w:val="en-GB" w:bidi="ar-SA"/>
    </w:rPr>
  </w:style>
  <w:style w:type="character" w:styleId="NoSpacingChar">
    <w:name w:val="No Spacing Char"/>
    <w:basedOn w:val="DefaultParagraphFont"/>
    <w:qFormat/>
    <w:rPr>
      <w:rFonts w:ascii="Noto Sans;Segoe UI" w:hAnsi="Noto Sans;Segoe UI" w:cs="Noto Sans;Segoe UI"/>
      <w:color w:val="222E39"/>
      <w:szCs w:val="22"/>
      <w:lang w:val="en-GB" w:bidi="ar-SA"/>
    </w:rPr>
  </w:style>
  <w:style w:type="character" w:styleId="ListeChar">
    <w:name w:val="liste Char"/>
    <w:basedOn w:val="NoSpacingChar"/>
    <w:qFormat/>
    <w:rPr>
      <w:rFonts w:ascii="Noto Sans;Segoe UI" w:hAnsi="Noto Sans;Segoe UI" w:cs="Noto Sans;Segoe UI"/>
      <w:color w:val="222E39"/>
      <w:sz w:val="20"/>
    </w:rPr>
  </w:style>
  <w:style w:type="character" w:styleId="InternetLink">
    <w:name w:val="Internet Link"/>
    <w:basedOn w:val="DefaultParagraphFont"/>
    <w:rPr>
      <w:color w:val="0563C1"/>
      <w:u w:val="single"/>
    </w:rPr>
  </w:style>
  <w:style w:type="character" w:styleId="VisitedInternetLink">
    <w:name w:val="Visited Internet Link"/>
    <w:basedOn w:val="DefaultParagraphFont"/>
    <w:rPr>
      <w:color w:val="954F72"/>
      <w:u w:val="single"/>
    </w:rPr>
  </w:style>
  <w:style w:type="character" w:styleId="BalloonTextChar">
    <w:name w:val="Balloon Text Char"/>
    <w:basedOn w:val="DefaultParagraphFont"/>
    <w:qFormat/>
    <w:rPr>
      <w:rFonts w:ascii="Segoe UI" w:hAnsi="Segoe UI" w:cs="Segoe UI"/>
      <w:color w:val="222E39"/>
      <w:sz w:val="18"/>
      <w:szCs w:val="18"/>
    </w:rPr>
  </w:style>
  <w:style w:type="character" w:styleId="TitleparagraphChar">
    <w:name w:val="title paragraph Char"/>
    <w:basedOn w:val="Heading4Char"/>
    <w:qFormat/>
    <w:rPr>
      <w:rFonts w:ascii="Noto Sans;Segoe UI" w:hAnsi="Noto Sans;Segoe UI" w:eastAsia="Times New Roman" w:cs="Times New Roman"/>
      <w:b/>
      <w:i/>
      <w:iCs w:val="false"/>
      <w:color w:val="3374AB"/>
      <w:sz w:val="26"/>
      <w:szCs w:val="32"/>
    </w:rPr>
  </w:style>
  <w:style w:type="character" w:styleId="Schoolname1Char">
    <w:name w:val="school name 1 Char"/>
    <w:basedOn w:val="Heading2Char"/>
    <w:qFormat/>
    <w:rPr>
      <w:b/>
      <w:lang w:val="en-GB" w:bidi="ar-SA"/>
    </w:rPr>
  </w:style>
  <w:style w:type="character" w:styleId="Date1Char">
    <w:name w:val="date1 Char"/>
    <w:basedOn w:val="Heading3Char"/>
    <w:qFormat/>
    <w:rPr>
      <w:i/>
      <w:lang w:val="en-GB" w:bidi="ar-SA"/>
    </w:rPr>
  </w:style>
  <w:style w:type="character" w:styleId="HeaderlistChar">
    <w:name w:val="header list Char"/>
    <w:basedOn w:val="Heading1Char"/>
    <w:qFormat/>
    <w:rPr>
      <w:lang w:val="en-GB" w:bidi="ar-SA"/>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rFonts w:ascii="Noto Sans;Segoe UI" w:hAnsi="Noto Sans;Segoe UI" w:cs="Noto Sans;Segoe UI"/>
      <w:color w:val="222E39"/>
      <w:sz w:val="20"/>
      <w:szCs w:val="20"/>
    </w:rPr>
  </w:style>
  <w:style w:type="character" w:styleId="CommentSubjectChar">
    <w:name w:val="Comment Subject Char"/>
    <w:basedOn w:val="CommentTextChar"/>
    <w:qFormat/>
    <w:rPr>
      <w:rFonts w:ascii="Noto Sans;Segoe UI" w:hAnsi="Noto Sans;Segoe UI" w:cs="Noto Sans;Segoe UI"/>
      <w:b/>
      <w:bCs/>
      <w:color w:val="222E39"/>
      <w:sz w:val="20"/>
      <w:szCs w:val="20"/>
    </w:rPr>
  </w:style>
  <w:style w:type="character" w:styleId="NoteChar">
    <w:name w:val="note Char"/>
    <w:basedOn w:val="NoSpacingChar"/>
    <w:qFormat/>
    <w:rPr>
      <w:rFonts w:ascii="Noto Sans;Segoe UI" w:hAnsi="Noto Sans;Segoe UI" w:cs="Noto Sans;Segoe UI"/>
      <w:i/>
      <w:color w:val="A6A6A6"/>
      <w:sz w:val="20"/>
    </w:rPr>
  </w:style>
  <w:style w:type="character" w:styleId="MainparagraphtitleChar">
    <w:name w:val="main paragraph title Char"/>
    <w:basedOn w:val="Heading4Char"/>
    <w:qFormat/>
    <w:rPr>
      <w:rFonts w:ascii="Noto Sans;Segoe UI" w:hAnsi="Noto Sans;Segoe UI" w:eastAsia="Times New Roman" w:cs="Times New Roman"/>
      <w:i/>
      <w:iCs w:val="false"/>
      <w:color w:val="FF5B00"/>
      <w:sz w:val="20"/>
      <w:szCs w:val="32"/>
    </w:rPr>
  </w:style>
  <w:style w:type="character" w:styleId="HeaderChar">
    <w:name w:val="Header Char"/>
    <w:basedOn w:val="DefaultParagraphFont"/>
    <w:qFormat/>
    <w:rPr>
      <w:rFonts w:ascii="Noto Sans;Segoe UI" w:hAnsi="Noto Sans;Segoe UI" w:cs="Noto Sans;Segoe UI"/>
      <w:color w:val="222E39"/>
    </w:rPr>
  </w:style>
  <w:style w:type="character" w:styleId="FooterChar">
    <w:name w:val="Footer Char"/>
    <w:basedOn w:val="DefaultParagraphFont"/>
    <w:qFormat/>
    <w:rPr>
      <w:rFonts w:ascii="Noto Sans;Segoe UI" w:hAnsi="Noto Sans;Segoe UI" w:cs="Noto Sans;Segoe UI"/>
      <w:color w:val="222E39"/>
    </w:rPr>
  </w:style>
  <w:style w:type="character" w:styleId="BodyTextChar">
    <w:name w:val="Body Text Char"/>
    <w:basedOn w:val="DefaultParagraphFont"/>
    <w:qFormat/>
    <w:rPr>
      <w:rFonts w:ascii="Times New Roman" w:hAnsi="Times New Roman" w:eastAsia="Times New Roman" w:cs="Times New Roman"/>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widowControl w:val="false"/>
      <w:ind w:left="820" w:hanging="361"/>
      <w:jc w:val="left"/>
    </w:pPr>
    <w:rPr>
      <w:rFonts w:ascii="Times New Roman" w:hAnsi="Times New Roman" w:eastAsia="Times New Roman" w:cs="Times New Roman"/>
      <w:color w:val="00000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ind w:left="720" w:hanging="0"/>
    </w:pPr>
    <w:rPr>
      <w:rFonts w:ascii="Times New Roman" w:hAnsi="Times New Roman" w:eastAsia="Times New Roman" w:cs="Times New Roman"/>
      <w:sz w:val="24"/>
      <w:szCs w:val="24"/>
    </w:rPr>
  </w:style>
  <w:style w:type="paragraph" w:styleId="IntenseQuote">
    <w:name w:val="Intense Quote"/>
    <w:basedOn w:val="Normal"/>
    <w:next w:val="Normal"/>
    <w:qFormat/>
    <w:pPr>
      <w:pBdr>
        <w:top w:val="single" w:sz="4" w:space="10" w:color="5B9BD5"/>
        <w:bottom w:val="single" w:sz="4" w:space="10" w:color="5B9BD5"/>
      </w:pBdr>
      <w:spacing w:before="360" w:after="360"/>
      <w:ind w:left="864" w:right="864" w:hanging="0"/>
    </w:pPr>
    <w:rPr>
      <w:rFonts w:ascii="Quicksand" w:hAnsi="Quicksand" w:cs="Quicksand"/>
      <w:iCs/>
      <w:color w:val="5B9BD5"/>
    </w:rPr>
  </w:style>
  <w:style w:type="paragraph" w:styleId="Hmain">
    <w:name w:val="&lt;h&gt; main"/>
    <w:qFormat/>
    <w:pPr>
      <w:widowControl/>
      <w:spacing w:lineRule="auto" w:line="360" w:before="0" w:after="160"/>
      <w:jc w:val="center"/>
    </w:pPr>
    <w:rPr>
      <w:rFonts w:ascii="Noto Sans;Segoe UI" w:hAnsi="Noto Sans;Segoe UI" w:eastAsia="Times New Roman" w:cs="Noto Sans;Segoe UI"/>
      <w:color w:val="3374AB"/>
      <w:sz w:val="32"/>
      <w:szCs w:val="32"/>
      <w:lang w:val="en-GB" w:bidi="ar-SA" w:eastAsia="zh-CN"/>
    </w:rPr>
  </w:style>
  <w:style w:type="paragraph" w:styleId="NoSpacing">
    <w:name w:val="No Spacing"/>
    <w:qFormat/>
    <w:pPr>
      <w:widowControl/>
      <w:ind w:left="340" w:hanging="0"/>
    </w:pPr>
    <w:rPr>
      <w:rFonts w:ascii="Noto Sans;Segoe UI" w:hAnsi="Noto Sans;Segoe UI" w:eastAsia="Calibri" w:cs="Noto Sans;Segoe UI"/>
      <w:color w:val="222E39"/>
      <w:sz w:val="20"/>
      <w:szCs w:val="22"/>
      <w:lang w:val="en-GB" w:bidi="ar-SA" w:eastAsia="zh-CN"/>
    </w:rPr>
  </w:style>
  <w:style w:type="paragraph" w:styleId="Liste">
    <w:name w:val="liste"/>
    <w:basedOn w:val="NoSpacing"/>
    <w:qFormat/>
    <w:pPr>
      <w:numPr>
        <w:ilvl w:val="0"/>
        <w:numId w:val="7"/>
      </w:numPr>
      <w:ind w:left="697" w:hanging="357"/>
    </w:pPr>
    <w:rPr/>
  </w:style>
  <w:style w:type="paragraph" w:styleId="BalloonText">
    <w:name w:val="Balloon Text"/>
    <w:basedOn w:val="Normal"/>
    <w:qFormat/>
    <w:pPr/>
    <w:rPr>
      <w:rFonts w:ascii="Segoe UI" w:hAnsi="Segoe UI" w:cs="Segoe UI"/>
      <w:sz w:val="18"/>
      <w:szCs w:val="18"/>
    </w:rPr>
  </w:style>
  <w:style w:type="paragraph" w:styleId="Titleparagraph">
    <w:name w:val="title paragraph"/>
    <w:basedOn w:val="Heading2"/>
    <w:next w:val="Normal"/>
    <w:qFormat/>
    <w:pPr>
      <w:numPr>
        <w:ilvl w:val="0"/>
        <w:numId w:val="0"/>
      </w:numPr>
      <w:spacing w:before="200" w:after="0"/>
    </w:pPr>
    <w:rPr>
      <w:rFonts w:ascii="Noto Sans;Segoe UI" w:hAnsi="Noto Sans;Segoe UI" w:cs="Noto Sans;Segoe UI"/>
      <w:iCs/>
      <w:color w:val="3374AB"/>
      <w:sz w:val="26"/>
      <w:szCs w:val="32"/>
    </w:rPr>
  </w:style>
  <w:style w:type="paragraph" w:styleId="Schoolname1">
    <w:name w:val="school name 1"/>
    <w:qFormat/>
    <w:pPr>
      <w:widowControl/>
      <w:spacing w:lineRule="auto" w:line="256"/>
    </w:pPr>
    <w:rPr>
      <w:rFonts w:ascii="Calibri Light" w:hAnsi="Calibri Light" w:eastAsia="Times New Roman" w:cs="Calibri Light"/>
      <w:b/>
      <w:color w:val="222E39"/>
      <w:sz w:val="24"/>
      <w:szCs w:val="26"/>
      <w:lang w:val="en-GB" w:bidi="ar-SA" w:eastAsia="zh-CN"/>
    </w:rPr>
  </w:style>
  <w:style w:type="paragraph" w:styleId="Date1">
    <w:name w:val="date1"/>
    <w:qFormat/>
    <w:pPr>
      <w:widowControl/>
      <w:spacing w:lineRule="auto" w:line="256"/>
    </w:pPr>
    <w:rPr>
      <w:rFonts w:ascii="Noto Sans;Segoe UI" w:hAnsi="Noto Sans;Segoe UI" w:eastAsia="Times New Roman" w:cs="Noto Sans;Segoe UI"/>
      <w:i/>
      <w:color w:val="47A5F4"/>
      <w:sz w:val="20"/>
      <w:szCs w:val="24"/>
      <w:lang w:val="en-GB" w:bidi="ar-SA" w:eastAsia="zh-CN"/>
    </w:rPr>
  </w:style>
  <w:style w:type="paragraph" w:styleId="Headerlist">
    <w:name w:val="header list"/>
    <w:qFormat/>
    <w:pPr>
      <w:widowControl/>
      <w:spacing w:lineRule="auto" w:line="256"/>
    </w:pPr>
    <w:rPr>
      <w:rFonts w:ascii="Noto Sans;Segoe UI" w:hAnsi="Noto Sans;Segoe UI" w:eastAsia="Times New Roman" w:cs="Noto Sans;Segoe UI"/>
      <w:color w:val="222E39"/>
      <w:sz w:val="20"/>
      <w:szCs w:val="32"/>
      <w:lang w:val="en-GB" w:bidi="ar-SA" w:eastAsia="zh-CN"/>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Note">
    <w:name w:val="note"/>
    <w:basedOn w:val="NoSpacing"/>
    <w:qFormat/>
    <w:pPr/>
    <w:rPr>
      <w:i/>
      <w:color w:val="A6A6A6"/>
    </w:rPr>
  </w:style>
  <w:style w:type="paragraph" w:styleId="Mainparagraphtitle">
    <w:name w:val="main paragraph title"/>
    <w:basedOn w:val="Heading3"/>
    <w:qFormat/>
    <w:pPr>
      <w:numPr>
        <w:ilvl w:val="0"/>
        <w:numId w:val="0"/>
      </w:numPr>
      <w:spacing w:before="160" w:after="160"/>
    </w:pPr>
    <w:rPr>
      <w:i w:val="false"/>
      <w:iCs/>
      <w:color w:val="FF5B00"/>
      <w:szCs w:val="32"/>
    </w:rPr>
  </w:style>
  <w:style w:type="paragraph" w:styleId="Header">
    <w:name w:val="Header"/>
    <w:basedOn w:val="Normal"/>
    <w:pPr/>
    <w:rPr/>
  </w:style>
  <w:style w:type="paragraph" w:styleId="Footer">
    <w:name w:val="Footer"/>
    <w:basedOn w:val="Normal"/>
    <w:pPr/>
    <w:rPr/>
  </w:style>
  <w:style w:type="paragraph" w:styleId="Default">
    <w:name w:val="Default"/>
    <w:qFormat/>
    <w:pPr>
      <w:widowControl/>
      <w:autoSpaceDE w:val="false"/>
    </w:pPr>
    <w:rPr>
      <w:rFonts w:ascii="Calibri" w:hAnsi="Calibri" w:eastAsia="Calibri" w:cs="Calibri"/>
      <w:color w:val="000000"/>
      <w:sz w:val="24"/>
      <w:szCs w:val="24"/>
      <w:lang w:val="en-US"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tekar.trupti@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68</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2017-07-25T20:42:00Z</dcterms:created>
  <dc:creator>Charlotte Fortin</dc:creator>
  <dc:description/>
  <cp:keywords/>
  <dc:language>en-US</dc:language>
  <cp:lastModifiedBy>hp</cp:lastModifiedBy>
  <dcterms:modified xsi:type="dcterms:W3CDTF">2017-09-16T12:47:00Z</dcterms:modified>
  <cp:revision>8</cp:revision>
  <dc:subject/>
  <dc:title/>
</cp:coreProperties>
</file>