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 w:cs="Arial Black"/>
          <w:color w:val="000000"/>
          <w:sz w:val="40"/>
          <w:szCs w:val="40"/>
        </w:rPr>
      </w:pPr>
      <w:r>
        <w:rPr>
          <w:rFonts w:cs="Arial Black" w:ascii="Arial Black" w:hAnsi="Arial Black"/>
          <w:color w:val="C00000"/>
          <w:sz w:val="40"/>
          <w:szCs w:val="40"/>
        </w:rPr>
        <w:t>MOHAMMAD AZHARUDDIN</w:t>
      </w:r>
      <w:r>
        <w:rPr>
          <w:rFonts w:cs="Arial Black" w:ascii="Arial Black" w:hAnsi="Arial Black"/>
          <w:color w:val="000000"/>
          <w:sz w:val="40"/>
          <w:szCs w:val="40"/>
        </w:rPr>
        <w:t xml:space="preserve">    </w:t>
      </w:r>
      <w:r>
        <w:rPr>
          <w:rFonts w:cs="Arial Black" w:ascii="Arial Black" w:hAnsi="Arial Black"/>
          <w:color w:val="000000"/>
          <w:sz w:val="40"/>
          <w:szCs w:val="40"/>
        </w:rPr>
        <w:drawing>
          <wp:inline distT="0" distB="0" distL="0" distR="0">
            <wp:extent cx="1170940" cy="13322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" t="-16" r="-2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 w:cs="Verdana"/>
          <w:b/>
          <w:b/>
          <w:color w:val="943634"/>
        </w:rPr>
      </w:pPr>
      <w:r>
        <w:rPr>
          <w:rFonts w:cs="Verdana" w:ascii="Verdana" w:hAnsi="Verdana"/>
          <w:b/>
          <w:color w:val="943634"/>
        </w:rPr>
        <w:t>Contact No.: +966540319144</w:t>
      </w:r>
    </w:p>
    <w:p>
      <w:pPr>
        <w:pStyle w:val="Normal"/>
        <w:jc w:val="both"/>
        <w:rPr/>
      </w:pPr>
      <w:r>
        <w:rPr>
          <w:rFonts w:cs="Verdana" w:ascii="Verdana" w:hAnsi="Verdana"/>
          <w:b/>
          <w:color w:val="943634"/>
        </w:rPr>
        <w:t>Address:  Landour bazaar habib building house No.207 Mussoorie (Uk), India</w:t>
      </w:r>
    </w:p>
    <w:p>
      <w:pPr>
        <w:pStyle w:val="Normal"/>
        <w:jc w:val="both"/>
        <w:rPr/>
      </w:pPr>
      <w:r>
        <w:rPr>
          <w:rFonts w:cs="Verdana" w:ascii="Verdana" w:hAnsi="Verdana"/>
          <w:b/>
          <w:color w:val="943634"/>
        </w:rPr>
        <w:t>Email: md.shabbir8899@gmail.com</w:t>
      </w:r>
    </w:p>
    <w:p>
      <w:pPr>
        <w:pStyle w:val="Normal"/>
        <w:jc w:val="both"/>
        <w:rPr>
          <w:rFonts w:ascii="Verdana" w:hAnsi="Verdana" w:cs="Verdana"/>
          <w:b/>
          <w:b/>
          <w:color w:val="943634"/>
        </w:rPr>
      </w:pPr>
      <w:r>
        <w:rPr>
          <w:rFonts w:cs="Verdana" w:ascii="Verdana" w:hAnsi="Verdana"/>
          <w:b/>
          <w:color w:val="943634"/>
        </w:rPr>
        <w:t>Alternate email id: mohd.uzar@gmail.com</w:t>
      </w:r>
    </w:p>
    <w:p>
      <w:pPr>
        <w:pStyle w:val="Normal"/>
        <w:pBdr>
          <w:top w:val="thickThinSmallGap" w:sz="12" w:space="1" w:color="000000"/>
        </w:pBdr>
        <w:jc w:val="center"/>
        <w:rPr>
          <w:rFonts w:ascii="Verdana" w:hAnsi="Verdana" w:cs="Verdana"/>
          <w:b/>
          <w:b/>
          <w:color w:val="C00000"/>
          <w:sz w:val="28"/>
          <w:szCs w:val="28"/>
          <w:lang w:val="en-GB"/>
        </w:rPr>
      </w:pPr>
      <w:r>
        <w:rPr>
          <w:rFonts w:cs="Verdana" w:ascii="Verdana" w:hAnsi="Verdana"/>
          <w:b/>
          <w:color w:val="C00000"/>
          <w:sz w:val="28"/>
          <w:szCs w:val="28"/>
          <w:lang w:val="en-GB"/>
        </w:rPr>
        <w:t>CAREER OBJECTIVE</w:t>
      </w:r>
    </w:p>
    <w:p>
      <w:pPr>
        <w:pStyle w:val="Normal"/>
        <w:rPr>
          <w:rFonts w:ascii="Verdana" w:hAnsi="Verdana" w:cs="Verdana"/>
        </w:rPr>
      </w:pPr>
      <w:r>
        <w:rPr>
          <w:rFonts w:cs="Verdana" w:ascii="Verdana" w:hAnsi="Verdana"/>
        </w:rPr>
        <w:t xml:space="preserve">To explore my overall skills and potential with dedicated &amp; sincere efforts to my organization and to play a key role in its success </w:t>
      </w:r>
    </w:p>
    <w:p>
      <w:pPr>
        <w:pStyle w:val="Normal"/>
        <w:pBdr>
          <w:top w:val="thickThinSmallGap" w:sz="12" w:space="1" w:color="000000"/>
        </w:pBdr>
        <w:jc w:val="center"/>
        <w:rPr>
          <w:rFonts w:ascii="Verdana" w:hAnsi="Verdana" w:cs="Verdana"/>
          <w:b/>
          <w:b/>
          <w:color w:val="C00000"/>
          <w:sz w:val="28"/>
          <w:szCs w:val="28"/>
          <w:lang w:val="en-GB"/>
        </w:rPr>
      </w:pPr>
      <w:r>
        <w:rPr>
          <w:rFonts w:cs="Verdana" w:ascii="Verdana" w:hAnsi="Verdana"/>
          <w:b/>
          <w:color w:val="C00000"/>
          <w:sz w:val="28"/>
          <w:szCs w:val="28"/>
          <w:lang w:val="en-GB"/>
        </w:rPr>
        <w:t>ACADEMIC QUALIFICATION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10th Passed from ICSE, Mussoorie with 70.6% in 2006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auto" w:line="240" w:before="60" w:after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</w:rPr>
        <w:t>12th Passed from ISC, Mussoorie with 71.8% in 2008</w:t>
      </w:r>
    </w:p>
    <w:p>
      <w:pPr>
        <w:pStyle w:val="Normal"/>
        <w:jc w:val="both"/>
        <w:rPr>
          <w:rFonts w:ascii="Verdana" w:hAnsi="Verdana" w:cs="Verdana"/>
          <w:b/>
          <w:b/>
          <w:color w:val="000000"/>
          <w:sz w:val="17"/>
          <w:szCs w:val="17"/>
        </w:rPr>
      </w:pPr>
      <w:r>
        <w:rPr>
          <w:rFonts w:cs="Verdana" w:ascii="Verdana" w:hAnsi="Verdana"/>
          <w:b/>
          <w:color w:val="000000"/>
          <w:sz w:val="17"/>
          <w:szCs w:val="17"/>
        </w:rPr>
      </w:r>
    </w:p>
    <w:p>
      <w:pPr>
        <w:pStyle w:val="Normal"/>
        <w:pBdr>
          <w:top w:val="thickThinSmallGap" w:sz="12" w:space="1" w:color="000000"/>
        </w:pBdr>
        <w:jc w:val="center"/>
        <w:rPr>
          <w:rFonts w:ascii="Verdana" w:hAnsi="Verdana" w:cs="Verdana"/>
          <w:b/>
          <w:b/>
          <w:color w:val="C00000"/>
          <w:sz w:val="28"/>
          <w:szCs w:val="28"/>
          <w:lang w:val="en-GB"/>
        </w:rPr>
      </w:pPr>
      <w:r>
        <w:rPr>
          <w:rFonts w:cs="Verdana" w:ascii="Verdana" w:hAnsi="Verdana"/>
          <w:b/>
          <w:color w:val="C00000"/>
          <w:sz w:val="28"/>
          <w:szCs w:val="28"/>
          <w:lang w:val="en-GB"/>
        </w:rPr>
        <w:t>SUMMER/VOCATIONAL TRAINING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auto" w:line="240" w:before="6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b/>
          <w:bCs/>
          <w:color w:val="C00000"/>
        </w:rPr>
        <w:t>Vocational Training:</w:t>
      </w:r>
      <w:r>
        <w:rPr>
          <w:rFonts w:cs="Verdana" w:ascii="Verdana" w:hAnsi="Verdana"/>
          <w:b/>
          <w:bCs/>
        </w:rPr>
        <w:t xml:space="preserve"> </w:t>
      </w:r>
      <w:r>
        <w:rPr>
          <w:rFonts w:cs="Verdana" w:ascii="Verdana" w:hAnsi="Verdana"/>
        </w:rPr>
        <w:t>One month  vocational training from June 2011 to July 2011 in</w:t>
      </w:r>
      <w:r>
        <w:rPr>
          <w:rFonts w:cs="Verdana" w:ascii="Verdana" w:hAnsi="Verdana"/>
          <w:b/>
          <w:bCs/>
        </w:rPr>
        <w:t xml:space="preserve"> </w:t>
      </w:r>
      <w:r>
        <w:rPr>
          <w:rFonts w:cs="Verdana" w:ascii="Verdana" w:hAnsi="Verdana"/>
          <w:bCs/>
        </w:rPr>
        <w:t xml:space="preserve">, </w:t>
      </w:r>
      <w:r>
        <w:rPr>
          <w:rFonts w:cs="Verdana" w:ascii="Verdana" w:hAnsi="Verdana"/>
          <w:color w:val="000000"/>
        </w:rPr>
        <w:t>computer communication network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auto" w:line="240" w:before="6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b/>
          <w:color w:val="C00000"/>
        </w:rPr>
        <w:t>Project Work:</w:t>
      </w:r>
      <w:r>
        <w:rPr>
          <w:rFonts w:cs="Verdana" w:ascii="Verdana" w:hAnsi="Verdana"/>
          <w:color w:val="000000"/>
        </w:rPr>
        <w:t xml:space="preserve"> Energy efficient Homogeneous clustering algorithm for wireless sensor network and power substation.</w:t>
      </w:r>
    </w:p>
    <w:p>
      <w:pPr>
        <w:pStyle w:val="Normal"/>
        <w:spacing w:lineRule="auto" w:line="240" w:before="60" w:after="0"/>
        <w:ind w:left="288" w:hanging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pBdr>
          <w:top w:val="thickThinSmallGap" w:sz="12" w:space="1" w:color="000000"/>
        </w:pBdr>
        <w:jc w:val="center"/>
        <w:rPr>
          <w:rFonts w:ascii="Verdana" w:hAnsi="Verdana" w:cs="Verdana"/>
          <w:b/>
          <w:b/>
          <w:color w:val="C00000"/>
          <w:sz w:val="28"/>
          <w:szCs w:val="28"/>
          <w:lang w:val="en-GB"/>
        </w:rPr>
      </w:pPr>
      <w:r>
        <w:rPr>
          <w:rFonts w:cs="Verdana" w:ascii="Verdana" w:hAnsi="Verdana"/>
          <w:b/>
          <w:color w:val="C00000"/>
          <w:sz w:val="28"/>
          <w:szCs w:val="28"/>
          <w:lang w:val="en-GB"/>
        </w:rPr>
        <w:t>PROFESSIONAL QUALIFICATION</w:t>
      </w:r>
    </w:p>
    <w:p>
      <w:pPr>
        <w:pStyle w:val="Normal"/>
        <w:numPr>
          <w:ilvl w:val="0"/>
          <w:numId w:val="4"/>
        </w:numPr>
        <w:tabs>
          <w:tab w:val="left" w:pos="180" w:leader="none"/>
        </w:tabs>
        <w:spacing w:lineRule="auto" w:line="240" w:before="6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 xml:space="preserve">Advance B.E in Electronics and communication engineering from </w:t>
      </w:r>
      <w:r>
        <w:rPr>
          <w:rFonts w:cs="Verdana" w:ascii="Verdana" w:hAnsi="Verdana"/>
          <w:b/>
          <w:color w:val="000000"/>
        </w:rPr>
        <w:t>Sri Krishna Institute of Technology, Bangalore</w:t>
      </w:r>
      <w:r>
        <w:rPr>
          <w:rFonts w:cs="Verdana" w:ascii="Verdana" w:hAnsi="Verdana"/>
          <w:color w:val="000000"/>
        </w:rPr>
        <w:t xml:space="preserve"> with aggregate percentage of </w:t>
      </w:r>
      <w:r>
        <w:rPr>
          <w:rFonts w:cs="Verdana" w:ascii="Verdana" w:hAnsi="Verdana"/>
          <w:b/>
          <w:color w:val="000000"/>
        </w:rPr>
        <w:t>65%</w:t>
      </w:r>
      <w:r>
        <w:rPr>
          <w:rFonts w:cs="Verdana" w:ascii="Verdana" w:hAnsi="Verdana"/>
          <w:color w:val="000000"/>
        </w:rPr>
        <w:t xml:space="preserve"> in the year of 2012.</w:t>
      </w:r>
    </w:p>
    <w:p>
      <w:pPr>
        <w:pStyle w:val="Normal"/>
        <w:spacing w:lineRule="auto" w:line="240" w:before="60" w:after="0"/>
        <w:ind w:left="288" w:hanging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jc w:val="both"/>
        <w:rPr>
          <w:rFonts w:ascii="Verdana" w:hAnsi="Verdana" w:cs="Verdana"/>
          <w:color w:val="000000"/>
          <w:sz w:val="16"/>
          <w:szCs w:val="16"/>
        </w:rPr>
      </w:pPr>
      <w:r>
        <w:rPr>
          <w:rFonts w:cs="Verdana" w:ascii="Verdana" w:hAnsi="Verdana"/>
          <w:color w:val="000000"/>
          <w:sz w:val="16"/>
          <w:szCs w:val="16"/>
        </w:rPr>
      </w:r>
    </w:p>
    <w:p>
      <w:pPr>
        <w:pStyle w:val="Normal"/>
        <w:pBdr>
          <w:top w:val="thickThinSmallGap" w:sz="12" w:space="0" w:color="000000"/>
        </w:pBdr>
        <w:jc w:val="center"/>
        <w:rPr>
          <w:rFonts w:ascii="Verdana" w:hAnsi="Verdana" w:cs="Verdana"/>
          <w:b/>
          <w:b/>
          <w:color w:val="C00000"/>
          <w:sz w:val="28"/>
          <w:szCs w:val="28"/>
          <w:lang w:val="en-GB"/>
        </w:rPr>
      </w:pPr>
      <w:r>
        <w:rPr>
          <w:rFonts w:cs="Verdana" w:ascii="Verdana" w:hAnsi="Verdana"/>
          <w:b/>
          <w:color w:val="C00000"/>
          <w:sz w:val="28"/>
          <w:szCs w:val="28"/>
          <w:lang w:val="en-GB"/>
        </w:rPr>
        <w:t>WORKING EXPERIENCE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b/>
          <w:b/>
          <w:bCs/>
          <w:color w:val="000000"/>
        </w:rPr>
      </w:pPr>
      <w:r>
        <w:rPr>
          <w:rFonts w:cs="Verdana" w:ascii="Verdana" w:hAnsi="Verdana"/>
          <w:b/>
          <w:color w:val="C00000"/>
        </w:rPr>
        <w:t>Present Company:</w:t>
      </w:r>
      <w:r>
        <w:rPr>
          <w:rFonts w:cs="Verdana" w:ascii="Verdana" w:hAnsi="Verdana"/>
          <w:color w:val="000000"/>
        </w:rPr>
        <w:t xml:space="preserve"> </w:t>
      </w:r>
      <w:r>
        <w:rPr>
          <w:rFonts w:cs="Verdana" w:ascii="Verdana" w:hAnsi="Verdana"/>
          <w:b/>
          <w:bCs/>
          <w:color w:val="000000"/>
        </w:rPr>
        <w:t>IBN OMARIAH CO. (IOC), Riyadh, Kingdom Of Saudi Arabia (KSA)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b/>
          <w:color w:val="C00000"/>
        </w:rPr>
        <w:t>Designation:</w:t>
      </w:r>
      <w:r>
        <w:rPr>
          <w:rFonts w:cs="Verdana" w:ascii="Verdana" w:hAnsi="Verdana"/>
          <w:b/>
          <w:color w:val="000000"/>
        </w:rPr>
        <w:t xml:space="preserve"> </w:t>
      </w:r>
      <w:r>
        <w:rPr>
          <w:rFonts w:cs="Verdana" w:ascii="Verdana" w:hAnsi="Verdana"/>
          <w:b/>
          <w:bCs/>
          <w:color w:val="000000"/>
        </w:rPr>
        <w:t>Project QA/QC Engineer</w:t>
      </w:r>
      <w:r>
        <w:rPr>
          <w:rFonts w:cs="Verdana" w:ascii="Verdana" w:hAnsi="Verdana"/>
          <w:color w:val="000000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b/>
          <w:color w:val="C00000"/>
        </w:rPr>
        <w:t>Experience:</w:t>
      </w:r>
      <w:r>
        <w:rPr>
          <w:rFonts w:cs="Verdana" w:ascii="Verdana" w:hAnsi="Verdana"/>
          <w:color w:val="000000"/>
        </w:rPr>
        <w:t xml:space="preserve"> </w:t>
      </w:r>
      <w:r>
        <w:rPr>
          <w:rFonts w:cs="Verdana" w:ascii="Verdana" w:hAnsi="Verdana"/>
          <w:b/>
          <w:bCs/>
          <w:color w:val="000000"/>
        </w:rPr>
        <w:t>April, 2015 to Till Date</w:t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</w:r>
    </w:p>
    <w:p>
      <w:pPr>
        <w:pStyle w:val="Normal"/>
        <w:ind w:left="288" w:hanging="0"/>
        <w:jc w:val="both"/>
        <w:rPr>
          <w:rFonts w:ascii="Verdana" w:hAnsi="Verdana" w:cs="Verdana"/>
          <w:b/>
          <w:b/>
          <w:color w:val="000000"/>
          <w:u w:val="single"/>
        </w:rPr>
      </w:pPr>
      <w:r>
        <w:rPr>
          <w:rFonts w:cs="Verdana" w:ascii="Verdana" w:hAnsi="Verdana"/>
          <w:b/>
          <w:color w:val="000000"/>
          <w:u w:val="single"/>
        </w:rPr>
      </w:r>
    </w:p>
    <w:p>
      <w:pPr>
        <w:pStyle w:val="Normal"/>
        <w:ind w:left="288" w:hanging="0"/>
        <w:jc w:val="both"/>
        <w:rPr>
          <w:rFonts w:ascii="Verdana" w:hAnsi="Verdana" w:cs="Verdana"/>
          <w:b/>
          <w:b/>
          <w:color w:val="C00000"/>
        </w:rPr>
      </w:pPr>
      <w:r>
        <w:rPr>
          <w:rFonts w:cs="Verdana" w:ascii="Verdana" w:hAnsi="Verdana"/>
          <w:b/>
          <w:color w:val="C00000"/>
          <w:u w:val="single"/>
        </w:rPr>
        <w:t>Company Profiles</w:t>
      </w:r>
      <w:r>
        <w:rPr>
          <w:rFonts w:cs="Verdana" w:ascii="Verdana" w:hAnsi="Verdana"/>
          <w:b/>
          <w:color w:val="C00000"/>
        </w:rPr>
        <w:t>:</w:t>
      </w:r>
    </w:p>
    <w:p>
      <w:pPr>
        <w:pStyle w:val="Normal"/>
        <w:jc w:val="both"/>
        <w:rPr>
          <w:rFonts w:ascii="Verdana" w:hAnsi="Verdana" w:cs="Verdana"/>
          <w:bCs/>
          <w:color w:val="000000"/>
        </w:rPr>
      </w:pPr>
      <w:r>
        <w:rPr>
          <w:rFonts w:cs="Verdana" w:ascii="Verdana" w:hAnsi="Verdana"/>
          <w:b/>
          <w:color w:val="000000"/>
        </w:rPr>
        <w:t xml:space="preserve">. </w:t>
      </w:r>
      <w:r>
        <w:rPr>
          <w:rFonts w:cs="Verdana" w:ascii="Verdana" w:hAnsi="Verdana"/>
          <w:bCs/>
          <w:color w:val="000000"/>
        </w:rPr>
        <w:t>IBN Omairah Company (IOC) was founded in 1975 and today constitutes a         major contributor in establishing the infrastructure of the kingdom of Saudi Arabia.</w:t>
      </w:r>
    </w:p>
    <w:p>
      <w:pPr>
        <w:pStyle w:val="Normal"/>
        <w:spacing w:lineRule="auto" w:line="240"/>
        <w:jc w:val="both"/>
        <w:rPr>
          <w:rFonts w:ascii="Verdana" w:hAnsi="Verdana" w:cs="Arial"/>
          <w:bCs/>
          <w:color w:val="000000"/>
        </w:rPr>
      </w:pPr>
      <w:r>
        <w:rPr>
          <w:rFonts w:cs="Arial" w:ascii="Verdana" w:hAnsi="Verdana"/>
          <w:bCs/>
          <w:color w:val="000000"/>
        </w:rPr>
        <w:t xml:space="preserve">. IOC has a huge projects in all parts of the kingdom presenting the services mentioned below:- 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rFonts w:ascii="Verdana" w:hAnsi="Verdana" w:cs="Arial"/>
          <w:bCs/>
          <w:color w:val="000000"/>
        </w:rPr>
      </w:pPr>
      <w:r>
        <w:rPr>
          <w:rFonts w:cs="Arial" w:ascii="Verdana" w:hAnsi="Verdana"/>
          <w:bCs/>
          <w:color w:val="000000"/>
        </w:rPr>
        <w:t>Construction, design, install, supply of electric substation.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rFonts w:ascii="Verdana" w:hAnsi="Verdana" w:cs="Arial"/>
          <w:bCs/>
          <w:color w:val="000000"/>
        </w:rPr>
      </w:pPr>
      <w:r>
        <w:rPr>
          <w:rFonts w:eastAsia="Verdana" w:cs="Verdana" w:ascii="Verdana" w:hAnsi="Verdana"/>
          <w:bCs/>
          <w:color w:val="000000"/>
        </w:rPr>
        <w:t xml:space="preserve"> </w:t>
      </w:r>
      <w:r>
        <w:rPr>
          <w:rFonts w:cs="Arial" w:ascii="Verdana" w:hAnsi="Verdana"/>
          <w:bCs/>
          <w:color w:val="000000"/>
        </w:rPr>
        <w:t>Outdoors electric network, underground and overhead lines upto 132 kva.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rFonts w:ascii="Verdana" w:hAnsi="Verdana" w:cs="Arial"/>
          <w:bCs/>
          <w:color w:val="000000"/>
        </w:rPr>
      </w:pPr>
      <w:r>
        <w:rPr>
          <w:rFonts w:eastAsia="Verdana" w:cs="Verdana" w:ascii="Verdana" w:hAnsi="Verdana"/>
          <w:bCs/>
          <w:color w:val="000000"/>
        </w:rPr>
        <w:t xml:space="preserve"> </w:t>
      </w:r>
      <w:r>
        <w:rPr>
          <w:rFonts w:cs="Arial" w:ascii="Verdana" w:hAnsi="Verdana"/>
          <w:bCs/>
          <w:color w:val="000000"/>
        </w:rPr>
        <w:t>Outdoors telephone networks, water and sewage water pipelines and water treatment plant.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rFonts w:ascii="Verdana" w:hAnsi="Verdana" w:cs="Arial"/>
          <w:bCs/>
          <w:color w:val="000000"/>
        </w:rPr>
      </w:pPr>
      <w:r>
        <w:rPr>
          <w:rFonts w:cs="Arial" w:ascii="Verdana" w:hAnsi="Verdana"/>
          <w:bCs/>
          <w:color w:val="000000"/>
        </w:rPr>
        <w:t>Outdoors Telecommunication network, Fibre Optic cable network.</w:t>
      </w:r>
    </w:p>
    <w:p>
      <w:pPr>
        <w:pStyle w:val="Normal"/>
        <w:spacing w:lineRule="auto" w:line="240"/>
        <w:jc w:val="both"/>
        <w:rPr>
          <w:rFonts w:ascii="Verdana" w:hAnsi="Verdana" w:cs="Arial"/>
          <w:bCs/>
          <w:color w:val="000000"/>
        </w:rPr>
      </w:pPr>
      <w:r>
        <w:rPr>
          <w:rFonts w:cs="Arial" w:ascii="Verdana" w:hAnsi="Verdana"/>
          <w:bCs/>
          <w:color w:val="000000"/>
        </w:rPr>
        <w:t>. IOC supply and install for electric generation low speed and high speed.</w:t>
      </w:r>
    </w:p>
    <w:p>
      <w:pPr>
        <w:pStyle w:val="Normal"/>
        <w:spacing w:lineRule="auto" w:line="240"/>
        <w:jc w:val="both"/>
        <w:rPr>
          <w:rFonts w:ascii="Verdana" w:hAnsi="Verdana" w:cs="Arial"/>
          <w:bCs/>
          <w:color w:val="000000"/>
        </w:rPr>
      </w:pPr>
      <w:r>
        <w:rPr>
          <w:rFonts w:cs="Arial" w:ascii="Verdana" w:hAnsi="Verdana"/>
          <w:bCs/>
          <w:color w:val="000000"/>
        </w:rPr>
        <w:t xml:space="preserve">. IOC supply, install and design of fiber optic networks. </w:t>
      </w:r>
    </w:p>
    <w:p>
      <w:pPr>
        <w:pStyle w:val="Normal"/>
        <w:spacing w:lineRule="auto" w:line="240"/>
        <w:jc w:val="both"/>
        <w:rPr>
          <w:rFonts w:ascii="Verdana" w:hAnsi="Verdana" w:cs="Arial"/>
          <w:bCs/>
          <w:color w:val="000000"/>
        </w:rPr>
      </w:pPr>
      <w:r>
        <w:rPr>
          <w:rFonts w:cs="Arial" w:ascii="Verdana" w:hAnsi="Verdana"/>
          <w:bCs/>
          <w:color w:val="000000"/>
        </w:rPr>
        <w:t>. IOC provide special service like:-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rFonts w:ascii="Verdana" w:hAnsi="Verdana" w:cs="Arial"/>
          <w:bCs/>
          <w:color w:val="000000"/>
        </w:rPr>
      </w:pPr>
      <w:r>
        <w:rPr>
          <w:rFonts w:cs="Arial" w:ascii="Verdana" w:hAnsi="Verdana"/>
          <w:bCs/>
          <w:color w:val="000000"/>
        </w:rPr>
        <w:t>General construction infrastructure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rFonts w:ascii="Verdana" w:hAnsi="Verdana" w:cs="Arial"/>
          <w:bCs/>
          <w:color w:val="000000"/>
        </w:rPr>
      </w:pPr>
      <w:r>
        <w:rPr>
          <w:rFonts w:cs="Arial" w:ascii="Verdana" w:hAnsi="Verdana"/>
          <w:bCs/>
          <w:color w:val="000000"/>
        </w:rPr>
        <w:t>Building constructions</w:t>
      </w:r>
    </w:p>
    <w:p>
      <w:pPr>
        <w:pStyle w:val="Normal"/>
        <w:jc w:val="both"/>
        <w:rPr>
          <w:rFonts w:ascii="Verdana" w:hAnsi="Verdana" w:cs="Verdana"/>
          <w:b/>
          <w:b/>
          <w:color w:val="000000"/>
        </w:rPr>
      </w:pPr>
      <w:r>
        <w:rPr>
          <w:rFonts w:cs="Verdana" w:ascii="Verdana" w:hAnsi="Verdana"/>
          <w:b/>
          <w:color w:val="000000"/>
        </w:rPr>
        <w:t xml:space="preserve">. </w:t>
      </w:r>
      <w:r>
        <w:rPr>
          <w:rFonts w:cs="Verdana" w:ascii="Verdana" w:hAnsi="Verdana"/>
          <w:b/>
          <w:color w:val="C00000"/>
        </w:rPr>
        <w:t>Company website:</w:t>
      </w:r>
      <w:r>
        <w:rPr>
          <w:rFonts w:cs="Verdana" w:ascii="Verdana" w:hAnsi="Verdana"/>
          <w:b/>
          <w:color w:val="000000"/>
        </w:rPr>
        <w:t xml:space="preserve">  </w:t>
      </w:r>
      <w:hyperlink r:id="rId3">
        <w:r>
          <w:rPr>
            <w:rStyle w:val="InternetLink"/>
            <w:rFonts w:cs="Verdana" w:ascii="Verdana" w:hAnsi="Verdana"/>
            <w:b/>
          </w:rPr>
          <w:t>www.ioc.com.sa</w:t>
        </w:r>
      </w:hyperlink>
    </w:p>
    <w:p>
      <w:pPr>
        <w:pStyle w:val="Normal"/>
        <w:ind w:left="288" w:hanging="0"/>
        <w:jc w:val="both"/>
        <w:rPr>
          <w:rFonts w:ascii="Verdana" w:hAnsi="Verdana" w:cs="Verdana"/>
          <w:b/>
          <w:b/>
          <w:color w:val="C00000"/>
        </w:rPr>
      </w:pPr>
      <w:r>
        <w:rPr>
          <w:rFonts w:cs="Verdana" w:ascii="Verdana" w:hAnsi="Verdana"/>
          <w:b/>
          <w:color w:val="C00000"/>
          <w:u w:val="single"/>
        </w:rPr>
        <w:t>Job Profiles</w:t>
      </w:r>
      <w:r>
        <w:rPr>
          <w:rFonts w:cs="Verdana" w:ascii="Verdana" w:hAnsi="Verdana"/>
          <w:b/>
          <w:color w:val="C00000"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 xml:space="preserve">Worked as a QA/QC Project Engineer for </w:t>
      </w:r>
      <w:r>
        <w:rPr>
          <w:rFonts w:cs="Verdana" w:ascii="Verdana" w:hAnsi="Verdana"/>
          <w:b/>
          <w:bCs/>
          <w:color w:val="000000"/>
        </w:rPr>
        <w:t>IBN OMARIAH CO. Riyadh (KSA).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color w:val="000000"/>
        </w:rPr>
        <w:t>Erection and Testing of the outdoor electric network, underground and overhead lines upto 132KVA and Telecommunication in fibre optic network and communication building cable.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 xml:space="preserve">Working on 132KVA underground cable network (Single and Double Circuit).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Having knowledge of coordination with the PMO department and governmental issues.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Handling &amp; monitoring of contractors &amp; manpower of site and rationalize the part of work to concerned manpower and contractors.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Working on Single line Drawing (SLD) and Schematic drawings of Fibre optic cables and high voltage and connection to the main substation.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Installation and design of 35kv,69kv,115kv and 132kv overhead and underground cable and Telecommunication Fibre Optic network, communication building cable, and working on Route drawing and route survey.</w:t>
      </w:r>
      <w:r>
        <w:rPr>
          <w:rFonts w:cs="Verdana" w:ascii="Verdana" w:hAnsi="Verdana"/>
          <w:color w:val="000000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color w:val="000000"/>
        </w:rPr>
        <w:t>Having Knowledge of installation and inspection of Generators, Motors, switchgear, control gear, substations.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Grounding of the Electrode for substations, switchgear, underground and overhead lines and simultaneously inspecting and testing.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To Supervise &amp; monitor execution work as per engineering specifications and report to Dept. Project Manager/Site Manager.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Preparation of the Daily progress report and Resourses report, Controlling the materials, equipments and manpower as per site work.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 xml:space="preserve">Preparation of Weekly schedule, progress layout and progress photos and report to the Project manager, planning department on weekly basis.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Designing &amp; Preparation of Engineering Drawing &amp; BOQ as per client specifications &amp; site locations.</w:t>
      </w:r>
    </w:p>
    <w:p>
      <w:pPr>
        <w:pStyle w:val="Normal"/>
        <w:spacing w:lineRule="auto" w:line="240" w:before="0" w:after="0"/>
        <w:ind w:left="288" w:hanging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spacing w:lineRule="auto" w:line="240" w:before="0" w:after="0"/>
        <w:ind w:left="288" w:hanging="0"/>
        <w:jc w:val="center"/>
        <w:rPr>
          <w:rFonts w:ascii="Verdana" w:hAnsi="Verdana" w:cs="Verdana"/>
          <w:b/>
          <w:b/>
          <w:bCs/>
          <w:color w:val="FF0000"/>
          <w:u w:val="single"/>
        </w:rPr>
      </w:pPr>
      <w:r>
        <w:rPr>
          <w:rFonts w:cs="Verdana" w:ascii="Verdana" w:hAnsi="Verdana"/>
          <w:b/>
          <w:bCs/>
          <w:color w:val="FF0000"/>
          <w:u w:val="single"/>
        </w:rPr>
        <w:t>SAUDI ARAMCO AND INTERNATIONAL STANDARDS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b/>
          <w:b/>
          <w:bCs/>
          <w:color w:val="000000"/>
        </w:rPr>
      </w:pPr>
      <w:r>
        <w:rPr>
          <w:rFonts w:cs="Verdana" w:ascii="Verdana" w:hAnsi="Verdana"/>
        </w:rPr>
        <w:t>Having knowledge of International Standards:-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Verdana" w:hAnsi="Verdana" w:cs="Verdana"/>
          <w:b/>
          <w:b/>
          <w:bCs/>
          <w:color w:val="000000"/>
        </w:rPr>
      </w:pPr>
      <w:r>
        <w:rPr>
          <w:rFonts w:eastAsia="Verdana" w:cs="Verdana" w:ascii="Verdana" w:hAnsi="Verdana"/>
        </w:rPr>
        <w:t xml:space="preserve"> </w:t>
      </w:r>
      <w:r>
        <w:rPr>
          <w:rFonts w:cs="Verdana" w:ascii="Verdana" w:hAnsi="Verdana"/>
          <w:b/>
          <w:bCs/>
        </w:rPr>
        <w:t>NATIONAL ELECTRICAL MANUFACTURERS ASSOCIATION (NEMA)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Verdana" w:hAnsi="Verdana" w:cs="Verdana"/>
          <w:b/>
          <w:b/>
          <w:bCs/>
          <w:color w:val="000000"/>
        </w:rPr>
      </w:pPr>
      <w:r>
        <w:rPr>
          <w:rFonts w:eastAsia="Verdana" w:cs="Verdana" w:ascii="Verdana" w:hAnsi="Verdana"/>
          <w:b/>
          <w:bCs/>
        </w:rPr>
        <w:t xml:space="preserve"> </w:t>
      </w:r>
      <w:r>
        <w:rPr>
          <w:rFonts w:cs="Verdana" w:ascii="Verdana" w:hAnsi="Verdana"/>
          <w:b/>
          <w:bCs/>
        </w:rPr>
        <w:t>AMERICAN NATIONAL STANDARD INSTITUTE (ANSI)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Verdana" w:hAnsi="Verdana" w:cs="Verdana"/>
          <w:b/>
          <w:b/>
          <w:bCs/>
          <w:color w:val="000000"/>
        </w:rPr>
      </w:pPr>
      <w:r>
        <w:rPr>
          <w:rFonts w:eastAsia="Verdana" w:cs="Verdana" w:ascii="Verdana" w:hAnsi="Verdana"/>
          <w:b/>
          <w:bCs/>
        </w:rPr>
        <w:t xml:space="preserve"> </w:t>
      </w:r>
      <w:r>
        <w:rPr>
          <w:rFonts w:cs="Verdana" w:ascii="Verdana" w:hAnsi="Verdana"/>
          <w:b/>
          <w:bCs/>
        </w:rPr>
        <w:t>INTERNATIONAL ELECTROTECHNICAL COMMISSION (IEC)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/>
      </w:pPr>
      <w:r>
        <w:rPr>
          <w:rFonts w:eastAsia="Verdana" w:cs="Verdana" w:ascii="Verdana" w:hAnsi="Verdana"/>
          <w:b/>
          <w:bCs/>
        </w:rPr>
        <w:t xml:space="preserve"> </w:t>
      </w:r>
      <w:r>
        <w:rPr>
          <w:rFonts w:cs="Verdana" w:ascii="Verdana" w:hAnsi="Verdana"/>
          <w:b/>
          <w:bCs/>
        </w:rPr>
        <w:t>NATIONAL FIRE PROTECTION ASSOCIATION (NFPA</w:t>
      </w:r>
      <w:r>
        <w:rPr>
          <w:rFonts w:cs="Verdana" w:ascii="Verdana" w:hAnsi="Verdana"/>
          <w:b/>
          <w:bCs/>
          <w:color w:val="000000"/>
        </w:rPr>
        <w:t>)</w:t>
      </w:r>
    </w:p>
    <w:p>
      <w:pPr>
        <w:pStyle w:val="Normal"/>
        <w:numPr>
          <w:ilvl w:val="0"/>
          <w:numId w:val="7"/>
        </w:numPr>
        <w:spacing w:lineRule="auto" w:line="240" w:before="0" w:after="0"/>
        <w:jc w:val="both"/>
        <w:rPr>
          <w:rFonts w:ascii="Verdana" w:hAnsi="Verdana" w:cs="Verdana"/>
          <w:b/>
          <w:b/>
          <w:bCs/>
          <w:color w:val="000000"/>
        </w:rPr>
      </w:pPr>
      <w:r>
        <w:rPr>
          <w:rFonts w:eastAsia="Verdana" w:cs="Verdana" w:ascii="Verdana" w:hAnsi="Verdana"/>
          <w:b/>
          <w:bCs/>
          <w:color w:val="000000"/>
        </w:rPr>
        <w:t xml:space="preserve"> </w:t>
      </w:r>
      <w:r>
        <w:rPr>
          <w:rFonts w:cs="Verdana" w:ascii="Verdana" w:hAnsi="Verdana"/>
          <w:b/>
          <w:bCs/>
          <w:color w:val="000000"/>
        </w:rPr>
        <w:t>NATIONAL ELECTRICAL CODE (IEC)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color w:val="000000"/>
        </w:rPr>
        <w:t xml:space="preserve">Having knowledge of </w:t>
      </w:r>
      <w:r>
        <w:rPr>
          <w:rFonts w:cs="Verdana" w:ascii="Verdana" w:hAnsi="Verdana"/>
          <w:b/>
          <w:bCs/>
          <w:color w:val="000000"/>
        </w:rPr>
        <w:t>SAUDI ARAMCO ENGINEERING STANDARDS-PROCEDURES (SAES-P),</w:t>
      </w:r>
      <w:r>
        <w:rPr>
          <w:rFonts w:cs="Verdana" w:ascii="Verdana" w:hAnsi="Verdana"/>
          <w:color w:val="000000"/>
        </w:rPr>
        <w:t xml:space="preserve"> with all Procedures and Technical Specifications.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 xml:space="preserve">Having knowledge of </w:t>
      </w:r>
      <w:r>
        <w:rPr>
          <w:rFonts w:cs="Verdana" w:ascii="Verdana" w:hAnsi="Verdana"/>
          <w:b/>
          <w:bCs/>
          <w:color w:val="000000"/>
        </w:rPr>
        <w:t xml:space="preserve">SAUDI ARAMCO TYPICAL INSPECTION PROCEDURES (SATIP-P), </w:t>
      </w:r>
      <w:r>
        <w:rPr>
          <w:rFonts w:cs="Verdana" w:ascii="Verdana" w:hAnsi="Verdana"/>
          <w:color w:val="000000"/>
        </w:rPr>
        <w:t>with all inspection, installation and pre-commissioning of the Equipment.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 xml:space="preserve">Having knowledge of </w:t>
      </w:r>
      <w:r>
        <w:rPr>
          <w:rFonts w:cs="Verdana" w:ascii="Verdana" w:hAnsi="Verdana"/>
          <w:b/>
          <w:bCs/>
          <w:color w:val="000000"/>
        </w:rPr>
        <w:t>SAUDI ARAMCO MATERIAL SYSTEM SPECIFICATIONS (SAMSS).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 xml:space="preserve">Having knowledge of </w:t>
      </w:r>
      <w:r>
        <w:rPr>
          <w:rFonts w:cs="Verdana" w:ascii="Verdana" w:hAnsi="Verdana"/>
          <w:b/>
          <w:bCs/>
          <w:color w:val="000000"/>
        </w:rPr>
        <w:t>SAUDI ARAMCO INSPECTION CHECKLIST (SAIC-P).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 xml:space="preserve">Having knowledge of </w:t>
      </w:r>
      <w:r>
        <w:rPr>
          <w:rFonts w:cs="Verdana" w:ascii="Verdana" w:hAnsi="Verdana"/>
          <w:b/>
          <w:bCs/>
          <w:color w:val="000000"/>
        </w:rPr>
        <w:t>SAUDI ARAMCO TEST REPORT (SATR).</w:t>
      </w:r>
    </w:p>
    <w:p>
      <w:pPr>
        <w:pStyle w:val="Normal"/>
        <w:spacing w:lineRule="auto" w:line="240" w:before="0" w:after="0"/>
        <w:ind w:left="288" w:hanging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spacing w:lineRule="auto" w:line="240" w:before="0" w:after="0"/>
        <w:ind w:left="288" w:hanging="0"/>
        <w:jc w:val="center"/>
        <w:rPr>
          <w:rFonts w:ascii="Verdana" w:hAnsi="Verdana" w:cs="Verdana"/>
          <w:color w:val="FF0000"/>
          <w:u w:val="single"/>
        </w:rPr>
      </w:pPr>
      <w:r>
        <w:rPr>
          <w:rFonts w:cs="Verdana" w:ascii="Verdana" w:hAnsi="Verdana"/>
          <w:b/>
          <w:bCs/>
          <w:color w:val="FF0000"/>
          <w:u w:val="single"/>
        </w:rPr>
        <w:t>PRESENT PROJECT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 xml:space="preserve">Promoted for the </w:t>
      </w:r>
      <w:r>
        <w:rPr>
          <w:rFonts w:cs="Verdana" w:ascii="Verdana" w:hAnsi="Verdana"/>
          <w:b/>
          <w:bCs/>
        </w:rPr>
        <w:t>QA/QC Project Engineer</w:t>
      </w:r>
      <w:r>
        <w:rPr>
          <w:rFonts w:cs="Verdana" w:ascii="Verdana" w:hAnsi="Verdana"/>
        </w:rPr>
        <w:t xml:space="preserve"> position for Dammam housing project 115kv substation and underground network, Fibre Optic network and connection to the substation, and </w:t>
      </w:r>
      <w:r>
        <w:rPr>
          <w:rFonts w:cs="Verdana" w:ascii="Verdana" w:hAnsi="Verdana"/>
          <w:b/>
          <w:bCs/>
        </w:rPr>
        <w:t>approved by Saudi Electricity Company (SEC).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 xml:space="preserve">Having knowledge of testing the high voltage cable </w:t>
      </w:r>
      <w:r>
        <w:rPr>
          <w:rFonts w:cs="Verdana" w:ascii="Verdana" w:hAnsi="Verdana"/>
          <w:b/>
          <w:bCs/>
        </w:rPr>
        <w:t>(DC Sheath Test)</w:t>
      </w:r>
      <w:r>
        <w:rPr>
          <w:rFonts w:cs="Verdana" w:ascii="Verdana" w:hAnsi="Verdana"/>
        </w:rPr>
        <w:t>, testing the earth resistance, insulation resistance test for switchgear, substation, generators and motors , and Earth Resistance for the high voltage cable at link box.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Having knowledge of QA/QC in material inspection according to the manufacturer material specification and standards.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color w:val="000000"/>
        </w:rPr>
        <w:t xml:space="preserve">Preparation of </w:t>
      </w:r>
      <w:r>
        <w:rPr>
          <w:rFonts w:cs="Verdana" w:ascii="Verdana" w:hAnsi="Verdana"/>
          <w:b/>
          <w:bCs/>
          <w:color w:val="000000"/>
        </w:rPr>
        <w:t>MRR, RFI, MIR, NCR, MTR and SCR</w:t>
      </w:r>
      <w:r>
        <w:rPr>
          <w:rFonts w:cs="Verdana" w:ascii="Verdana" w:hAnsi="Verdana"/>
          <w:color w:val="000000"/>
        </w:rPr>
        <w:t xml:space="preserve"> etc. and authorized to take necessary action against any Non conformity, and maintaining the desire level quality of task and product.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Proper Co-ordination with the SEC consultant and other government authorities in order to maintain the working condition as per schedule.</w:t>
      </w:r>
    </w:p>
    <w:p>
      <w:pPr>
        <w:pStyle w:val="Normal"/>
        <w:spacing w:lineRule="auto" w:line="240" w:before="0" w:after="0"/>
        <w:ind w:left="288" w:hanging="0"/>
        <w:jc w:val="center"/>
        <w:rPr>
          <w:rFonts w:ascii="Verdana" w:hAnsi="Verdana" w:cs="Verdana"/>
          <w:b/>
          <w:b/>
          <w:color w:val="C00000"/>
          <w:u w:val="single"/>
        </w:rPr>
      </w:pPr>
      <w:r>
        <w:rPr>
          <w:rFonts w:cs="Verdana" w:ascii="Verdana" w:hAnsi="Verdana"/>
          <w:b/>
          <w:color w:val="C00000"/>
          <w:u w:val="single"/>
        </w:rPr>
        <w:t>MEMBERSHIP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b/>
          <w:color w:val="C00000"/>
        </w:rPr>
        <w:t>Membership in Saudi Council of Engineering.</w:t>
      </w:r>
    </w:p>
    <w:p>
      <w:pPr>
        <w:pStyle w:val="Normal"/>
        <w:ind w:left="288" w:hanging="0"/>
        <w:jc w:val="both"/>
        <w:rPr>
          <w:rFonts w:ascii="Verdana" w:hAnsi="Verdana" w:cs="Verdana"/>
          <w:b/>
          <w:b/>
          <w:color w:val="000000"/>
          <w:u w:val="single"/>
        </w:rPr>
      </w:pPr>
      <w:r>
        <w:rPr>
          <w:rFonts w:eastAsia="Verdana" w:cs="Verdana" w:ascii="Verdana" w:hAnsi="Verdana"/>
          <w:color w:val="000000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Verdana" w:ascii="Verdana" w:hAnsi="Verdana"/>
          <w:b/>
          <w:color w:val="C00000"/>
        </w:rPr>
        <w:t>Previous Company:</w:t>
      </w:r>
      <w:r>
        <w:rPr>
          <w:rFonts w:cs="Verdana" w:ascii="Verdana" w:hAnsi="Verdana"/>
          <w:color w:val="000000"/>
        </w:rPr>
        <w:t xml:space="preserve"> </w:t>
      </w:r>
      <w:r>
        <w:rPr>
          <w:rFonts w:cs="Verdana" w:ascii="Verdana" w:hAnsi="Verdana"/>
          <w:b/>
          <w:bCs/>
          <w:color w:val="000000"/>
        </w:rPr>
        <w:t>Nandan hotels Limited, Hotel Dunsvirk court Mussoorie (Uttrakhand)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Verdana" w:ascii="Verdana" w:hAnsi="Verdana"/>
          <w:b/>
          <w:color w:val="C00000"/>
        </w:rPr>
        <w:t>Designation:</w:t>
      </w:r>
      <w:r>
        <w:rPr>
          <w:rFonts w:cs="Verdana" w:ascii="Verdana" w:hAnsi="Verdana"/>
          <w:b/>
          <w:color w:val="000000"/>
        </w:rPr>
        <w:t xml:space="preserve"> </w:t>
      </w:r>
      <w:r>
        <w:rPr>
          <w:rFonts w:cs="Verdana" w:ascii="Verdana" w:hAnsi="Verdana"/>
          <w:b/>
          <w:bCs/>
          <w:color w:val="000000"/>
        </w:rPr>
        <w:t>Site Engineer in Electrical, communication system-Operation and construction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b/>
          <w:color w:val="C00000"/>
        </w:rPr>
        <w:t>Experience:</w:t>
      </w:r>
      <w:r>
        <w:rPr>
          <w:rFonts w:cs="Verdana" w:ascii="Verdana" w:hAnsi="Verdana"/>
          <w:color w:val="000000"/>
        </w:rPr>
        <w:t xml:space="preserve"> </w:t>
      </w:r>
      <w:r>
        <w:rPr>
          <w:rFonts w:cs="Verdana" w:ascii="Verdana" w:hAnsi="Verdana"/>
          <w:b/>
          <w:bCs/>
          <w:color w:val="000000"/>
        </w:rPr>
        <w:t>June, 2012 to April, 2015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ind w:left="288" w:hanging="0"/>
        <w:jc w:val="both"/>
        <w:rPr>
          <w:rFonts w:ascii="Verdana" w:hAnsi="Verdana" w:cs="Verdana"/>
          <w:b/>
          <w:b/>
          <w:color w:val="000000"/>
          <w:u w:val="single"/>
        </w:rPr>
      </w:pPr>
      <w:r>
        <w:rPr>
          <w:rFonts w:cs="Verdana" w:ascii="Verdana" w:hAnsi="Verdana"/>
          <w:b/>
          <w:color w:val="000000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color w:val="000000"/>
          <w:u w:val="single" w:color="FFFFFF"/>
        </w:rPr>
      </w:pPr>
      <w:r>
        <w:rPr>
          <w:rFonts w:eastAsia="Verdana" w:cs="Verdana" w:ascii="Verdana" w:hAnsi="Verdana"/>
          <w:b/>
          <w:color w:val="000000"/>
          <w:u w:val="single" w:color="FFFFFF"/>
        </w:rPr>
        <w:t xml:space="preserve">    </w:t>
      </w:r>
    </w:p>
    <w:p>
      <w:pPr>
        <w:pStyle w:val="Normal"/>
        <w:jc w:val="both"/>
        <w:rPr>
          <w:rFonts w:ascii="Verdana" w:hAnsi="Verdana" w:cs="Verdana"/>
          <w:b/>
          <w:b/>
          <w:color w:val="C00000"/>
          <w:u w:val="single"/>
        </w:rPr>
      </w:pPr>
      <w:r>
        <w:rPr>
          <w:rFonts w:cs="Verdana" w:ascii="Verdana" w:hAnsi="Verdana"/>
          <w:b/>
          <w:color w:val="C00000"/>
          <w:u w:val="single"/>
        </w:rPr>
        <w:t>Job Profiles</w:t>
      </w:r>
      <w:r>
        <w:rPr>
          <w:rFonts w:cs="Verdana" w:ascii="Verdana" w:hAnsi="Verdana"/>
          <w:b/>
          <w:color w:val="C00000"/>
        </w:rPr>
        <w:t>:</w:t>
      </w:r>
      <w:r>
        <w:rPr>
          <w:rFonts w:cs="Verdana" w:ascii="Verdana" w:hAnsi="Verdana"/>
          <w:color w:val="C00000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Worked as Site Engineer in Electricals and HVAC system in Hotel Dunsvirk court which was under construction.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Erection, Testing</w:t>
      </w:r>
      <w:r>
        <w:rPr>
          <w:rFonts w:cs="Verdana" w:ascii="Verdana" w:hAnsi="Verdana"/>
        </w:rPr>
        <w:t xml:space="preserve"> HT/LT Panels, Switchyards (viz. Isolator, Circuit Breaker, VCB, ACB, CT, PT etc.)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Erection and Testing HVAC,  wireless sensor network, smoke detectors, fire alarm system, CCTV TV Cameras, security system and P.A system.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Renovation &amp; Modernization of electrical distribution lines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Handling &amp; monitoring of contractors &amp; manpower of site and rationalize the part of work to concerned manpower and contractors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Having knowledge of working on SLD and connection to the main panels and sub panels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Laying of the LT and HT cables from substation to the main panels and D.G.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 xml:space="preserve">Having knowledge of preventive breakdown repair, maintenance of power and operation.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To Supervise &amp; monitor execution work as per engineering specifications and report to Project Manager/Site Manager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</w:rPr>
        <w:t>Designing &amp; Preparation of Engineering Drawing &amp; BOQ as per client specifications &amp; site locations</w:t>
      </w:r>
    </w:p>
    <w:p>
      <w:pPr>
        <w:pStyle w:val="Normal"/>
        <w:spacing w:lineRule="auto" w:line="240" w:before="0" w:after="0"/>
        <w:ind w:left="288" w:hanging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spacing w:lineRule="auto" w:line="240" w:before="0" w:after="0"/>
        <w:ind w:left="288" w:hanging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b/>
          <w:color w:val="000000"/>
        </w:rPr>
        <w:t xml:space="preserve">Total Experience: 5 Years </w:t>
      </w:r>
    </w:p>
    <w:p>
      <w:pPr>
        <w:pStyle w:val="Normal"/>
        <w:spacing w:lineRule="auto" w:line="240" w:before="0" w:after="0"/>
        <w:ind w:left="288" w:hanging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spacing w:lineRule="auto" w:line="240" w:before="0" w:after="0"/>
        <w:ind w:left="288" w:hanging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spacing w:lineRule="auto" w:line="240" w:before="0" w:after="0"/>
        <w:ind w:left="288" w:hanging="0"/>
        <w:jc w:val="both"/>
        <w:rPr>
          <w:rFonts w:ascii="Verdana" w:hAnsi="Verdana" w:cs="Verdana"/>
          <w:b/>
          <w:b/>
          <w:color w:val="C00000"/>
          <w:u w:val="single"/>
        </w:rPr>
      </w:pPr>
      <w:r>
        <w:rPr>
          <w:rFonts w:cs="Verdana" w:ascii="Verdana" w:hAnsi="Verdana"/>
          <w:b/>
          <w:color w:val="C00000"/>
          <w:u w:val="single"/>
        </w:rPr>
        <w:t>MEMBERSHIP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Verdana" w:ascii="Verdana" w:hAnsi="Verdana"/>
          <w:b/>
          <w:color w:val="C00000"/>
        </w:rPr>
        <w:t>Membership in Saudi Council of Engineering.</w:t>
      </w:r>
    </w:p>
    <w:p>
      <w:pPr>
        <w:pStyle w:val="Normal"/>
        <w:ind w:left="288" w:hanging="0"/>
        <w:jc w:val="both"/>
        <w:rPr>
          <w:rFonts w:ascii="Verdana" w:hAnsi="Verdana" w:cs="Verdana"/>
          <w:b/>
          <w:b/>
          <w:color w:val="000000"/>
          <w:u w:val="single"/>
        </w:rPr>
      </w:pPr>
      <w:r>
        <w:rPr>
          <w:rFonts w:eastAsia="Verdana" w:cs="Verdana" w:ascii="Verdana" w:hAnsi="Verdana"/>
          <w:color w:val="000000"/>
        </w:rPr>
        <w:t xml:space="preserve"> </w:t>
      </w:r>
    </w:p>
    <w:p>
      <w:pPr>
        <w:pStyle w:val="Normal"/>
        <w:jc w:val="both"/>
        <w:rPr>
          <w:rFonts w:ascii="Verdana" w:hAnsi="Verdana" w:cs="Verdana"/>
          <w:bCs/>
          <w:color w:val="000000"/>
        </w:rPr>
      </w:pPr>
      <w:r>
        <w:rPr>
          <w:rFonts w:eastAsia="Verdana" w:cs="Verdana" w:ascii="Verdana" w:hAnsi="Verdana"/>
          <w:b/>
          <w:color w:val="000000"/>
        </w:rPr>
        <w:t xml:space="preserve">                         </w:t>
      </w:r>
      <w:r>
        <w:rPr>
          <w:rFonts w:eastAsia="Arial" w:cs="Arial" w:ascii="Arial" w:hAnsi="Arial"/>
          <w:bCs/>
          <w:color w:val="C00000"/>
          <w:sz w:val="21"/>
          <w:szCs w:val="21"/>
          <w:shd w:fill="FFFFFF" w:val="clear"/>
          <w:lang w:val="en-US"/>
        </w:rPr>
        <w:t xml:space="preserve"> </w:t>
      </w:r>
      <w:r>
        <w:rPr>
          <w:rFonts w:cs="Verdana" w:ascii="Verdana" w:hAnsi="Verdana"/>
          <w:b/>
          <w:color w:val="C00000"/>
          <w:sz w:val="28"/>
          <w:szCs w:val="28"/>
          <w:lang w:val="en-GB"/>
        </w:rPr>
        <w:t>COMPUTER PROFICIENCY/SKILLS</w:t>
      </w:r>
      <w:r>
        <w:rPr>
          <w:rFonts w:cs="Verdana" w:ascii="Verdana" w:hAnsi="Verdana"/>
          <w:b/>
          <w:color w:val="C00000"/>
          <w:sz w:val="20"/>
          <w:szCs w:val="20"/>
          <w:lang w:val="en-GB"/>
        </w:rPr>
        <w:t xml:space="preserve">  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color w:val="000000"/>
          <w:lang w:val="en-GB"/>
        </w:rPr>
        <w:t>MS-Office, Autocad2012, Primavera6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color w:val="000000"/>
          <w:lang w:val="en-GB"/>
        </w:rPr>
        <w:t xml:space="preserve">Languages : C, HDL (Xilinx), Microcontrollers (keil                                     </w:t>
      </w:r>
    </w:p>
    <w:p>
      <w:pPr>
        <w:pStyle w:val="Normal"/>
        <w:spacing w:lineRule="auto" w:line="240" w:before="0" w:after="0"/>
        <w:ind w:left="288" w:hanging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color w:val="000000"/>
          <w:lang w:val="en-GB"/>
        </w:rPr>
        <w:t>Uvision), MATLAB (DSP), Microprocessor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color w:val="000000"/>
          <w:lang w:val="en-GB"/>
        </w:rPr>
        <w:t>Operating Systems : Windows 8/7/9x/2000/XP/Vista/Ubuntu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bCs/>
        </w:rPr>
        <w:t>Supervisory &amp; Manpower rationalization</w:t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color w:val="000000"/>
          <w:lang w:val="en-GB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color w:val="000000"/>
          <w:lang w:val="en-GB"/>
        </w:rPr>
      </w:r>
    </w:p>
    <w:p>
      <w:pPr>
        <w:pStyle w:val="Normal"/>
        <w:rPr>
          <w:rFonts w:ascii="Verdana" w:hAnsi="Verdana" w:cs="Verdana"/>
          <w:b/>
          <w:b/>
          <w:color w:val="000000"/>
          <w:sz w:val="20"/>
          <w:szCs w:val="20"/>
          <w:lang w:val="en-GB"/>
        </w:rPr>
      </w:pPr>
      <w:r>
        <w:rPr>
          <w:rFonts w:cs="Verdana" w:ascii="Verdana" w:hAnsi="Verdana"/>
          <w:b/>
          <w:color w:val="000000"/>
          <w:sz w:val="20"/>
          <w:szCs w:val="20"/>
          <w:lang w:val="en-GB"/>
        </w:rPr>
      </w:r>
    </w:p>
    <w:p>
      <w:pPr>
        <w:pStyle w:val="Normal"/>
        <w:pBdr>
          <w:top w:val="thickThinSmallGap" w:sz="12" w:space="0" w:color="000000"/>
        </w:pBdr>
        <w:jc w:val="center"/>
        <w:rPr>
          <w:rFonts w:ascii="Verdana" w:hAnsi="Verdana" w:cs="Verdana"/>
          <w:b/>
          <w:b/>
          <w:color w:val="C00000"/>
          <w:sz w:val="28"/>
          <w:szCs w:val="28"/>
          <w:lang w:val="en-GB"/>
        </w:rPr>
      </w:pPr>
      <w:r>
        <w:rPr>
          <w:rFonts w:cs="Verdana" w:ascii="Verdana" w:hAnsi="Verdana"/>
          <w:b/>
          <w:color w:val="C00000"/>
          <w:sz w:val="28"/>
          <w:szCs w:val="28"/>
          <w:lang w:val="en-GB"/>
        </w:rPr>
      </w:r>
    </w:p>
    <w:p>
      <w:pPr>
        <w:pStyle w:val="Normal"/>
        <w:pBdr>
          <w:top w:val="thickThinSmallGap" w:sz="12" w:space="0" w:color="000000"/>
        </w:pBdr>
        <w:jc w:val="center"/>
        <w:rPr>
          <w:rFonts w:ascii="Verdana" w:hAnsi="Verdana" w:cs="Verdana"/>
          <w:b/>
          <w:b/>
          <w:color w:val="C00000"/>
          <w:sz w:val="28"/>
          <w:szCs w:val="28"/>
          <w:lang w:val="en-GB"/>
        </w:rPr>
      </w:pPr>
      <w:r>
        <w:rPr>
          <w:rFonts w:cs="Verdana" w:ascii="Verdana" w:hAnsi="Verdana"/>
          <w:b/>
          <w:color w:val="C00000"/>
          <w:sz w:val="28"/>
          <w:szCs w:val="28"/>
          <w:lang w:val="en-GB"/>
        </w:rPr>
        <w:t>STRENGTHS</w:t>
      </w:r>
      <w:r>
        <w:rPr>
          <w:rFonts w:cs="Verdana" w:ascii="Verdana" w:hAnsi="Verdana"/>
          <w:b/>
          <w:color w:val="C00000"/>
          <w:sz w:val="20"/>
          <w:szCs w:val="20"/>
          <w:lang w:val="en-GB"/>
        </w:rPr>
        <w:t xml:space="preserve">  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color w:val="000000"/>
          <w:lang w:val="en-GB"/>
        </w:rPr>
        <w:t>Hardworking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color w:val="000000"/>
          <w:lang w:val="en-GB"/>
        </w:rPr>
        <w:t xml:space="preserve">Self-confidence 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color w:val="000000"/>
          <w:lang w:val="en-GB"/>
        </w:rPr>
        <w:t xml:space="preserve">Dedicated to work 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color w:val="000000"/>
          <w:lang w:val="en-GB"/>
        </w:rPr>
        <w:t>Positive Attitude</w:t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  <w:color w:val="000000"/>
          <w:lang w:val="en-GB"/>
        </w:rPr>
      </w:pPr>
      <w:r>
        <w:rPr>
          <w:rFonts w:cs="Verdana" w:ascii="Verdana" w:hAnsi="Verdana"/>
          <w:color w:val="000000"/>
          <w:lang w:val="en-GB"/>
        </w:rPr>
      </w:r>
    </w:p>
    <w:p>
      <w:pPr>
        <w:pStyle w:val="Normal"/>
        <w:pBdr>
          <w:top w:val="thickThinSmallGap" w:sz="12" w:space="0" w:color="000000"/>
        </w:pBdr>
        <w:jc w:val="center"/>
        <w:rPr>
          <w:rFonts w:ascii="Verdana" w:hAnsi="Verdana" w:cs="Verdana"/>
          <w:b/>
          <w:b/>
          <w:color w:val="C00000"/>
          <w:sz w:val="28"/>
          <w:szCs w:val="28"/>
          <w:lang w:val="en-GB"/>
        </w:rPr>
      </w:pPr>
      <w:r>
        <w:rPr>
          <w:rFonts w:cs="Verdana" w:ascii="Verdana" w:hAnsi="Verdana"/>
          <w:b/>
          <w:color w:val="C00000"/>
          <w:sz w:val="28"/>
          <w:szCs w:val="28"/>
          <w:lang w:val="en-GB"/>
        </w:rPr>
        <w:t>HOBBIES</w:t>
      </w:r>
      <w:r>
        <w:rPr>
          <w:rFonts w:cs="Verdana" w:ascii="Verdana" w:hAnsi="Verdana"/>
          <w:b/>
          <w:color w:val="C00000"/>
          <w:sz w:val="20"/>
          <w:szCs w:val="20"/>
          <w:lang w:val="en-GB"/>
        </w:rPr>
        <w:t xml:space="preserve">  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</w:rPr>
      </w:pPr>
      <w:r>
        <w:rPr>
          <w:rFonts w:cs="Verdana" w:ascii="Verdana" w:hAnsi="Verdana"/>
          <w:color w:val="000000"/>
          <w:lang w:val="en-GB"/>
        </w:rPr>
        <w:t>Play Chess &amp; interaction with new people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</w:rPr>
      </w:pPr>
      <w:r>
        <w:rPr>
          <w:rFonts w:cs="Verdana" w:ascii="Verdana" w:hAnsi="Verdana"/>
          <w:color w:val="000000"/>
          <w:lang w:val="en-GB"/>
        </w:rPr>
        <w:t>Reading science &amp; technology journals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Religious scriptures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  <w:t>Debate</w:t>
      </w:r>
    </w:p>
    <w:p>
      <w:pPr>
        <w:pStyle w:val="Normal"/>
        <w:spacing w:lineRule="auto" w:line="240" w:before="0" w:after="0"/>
        <w:jc w:val="both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rPr>
          <w:rFonts w:ascii="Verdana" w:hAnsi="Verdana" w:cs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Normal"/>
        <w:pBdr>
          <w:top w:val="thickThinSmallGap" w:sz="12" w:space="1" w:color="000000"/>
        </w:pBdr>
        <w:jc w:val="center"/>
        <w:rPr>
          <w:rFonts w:ascii="Verdana" w:hAnsi="Verdana" w:cs="Verdana"/>
          <w:b/>
          <w:b/>
          <w:color w:val="C00000"/>
          <w:sz w:val="28"/>
          <w:szCs w:val="28"/>
          <w:lang w:val="en-GB"/>
        </w:rPr>
      </w:pPr>
      <w:r>
        <w:rPr>
          <w:rFonts w:cs="Verdana" w:ascii="Verdana" w:hAnsi="Verdana"/>
          <w:b/>
          <w:color w:val="C00000"/>
          <w:sz w:val="28"/>
          <w:szCs w:val="28"/>
          <w:lang w:val="en-GB"/>
        </w:rPr>
        <w:t>PERSONAL DETAILS</w:t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Date of Birth</w:t>
        <w:tab/>
        <w:tab/>
        <w:t>:    12th July, 1989</w:t>
      </w:r>
    </w:p>
    <w:p>
      <w:pPr>
        <w:pStyle w:val="Normal"/>
        <w:numPr>
          <w:ilvl w:val="0"/>
          <w:numId w:val="8"/>
        </w:numPr>
        <w:spacing w:lineRule="auto" w:line="240" w:before="6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Permanent Address     :    Landour bazar habib building, Mussoorie(UK)</w:t>
      </w:r>
    </w:p>
    <w:p>
      <w:pPr>
        <w:pStyle w:val="Normal"/>
        <w:numPr>
          <w:ilvl w:val="0"/>
          <w:numId w:val="8"/>
        </w:numPr>
        <w:spacing w:lineRule="auto" w:line="240" w:before="6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Father’s Name</w:t>
        <w:tab/>
        <w:tab/>
        <w:t>:    Mohammad Nizamuddin</w:t>
      </w:r>
    </w:p>
    <w:p>
      <w:pPr>
        <w:pStyle w:val="Normal"/>
        <w:numPr>
          <w:ilvl w:val="0"/>
          <w:numId w:val="8"/>
        </w:numPr>
        <w:spacing w:lineRule="auto" w:line="240" w:before="6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Passport no.                :    L4384200</w:t>
      </w:r>
    </w:p>
    <w:p>
      <w:pPr>
        <w:pStyle w:val="Normal"/>
        <w:numPr>
          <w:ilvl w:val="0"/>
          <w:numId w:val="8"/>
        </w:numPr>
        <w:spacing w:lineRule="auto" w:line="240" w:before="60" w:after="0"/>
        <w:jc w:val="both"/>
        <w:rPr/>
      </w:pPr>
      <w:r>
        <w:rPr>
          <w:rFonts w:cs="Verdana" w:ascii="Verdana" w:hAnsi="Verdana"/>
          <w:color w:val="000000"/>
        </w:rPr>
        <w:t xml:space="preserve">Marital Status </w:t>
        <w:tab/>
        <w:tab/>
        <w:t xml:space="preserve">:    Single </w:t>
      </w:r>
    </w:p>
    <w:p>
      <w:pPr>
        <w:pStyle w:val="Normal"/>
        <w:numPr>
          <w:ilvl w:val="0"/>
          <w:numId w:val="8"/>
        </w:numPr>
        <w:spacing w:lineRule="auto" w:line="240" w:before="6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 xml:space="preserve">Religion </w:t>
        <w:tab/>
        <w:tab/>
        <w:tab/>
        <w:t>:    Islam</w:t>
      </w:r>
    </w:p>
    <w:p>
      <w:pPr>
        <w:pStyle w:val="Normal"/>
        <w:numPr>
          <w:ilvl w:val="0"/>
          <w:numId w:val="8"/>
        </w:numPr>
        <w:spacing w:lineRule="auto" w:line="240" w:before="60" w:after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</w:rPr>
        <w:t xml:space="preserve">Nationality </w:t>
        <w:tab/>
        <w:tab/>
        <w:t>:    Indian</w:t>
      </w:r>
    </w:p>
    <w:p>
      <w:pPr>
        <w:pStyle w:val="Normal"/>
        <w:numPr>
          <w:ilvl w:val="0"/>
          <w:numId w:val="8"/>
        </w:numPr>
        <w:spacing w:lineRule="auto" w:line="240" w:before="60" w:after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</w:rPr>
        <w:t>Languages Known</w:t>
        <w:tab/>
        <w:t xml:space="preserve">:    English, Hindi, Urdu and Arabic </w:t>
      </w:r>
    </w:p>
    <w:p>
      <w:pPr>
        <w:pStyle w:val="Normal"/>
        <w:spacing w:lineRule="auto" w:line="240" w:before="60" w:after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cs="Verdana" w:ascii="Verdana" w:hAnsi="Verdana"/>
          <w:color w:val="000000"/>
          <w:sz w:val="20"/>
          <w:szCs w:val="20"/>
        </w:rPr>
      </w:r>
    </w:p>
    <w:p>
      <w:pPr>
        <w:pStyle w:val="Normal"/>
        <w:spacing w:lineRule="auto" w:line="240" w:before="6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</w:r>
    </w:p>
    <w:p>
      <w:pPr>
        <w:pStyle w:val="Normal"/>
        <w:spacing w:lineRule="auto" w:line="240" w:before="60" w:after="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</w:rPr>
        <w:t xml:space="preserve"> </w:t>
      </w:r>
    </w:p>
    <w:p>
      <w:pPr>
        <w:pStyle w:val="Normal"/>
        <w:spacing w:before="60" w:after="20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p>
      <w:pPr>
        <w:pStyle w:val="Normal"/>
        <w:ind w:left="288" w:hanging="0"/>
        <w:jc w:val="center"/>
        <w:rPr>
          <w:rFonts w:ascii="Verdana" w:hAnsi="Verdana" w:cs="Verdana"/>
          <w:color w:val="000000"/>
          <w:sz w:val="16"/>
          <w:szCs w:val="16"/>
        </w:rPr>
      </w:pPr>
      <w:r>
        <w:rPr>
          <w:rFonts w:cs="Verdana" w:ascii="Verdana" w:hAnsi="Verdana"/>
          <w:color w:val="000000"/>
          <w:sz w:val="16"/>
          <w:szCs w:val="16"/>
        </w:rPr>
      </w:r>
    </w:p>
    <w:p>
      <w:pPr>
        <w:pStyle w:val="Normal"/>
        <w:pBdr>
          <w:top w:val="thickThinSmallGap" w:sz="12" w:space="1" w:color="000000"/>
        </w:pBdr>
        <w:rPr/>
      </w:pPr>
      <w:r>
        <w:rPr>
          <w:rFonts w:eastAsia="Verdana" w:cs="Verdana" w:ascii="Verdana" w:hAnsi="Verdana"/>
          <w:b/>
          <w:color w:val="C00000"/>
          <w:sz w:val="28"/>
          <w:szCs w:val="28"/>
          <w:lang w:val="en-GB"/>
        </w:rPr>
        <w:t xml:space="preserve">                                   </w:t>
      </w:r>
      <w:r>
        <w:rPr>
          <w:rFonts w:cs="Verdana" w:ascii="Verdana" w:hAnsi="Verdana"/>
          <w:b/>
          <w:color w:val="C00000"/>
          <w:sz w:val="28"/>
          <w:szCs w:val="28"/>
          <w:lang w:val="en-GB"/>
        </w:rPr>
        <w:t>DECLARATION</w:t>
      </w:r>
    </w:p>
    <w:p>
      <w:pPr>
        <w:pStyle w:val="Normal"/>
        <w:spacing w:before="60" w:after="200"/>
        <w:jc w:val="both"/>
        <w:rPr>
          <w:rFonts w:ascii="Verdana" w:hAnsi="Verdana" w:cs="Verdana"/>
          <w:b/>
          <w:b/>
          <w:color w:val="000000"/>
          <w:sz w:val="17"/>
          <w:szCs w:val="17"/>
          <w:lang w:val="en-GB"/>
        </w:rPr>
      </w:pPr>
      <w:r>
        <w:rPr>
          <w:rFonts w:cs="Verdana" w:ascii="Verdana" w:hAnsi="Verdana"/>
          <w:b/>
          <w:color w:val="000000"/>
          <w:sz w:val="17"/>
          <w:szCs w:val="17"/>
          <w:lang w:val="en-GB"/>
        </w:rPr>
      </w:r>
    </w:p>
    <w:p>
      <w:pPr>
        <w:pStyle w:val="Normal"/>
        <w:numPr>
          <w:ilvl w:val="0"/>
          <w:numId w:val="8"/>
        </w:numPr>
        <w:spacing w:lineRule="auto" w:line="240" w:before="0" w:after="0"/>
        <w:jc w:val="both"/>
        <w:rPr>
          <w:rFonts w:ascii="Verdana" w:hAnsi="Verdana" w:cs="Verdana"/>
          <w:color w:val="000000"/>
        </w:rPr>
      </w:pPr>
      <w:r>
        <w:rPr>
          <w:rFonts w:cs="Verdana" w:ascii="Verdana" w:hAnsi="Verdana"/>
          <w:color w:val="000000"/>
        </w:rPr>
        <w:t>I hereby declare that the above mentioned facts are correct as per my best knowledge</w:t>
      </w:r>
    </w:p>
    <w:p>
      <w:pPr>
        <w:pStyle w:val="Normal"/>
        <w:spacing w:before="60" w:after="200"/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p>
      <w:pPr>
        <w:pStyle w:val="Normal"/>
        <w:spacing w:before="60" w:after="200"/>
        <w:jc w:val="both"/>
        <w:rPr>
          <w:rFonts w:ascii="Verdana" w:hAnsi="Verdana" w:cs="Verdana"/>
          <w:b/>
          <w:b/>
          <w:color w:val="000000"/>
          <w:sz w:val="17"/>
          <w:szCs w:val="17"/>
        </w:rPr>
      </w:pPr>
      <w:r>
        <w:rPr>
          <w:rFonts w:cs="Verdana" w:ascii="Verdana" w:hAnsi="Verdana"/>
          <w:b/>
          <w:color w:val="000000"/>
          <w:sz w:val="17"/>
          <w:szCs w:val="17"/>
        </w:rPr>
      </w:r>
    </w:p>
    <w:p>
      <w:pPr>
        <w:pStyle w:val="Normal"/>
        <w:spacing w:before="60" w:after="200"/>
        <w:jc w:val="both"/>
        <w:rPr/>
      </w:pPr>
      <w:r>
        <w:rPr>
          <w:rFonts w:cs="Verdana" w:ascii="Verdana" w:hAnsi="Verdana"/>
          <w:b/>
          <w:color w:val="000000"/>
          <w:sz w:val="20"/>
          <w:szCs w:val="20"/>
        </w:rPr>
        <w:tab/>
        <w:tab/>
      </w:r>
      <w:r>
        <w:rPr>
          <w:rFonts w:cs="Verdana" w:ascii="Verdana" w:hAnsi="Verdana"/>
          <w:b/>
          <w:color w:val="000000"/>
        </w:rPr>
        <w:t xml:space="preserve">                                           (MOHAMMAD AZHARUDDIN)</w:t>
        <w:tab/>
      </w:r>
      <w:r>
        <w:rPr>
          <w:rFonts w:cs="Verdana" w:ascii="Verdana" w:hAnsi="Verdana"/>
          <w:b/>
          <w:color w:val="000000"/>
          <w:sz w:val="20"/>
          <w:szCs w:val="20"/>
        </w:rPr>
        <w:tab/>
      </w:r>
      <w:r>
        <w:rPr>
          <w:rFonts w:cs="Verdana" w:ascii="Verdana" w:hAnsi="Verdana"/>
          <w:color w:val="000000"/>
          <w:sz w:val="20"/>
          <w:szCs w:val="20"/>
        </w:rPr>
        <w:tab/>
        <w:tab/>
        <w:tab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2">
    <w:lvl w:ilvl="0">
      <w:start w:val="2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0"/>
        <w:szCs w:val="20"/>
        <w:rFonts w:cs="Wingdings"/>
        <w:color w:val="000000"/>
      </w:rPr>
    </w:lvl>
  </w:abstractNum>
  <w:abstractNum w:abstractNumId="3">
    <w:lvl w:ilvl="0">
      <w:start w:val="2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0"/>
        <w:szCs w:val="20"/>
        <w:rFonts w:cs="Wingdings"/>
        <w:color w:val="000000"/>
      </w:rPr>
    </w:lvl>
  </w:abstractNum>
  <w:abstractNum w:abstractNumId="4">
    <w:lvl w:ilvl="0">
      <w:start w:val="2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0"/>
        <w:szCs w:val="20"/>
        <w:rFonts w:cs="Wingdings"/>
        <w:color w:val="000000"/>
      </w:rPr>
    </w:lvl>
  </w:abstractNum>
  <w:abstractNum w:abstractNumId="5">
    <w:lvl w:ilvl="0">
      <w:start w:val="2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0"/>
        <w:szCs w:val="20"/>
        <w:rFonts w:cs="Wingdings"/>
        <w:color w:val="000000"/>
        <w:lang w:val="en-GB"/>
      </w:r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Times New Roman"/>
        <w:color w:val="000000"/>
      </w:rPr>
    </w:lvl>
  </w:abstractNum>
  <w:abstractNum w:abstractNumId="8">
    <w:lvl w:ilvl="0">
      <w:start w:val="2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0"/>
        <w:szCs w:val="20"/>
        <w:rFonts w:cs="Wingdings"/>
        <w:color w:val="00000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IN" w:bidi="ar-SA" w:eastAsia="zh-CN"/>
    </w:rPr>
  </w:style>
  <w:style w:type="character" w:styleId="WW8Num1z0">
    <w:name w:val="WW8Num1z0"/>
    <w:qFormat/>
    <w:rPr>
      <w:rFonts w:ascii="Symbol" w:hAnsi="Symbol" w:cs="Symbol"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  <w:color w:val="000000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00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color w:val="000000"/>
      <w:sz w:val="20"/>
      <w:szCs w:val="20"/>
    </w:rPr>
  </w:style>
  <w:style w:type="character" w:styleId="WW8Num4z1">
    <w:name w:val="WW8Num4z1"/>
    <w:qFormat/>
    <w:rPr>
      <w:rFonts w:ascii="Symbol" w:hAnsi="Symbol" w:cs="Symbol"/>
      <w:color w:val="000000"/>
      <w:sz w:val="20"/>
      <w:szCs w:val="20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Wingdings" w:hAnsi="Wingdings" w:cs="Wingdings"/>
      <w:color w:val="000000"/>
      <w:sz w:val="20"/>
      <w:szCs w:val="20"/>
      <w:lang w:val="en-GB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eastAsia="Calibri" w:cs="Times New Roman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  <w:color w:val="000000"/>
      <w:sz w:val="20"/>
      <w:szCs w:val="2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ioc.com.sa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2012-10-24T01:04:00Z</dcterms:created>
  <dc:creator>Azharuddin</dc:creator>
  <dc:description/>
  <dc:language>en-US</dc:language>
  <cp:lastModifiedBy>mohammad.azharuddin</cp:lastModifiedBy>
  <cp:lastPrinted>2017-03-08T13:05:00Z</cp:lastPrinted>
  <dcterms:modified xsi:type="dcterms:W3CDTF">2017-03-08T16:05:00Z</dcterms:modified>
  <cp:revision>383</cp:revision>
  <dc:subject/>
  <dc:title/>
</cp:coreProperties>
</file>