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6"/>
        <w:numPr>
          <w:ilvl w:val="5"/>
          <w:numId w:val="1"/>
        </w:numPr>
        <w:spacing w:before="22" w:after="22"/>
        <w:rPr/>
      </w:pPr>
      <w:r>
        <w:rPr/>
        <w:t>AASHISH SHARMA</w:t>
      </w:r>
    </w:p>
    <w:p>
      <w:pPr>
        <w:pStyle w:val="Normal"/>
        <w:rPr>
          <w:rFonts w:ascii="Times New Roman" w:hAnsi="Times New Roman" w:cs="Times New Roman"/>
          <w:lang w:val="en-AU" w:eastAsia="zh-CN"/>
        </w:rPr>
      </w:pPr>
      <w:r>
        <w:rPr>
          <w:rFonts w:cs="Times New Roman" w:ascii="Times New Roman" w:hAnsi="Times New Roman"/>
          <w:lang w:val="en-AU" w:eastAsia="zh-CN"/>
        </w:rPr>
      </w:r>
    </w:p>
    <w:p>
      <w:pPr>
        <w:pStyle w:val="ListParagraph"/>
        <w:tabs>
          <w:tab w:val="left" w:pos="234" w:leader="none"/>
          <w:tab w:val="left" w:pos="3440" w:leader="none"/>
        </w:tabs>
        <w:spacing w:lineRule="atLeast" w:line="280"/>
        <w:ind w:left="0" w:hanging="0"/>
        <w:jc w:val="center"/>
        <w:rPr/>
      </w:pPr>
      <w:r>
        <w:rPr>
          <w:rFonts w:cs="Tahoma" w:ascii="Century Gothic" w:hAnsi="Century Gothic"/>
          <w:bCs/>
          <w:sz w:val="19"/>
          <w:szCs w:val="19"/>
        </w:rPr>
        <w:t>Permanent Add: H.NO-40, Vinayak sadan, Gali no-2 Rangtalab, near old Malgodown</w:t>
      </w:r>
      <w:r>
        <w:rPr>
          <w:rFonts w:cs="Tahoma" w:ascii="Century Gothic" w:hAnsi="Century Gothic"/>
          <w:sz w:val="19"/>
          <w:szCs w:val="19"/>
        </w:rPr>
        <w:t>,</w:t>
      </w:r>
    </w:p>
    <w:p>
      <w:pPr>
        <w:pStyle w:val="ListParagraph"/>
        <w:tabs>
          <w:tab w:val="left" w:pos="780" w:leader="none"/>
          <w:tab w:val="left" w:pos="3440" w:leader="none"/>
        </w:tabs>
        <w:spacing w:lineRule="atLeast" w:line="280"/>
        <w:ind w:left="0" w:hanging="0"/>
        <w:jc w:val="center"/>
        <w:rPr>
          <w:rFonts w:ascii="Century Gothic" w:hAnsi="Century Gothic" w:cs="Tahoma"/>
          <w:sz w:val="19"/>
          <w:szCs w:val="19"/>
        </w:rPr>
      </w:pPr>
      <w:r>
        <w:rPr>
          <w:rFonts w:cs="Tahoma" w:ascii="Century Gothic" w:hAnsi="Century Gothic"/>
          <w:sz w:val="19"/>
          <w:szCs w:val="19"/>
        </w:rPr>
        <w:t>KOTA (Raj.)</w:t>
      </w:r>
    </w:p>
    <w:p>
      <w:pPr>
        <w:pStyle w:val="ListParagraph"/>
        <w:tabs>
          <w:tab w:val="left" w:pos="780" w:leader="none"/>
          <w:tab w:val="left" w:pos="3440" w:leader="none"/>
        </w:tabs>
        <w:spacing w:lineRule="atLeast" w:line="280"/>
        <w:ind w:left="0" w:hanging="0"/>
        <w:jc w:val="center"/>
        <w:rPr>
          <w:rFonts w:ascii="Century Gothic" w:hAnsi="Century Gothic" w:cs="Tahoma"/>
          <w:bCs/>
          <w:sz w:val="19"/>
          <w:szCs w:val="19"/>
        </w:rPr>
      </w:pPr>
      <w:r>
        <w:rPr>
          <w:rFonts w:cs="Tahoma" w:ascii="Century Gothic" w:hAnsi="Century Gothic"/>
          <w:sz w:val="19"/>
          <w:szCs w:val="19"/>
        </w:rPr>
        <w:t>Present Add: C/O Mr.vijendra samota,(Transporter)Vishal city,</w:t>
      </w:r>
      <w:r>
        <w:rPr>
          <w:rFonts w:cs="Tahoma" w:ascii="Century Gothic" w:hAnsi="Century Gothic"/>
          <w:bCs/>
          <w:sz w:val="19"/>
          <w:szCs w:val="19"/>
        </w:rPr>
        <w:t xml:space="preserve"> Ringas,  Dist.-Sikar,( Raj)</w:t>
      </w:r>
    </w:p>
    <w:p>
      <w:pPr>
        <w:pStyle w:val="Normal"/>
        <w:spacing w:lineRule="atLeast" w:line="280" w:before="0" w:after="0"/>
        <w:jc w:val="center"/>
        <w:rPr>
          <w:rStyle w:val="SubtleReference"/>
          <w:color w:val="000000"/>
          <w:u w:val="none"/>
        </w:rPr>
      </w:pPr>
      <w:r>
        <w:rPr>
          <w:rStyle w:val="SubtleReference"/>
          <w:color w:val="000000"/>
          <w:u w:val="none"/>
        </w:rPr>
        <w:t>CONTACT:  +91: 6376137930,7568629082,  +964: 7517246368</w:t>
      </w:r>
    </w:p>
    <w:p>
      <w:pPr>
        <w:pStyle w:val="Normal"/>
        <w:tabs>
          <w:tab w:val="center" w:pos="4514" w:leader="none"/>
          <w:tab w:val="right" w:pos="9029" w:leader="none"/>
        </w:tabs>
        <w:spacing w:lineRule="atLeast" w:line="280" w:before="0" w:after="0"/>
        <w:jc w:val="left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 xml:space="preserve">E-mail: </w:t>
      </w:r>
      <w:r>
        <w:rPr>
          <w:rFonts w:cs="Tahoma" w:ascii="Century Gothic" w:hAnsi="Century Gothic"/>
          <w:b/>
        </w:rPr>
        <w:t>sharmaaashish0786@gmail.com</w:t>
      </w:r>
      <w:r>
        <w:rPr>
          <w:rFonts w:cs="Tahoma" w:ascii="Century Gothic" w:hAnsi="Century Gothic"/>
        </w:rPr>
        <w:t>,</w:t>
      </w:r>
      <w:r>
        <w:rPr>
          <w:rFonts w:cs="Tahoma" w:ascii="Century Gothic" w:hAnsi="Century Gothic"/>
          <w:b/>
        </w:rPr>
        <w:t xml:space="preserve"> saashish2017@gmail.com,ashishsharma6@hotmail.com</w:t>
      </w:r>
      <w:r>
        <w:rPr>
          <w:rFonts w:cs="Tahoma" w:ascii="Century Gothic" w:hAnsi="Century Gothic"/>
        </w:rPr>
        <w:t>,</w:t>
      </w:r>
    </w:p>
    <w:p>
      <w:pPr>
        <w:pStyle w:val="Normal"/>
        <w:spacing w:lineRule="atLeast" w:line="280" w:before="0" w:after="0"/>
        <w:jc w:val="center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00336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003366" stroked="f" style="position:absolute;margin-left:0pt;margin-top:-1.55pt;width:467.95pt;height:1.45pt;mso-position-vertical:top">
                <w10:wrap type="none"/>
                <v:fill o:detectmouseclick="t" type="solid" color2="#ffcc99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tLeast" w:line="280" w:before="0" w:after="0"/>
        <w:jc w:val="center"/>
        <w:outlineLvl w:val="0"/>
        <w:rPr/>
      </w:pPr>
      <w:r>
        <w:rPr>
          <w:rFonts w:cs="Tahoma" w:ascii="Century Gothic" w:hAnsi="Century Gothic"/>
          <w:b/>
        </w:rPr>
        <w:t xml:space="preserve">20+years’ experience in Power Plant, Spinning &amp; Recycling Plant Utility Operation/ Maintenance, Quality etc. </w:t>
      </w:r>
    </w:p>
    <w:p>
      <w:pPr>
        <w:pStyle w:val="Normal"/>
        <w:spacing w:lineRule="atLeast" w:line="280" w:before="0" w:after="0"/>
        <w:jc w:val="center"/>
        <w:rPr>
          <w:rFonts w:ascii="Century Gothic" w:hAnsi="Century Gothic" w:cs="Tahoma"/>
          <w:highlight w:val="white"/>
        </w:rPr>
      </w:pPr>
      <w:r>
        <w:rPr>
          <w:rFonts w:eastAsia="Century Gothic" w:cs="Century Gothic" w:ascii="Century Gothic" w:hAnsi="Century Gothic"/>
          <w:highlight w:val="white"/>
        </w:rPr>
        <w:t xml:space="preserve"> </w:t>
      </w:r>
    </w:p>
    <w:p>
      <w:pPr>
        <w:pStyle w:val="Quote"/>
        <w:spacing w:lineRule="atLeast" w:line="280"/>
        <w:jc w:val="both"/>
        <w:rPr>
          <w:rFonts w:ascii="Century Gothic" w:hAnsi="Century Gothic" w:cs="Century Gothic"/>
          <w:i w:val="false"/>
          <w:i w:val="false"/>
          <w:iCs w:val="false"/>
          <w:color w:val="000000"/>
          <w:sz w:val="19"/>
          <w:szCs w:val="19"/>
        </w:rPr>
      </w:pPr>
      <w:r>
        <w:rPr>
          <w:rFonts w:cs="Century Gothic" w:ascii="Century Gothic" w:hAnsi="Century Gothic"/>
          <w:i w:val="false"/>
          <w:iCs w:val="false"/>
          <w:color w:val="000000"/>
          <w:sz w:val="19"/>
          <w:szCs w:val="19"/>
        </w:rPr>
        <w:t xml:space="preserve">Excellency in systematizing maintenance function with implementation of predictive, planned, &amp; preventive maintenance practices to maximize functional availability of equipments. Possesses rich qualitative experience in Construction, Operation, Commissioning, Quality Assurance and Maintenance Operations in Power Generation &amp; Distribution sector. </w:t>
      </w:r>
      <w:r>
        <w:rPr>
          <w:rFonts w:cs="Century Gothic" w:ascii="Century Gothic" w:hAnsi="Century Gothic"/>
          <w:i w:val="false"/>
          <w:color w:val="000000"/>
          <w:sz w:val="19"/>
          <w:szCs w:val="19"/>
        </w:rPr>
        <w:t xml:space="preserve">Adept at implementing systems and procedures to reduce auxiliary power consumption, ensure quality power generation. </w:t>
      </w:r>
      <w:r>
        <w:rPr>
          <w:rFonts w:cs="Century Gothic" w:ascii="Century Gothic" w:hAnsi="Century Gothic"/>
          <w:i w:val="false"/>
          <w:iCs w:val="false"/>
          <w:color w:val="000000"/>
          <w:sz w:val="19"/>
          <w:szCs w:val="19"/>
        </w:rPr>
        <w:t>Deft in designing &amp; implementing quality systems and procedures to ensure strict adherence to quality parameters. Key competencies in devising prompt maintenance solutions to ensure operational fitness of machines/utilities at all times for maximum productivity. Excellent man-management, time management, and leadership skills; Computer literate. Expertise in :</w:t>
      </w:r>
    </w:p>
    <w:p>
      <w:pPr>
        <w:pStyle w:val="Normal"/>
        <w:spacing w:lineRule="atLeast" w:line="280" w:before="0" w:after="0"/>
        <w:rPr>
          <w:rFonts w:ascii="Century Gothic" w:hAnsi="Century Gothic" w:cs="Tahoma"/>
          <w:i/>
          <w:i/>
          <w:iCs/>
          <w:color w:val="000000"/>
          <w:sz w:val="19"/>
          <w:szCs w:val="19"/>
        </w:rPr>
      </w:pPr>
      <w:r>
        <w:rPr>
          <w:rFonts w:cs="Tahoma" w:ascii="Century Gothic" w:hAnsi="Century Gothic"/>
          <w:i/>
          <w:iCs/>
          <w:color w:val="000000"/>
          <w:sz w:val="19"/>
          <w:szCs w:val="19"/>
        </w:rPr>
      </w:r>
    </w:p>
    <w:p>
      <w:pPr>
        <w:pStyle w:val="Normal"/>
        <w:numPr>
          <w:ilvl w:val="0"/>
          <w:numId w:val="0"/>
        </w:numPr>
        <w:spacing w:lineRule="atLeast" w:line="280" w:before="0" w:after="0"/>
        <w:jc w:val="center"/>
        <w:outlineLvl w:val="0"/>
        <w:rPr/>
      </w:pPr>
      <w:r>
        <w:rPr>
          <w:rFonts w:cs="Century Gothic" w:ascii="Century Gothic" w:hAnsi="Century Gothic"/>
        </w:rPr>
        <w:t>Operations Management ~ Maintenance Management ~ Power</w:t>
      </w:r>
      <w:r>
        <w:rPr>
          <w:rFonts w:cs="Tahoma" w:ascii="Century Gothic" w:hAnsi="Century Gothic"/>
        </w:rPr>
        <w:t xml:space="preserve"> Plant </w:t>
      </w:r>
      <w:r>
        <w:rPr>
          <w:rFonts w:cs="Century Gothic" w:ascii="Century Gothic" w:hAnsi="Century Gothic"/>
        </w:rPr>
        <w:t xml:space="preserve">Management </w:t>
      </w:r>
      <w:r>
        <w:rPr>
          <w:rFonts w:cs="Tahoma" w:ascii="Century Gothic" w:hAnsi="Century Gothic"/>
        </w:rPr>
        <w:t>~ Shutdown/</w:t>
      </w:r>
    </w:p>
    <w:p>
      <w:pPr>
        <w:pStyle w:val="Normal"/>
        <w:spacing w:lineRule="atLeast" w:line="280" w:before="0" w:after="0"/>
        <w:jc w:val="center"/>
        <w:rPr/>
      </w:pPr>
      <w:r>
        <w:rPr>
          <w:rFonts w:cs="Tahoma" w:ascii="Century Gothic" w:hAnsi="Century Gothic"/>
        </w:rPr>
        <w:t xml:space="preserve">Start up Operations </w:t>
      </w:r>
      <w:r>
        <w:rPr>
          <w:rFonts w:cs="Century Gothic" w:ascii="Century Gothic" w:hAnsi="Century Gothic"/>
        </w:rPr>
        <w:t>~</w:t>
      </w:r>
      <w:r>
        <w:rPr>
          <w:rFonts w:cs="Tahoma" w:ascii="Century Gothic" w:hAnsi="Century Gothic"/>
          <w:bCs/>
        </w:rPr>
        <w:t xml:space="preserve"> Safety/HSE </w:t>
      </w:r>
      <w:r>
        <w:rPr>
          <w:rFonts w:cs="Tahoma" w:ascii="Century Gothic" w:hAnsi="Century Gothic"/>
        </w:rPr>
        <w:t xml:space="preserve">~ Quality Assurance ~ </w:t>
      </w:r>
      <w:r>
        <w:rPr>
          <w:rFonts w:cs="Tahoma" w:ascii="Century Gothic" w:hAnsi="Century Gothic"/>
          <w:bCs/>
        </w:rPr>
        <w:t xml:space="preserve">Energy Conservation </w:t>
      </w:r>
      <w:r>
        <w:rPr>
          <w:rFonts w:cs="Century Gothic" w:ascii="Century Gothic" w:hAnsi="Century Gothic"/>
        </w:rPr>
        <w:t xml:space="preserve">~ Troubleshooting ~ Erection/Commissioning ~ </w:t>
      </w:r>
      <w:r>
        <w:rPr>
          <w:rFonts w:cs="Tahoma" w:ascii="Century Gothic" w:hAnsi="Century Gothic"/>
        </w:rPr>
        <w:t xml:space="preserve">Testing/Installation </w:t>
      </w:r>
      <w:r>
        <w:rPr>
          <w:rFonts w:cs="Century Gothic" w:ascii="Century Gothic" w:hAnsi="Century Gothic"/>
        </w:rPr>
        <w:t xml:space="preserve">~ Procurement/Analysis ~ </w:t>
      </w:r>
      <w:r>
        <w:rPr>
          <w:rFonts w:cs="Tahoma" w:ascii="Century Gothic" w:hAnsi="Century Gothic"/>
        </w:rPr>
        <w:t xml:space="preserve">Crisis Management ~ </w:t>
      </w:r>
    </w:p>
    <w:p>
      <w:pPr>
        <w:pStyle w:val="Normal"/>
        <w:numPr>
          <w:ilvl w:val="0"/>
          <w:numId w:val="0"/>
        </w:numPr>
        <w:spacing w:lineRule="atLeast" w:line="280" w:before="0" w:after="0"/>
        <w:jc w:val="center"/>
        <w:outlineLvl w:val="0"/>
        <w:rPr>
          <w:rFonts w:ascii="Century Gothic" w:hAnsi="Century Gothic" w:cs="Century Gothic"/>
        </w:rPr>
      </w:pPr>
      <w:r>
        <w:rPr>
          <w:rFonts w:cs="Tahoma" w:ascii="Century Gothic" w:hAnsi="Century Gothic"/>
          <w:bCs/>
        </w:rPr>
        <w:t xml:space="preserve">Training &amp; Development </w:t>
      </w:r>
      <w:r>
        <w:rPr>
          <w:rFonts w:cs="Century Gothic" w:ascii="Century Gothic" w:hAnsi="Century Gothic"/>
        </w:rPr>
        <w:t xml:space="preserve">~ </w:t>
      </w:r>
      <w:r>
        <w:rPr>
          <w:rFonts w:cs="Tahoma" w:ascii="Century Gothic" w:hAnsi="Century Gothic"/>
        </w:rPr>
        <w:t>Analytical Skills</w:t>
      </w:r>
    </w:p>
    <w:p>
      <w:pPr>
        <w:pStyle w:val="BodyTextIndent3"/>
        <w:spacing w:lineRule="atLeast" w:line="280" w:before="0" w:after="0"/>
        <w:ind w:left="0" w:hanging="0"/>
        <w:jc w:val="center"/>
        <w:rPr>
          <w:rFonts w:ascii="Tahoma" w:hAnsi="Tahoma" w:eastAsia="MS Mincho;ＭＳ 明朝" w:cs="Tahoma"/>
          <w:sz w:val="20"/>
          <w:szCs w:val="20"/>
        </w:rPr>
      </w:pPr>
      <w:r>
        <w:rPr>
          <w:rFonts w:eastAsia="MS Mincho;ＭＳ 明朝" w:cs="Tahoma" w:ascii="Tahoma" w:hAnsi="Tahoma"/>
          <w:sz w:val="20"/>
          <w:szCs w:val="20"/>
        </w:rPr>
      </w:r>
    </w:p>
    <w:p>
      <w:pPr>
        <w:pStyle w:val="Heading6"/>
        <w:numPr>
          <w:ilvl w:val="5"/>
          <w:numId w:val="1"/>
        </w:numPr>
        <w:rPr/>
      </w:pPr>
      <w:r>
        <w:rPr/>
        <w:t>PROFESSIONAL ACHIEVEMENTS</w:t>
      </w:r>
    </w:p>
    <w:p>
      <w:pPr>
        <w:pStyle w:val="BodyTextIndent3"/>
        <w:spacing w:lineRule="atLeast" w:line="280" w:before="0" w:after="0"/>
        <w:ind w:left="0" w:hanging="0"/>
        <w:jc w:val="center"/>
        <w:rPr>
          <w:rFonts w:ascii="Tahoma" w:hAnsi="Tahoma" w:eastAsia="MS Mincho;ＭＳ 明朝" w:cs="Tahoma"/>
          <w:sz w:val="20"/>
          <w:szCs w:val="20"/>
        </w:rPr>
      </w:pPr>
      <w:r>
        <w:rPr>
          <w:rFonts w:eastAsia="MS Mincho;ＭＳ 明朝" w:cs="Tahoma" w:ascii="Tahoma" w:hAnsi="Tahoma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28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Introduced the concept of MIS reporting to update the Management on regular basis.</w:t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28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Designed &amp; developed SOP’s &amp; SMP’S and ensured its implementation.</w:t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28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Credited for implementing ISO in various depts. and maintaining its documentations.</w:t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Established cost &amp; energy saving techniques/measures and modifications to achieve substantial reduction in O&amp;M expenditures and work within the budget.</w:t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Initiated the system of WOW (War on Waste) and Quality Circle.</w:t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28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Nominated as an “Incident Controller” to respond to the emergency within the shortest possible time, and guide the staff to handle the emergency in safe and effective manner.</w:t>
      </w:r>
    </w:p>
    <w:p>
      <w:pPr>
        <w:pStyle w:val="Normal"/>
        <w:spacing w:lineRule="atLeast" w:line="280" w:before="0" w:after="0"/>
        <w:jc w:val="center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00336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003366" stroked="f" style="position:absolute;margin-left:0pt;margin-top:-1.55pt;width:467.95pt;height:1.45pt;mso-position-vertical:top">
                <w10:wrap type="none"/>
                <v:fill o:detectmouseclick="t" type="solid" color2="#ffcc99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tLeast" w:line="280" w:before="0" w:after="0"/>
        <w:jc w:val="center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</w:r>
    </w:p>
    <w:p>
      <w:pPr>
        <w:pStyle w:val="Normal"/>
        <w:spacing w:before="0" w:after="0"/>
        <w:jc w:val="left"/>
        <w:rPr>
          <w:rFonts w:cs="Tahoma"/>
        </w:rPr>
      </w:pPr>
      <w:r>
        <w:rPr>
          <w:rFonts w:cs="Tahoma"/>
        </w:rPr>
      </w:r>
    </w:p>
    <w:p>
      <w:pPr>
        <w:pStyle w:val="Heading6"/>
        <w:numPr>
          <w:ilvl w:val="5"/>
          <w:numId w:val="1"/>
        </w:numPr>
        <w:rPr/>
      </w:pPr>
      <w:r>
        <w:rPr/>
        <w:t>CAREER HIGHLIGHTS</w:t>
      </w:r>
    </w:p>
    <w:p>
      <w:pPr>
        <w:pStyle w:val="Normal"/>
        <w:numPr>
          <w:ilvl w:val="0"/>
          <w:numId w:val="0"/>
        </w:numPr>
        <w:tabs>
          <w:tab w:val="left" w:pos="315" w:leader="none"/>
        </w:tabs>
        <w:spacing w:lineRule="atLeast" w:line="280" w:before="0" w:after="0"/>
        <w:outlineLvl w:val="0"/>
        <w:rPr>
          <w:rFonts w:cs="Tahoma"/>
          <w:bCs/>
          <w:color w:val="000000"/>
        </w:rPr>
      </w:pPr>
      <w:r>
        <w:rPr>
          <w:rFonts w:cs="Tahoma"/>
          <w:b/>
          <w:bCs/>
          <w:color w:val="000000"/>
        </w:rPr>
        <w:t>Dy.Manager (Power Plant &amp; Utility)</w:t>
      </w:r>
      <w:r>
        <w:rPr>
          <w:rFonts w:cs="Tahoma"/>
          <w:bCs/>
          <w:color w:val="000000"/>
        </w:rPr>
        <w:t xml:space="preserve">    </w:t>
        <w:tab/>
        <w:tab/>
        <w:tab/>
        <w:tab/>
        <w:tab/>
        <w:tab/>
        <w:t xml:space="preserve">       Aug.2017 to Continue</w:t>
      </w:r>
    </w:p>
    <w:p>
      <w:pPr>
        <w:pStyle w:val="Normal"/>
        <w:rPr>
          <w:rFonts w:cs="Tahoma"/>
          <w:b/>
          <w:b/>
          <w:iCs/>
          <w:color w:val="000000"/>
          <w:sz w:val="20"/>
          <w:szCs w:val="20"/>
        </w:rPr>
      </w:pPr>
      <w:r>
        <w:rPr>
          <w:rFonts w:cs="Tahoma"/>
          <w:b/>
          <w:iCs/>
          <w:color w:val="000000"/>
          <w:sz w:val="20"/>
          <w:szCs w:val="20"/>
        </w:rPr>
        <w:t>Erbil Steel Company</w:t>
      </w:r>
    </w:p>
    <w:p>
      <w:pPr>
        <w:pStyle w:val="Normal"/>
        <w:spacing w:before="0" w:after="0"/>
        <w:jc w:val="left"/>
        <w:rPr>
          <w:b/>
          <w:b/>
          <w:lang w:val="en-AU" w:eastAsia="zh-CN"/>
        </w:rPr>
      </w:pPr>
      <w:r>
        <w:rPr>
          <w:b/>
          <w:lang w:val="en-AU" w:eastAsia="zh-CN"/>
        </w:rPr>
        <w:t>Guwer Road, Kurdistan, Iraq</w:t>
      </w:r>
    </w:p>
    <w:p>
      <w:pPr>
        <w:pStyle w:val="Normal"/>
        <w:spacing w:before="0" w:after="0"/>
        <w:jc w:val="left"/>
        <w:rPr>
          <w:b/>
          <w:b/>
          <w:lang w:val="en-AU" w:eastAsia="zh-CN"/>
        </w:rPr>
      </w:pPr>
      <w:r>
        <w:rPr>
          <w:b/>
          <w:lang w:val="en-AU" w:eastAsia="zh-CN"/>
        </w:rPr>
      </w:r>
    </w:p>
    <w:p>
      <w:pPr>
        <w:pStyle w:val="Normal"/>
        <w:numPr>
          <w:ilvl w:val="0"/>
          <w:numId w:val="0"/>
        </w:numPr>
        <w:tabs>
          <w:tab w:val="left" w:pos="315" w:leader="none"/>
        </w:tabs>
        <w:spacing w:lineRule="atLeast" w:line="280" w:before="0" w:after="0"/>
        <w:outlineLvl w:val="0"/>
        <w:rPr>
          <w:rFonts w:cs="Tahoma"/>
          <w:bCs/>
          <w:color w:val="000000"/>
        </w:rPr>
      </w:pPr>
      <w:r>
        <w:rPr>
          <w:rFonts w:cs="Tahoma"/>
          <w:b/>
          <w:bCs/>
          <w:color w:val="000000"/>
        </w:rPr>
        <w:t>Dy.Manager (Power Plant &amp;Utility) Fiber Division</w:t>
      </w:r>
      <w:r>
        <w:rPr>
          <w:rFonts w:cs="Tahoma"/>
          <w:bCs/>
          <w:color w:val="000000"/>
        </w:rPr>
        <w:tab/>
        <w:tab/>
        <w:tab/>
        <w:tab/>
        <w:t xml:space="preserve">       Dec.2014 to July 2017</w:t>
      </w:r>
    </w:p>
    <w:p>
      <w:pPr>
        <w:pStyle w:val="Normal"/>
        <w:numPr>
          <w:ilvl w:val="0"/>
          <w:numId w:val="0"/>
        </w:numPr>
        <w:spacing w:lineRule="atLeast" w:line="280" w:before="0" w:after="0"/>
        <w:outlineLvl w:val="0"/>
        <w:rPr>
          <w:rFonts w:ascii="Century Gothic" w:hAnsi="Century Gothic" w:cs="Tahoma"/>
          <w:b/>
          <w:b/>
          <w:iCs/>
        </w:rPr>
      </w:pPr>
      <w:r>
        <w:rPr>
          <w:rFonts w:cs="Tahoma"/>
          <w:b/>
          <w:iCs/>
          <w:color w:val="000000"/>
        </w:rPr>
        <w:t xml:space="preserve">RSWM Ltd. Ringas, Distt.Siker </w:t>
      </w:r>
      <w:r>
        <w:rPr>
          <w:rFonts w:cs="Tahoma" w:ascii="Century Gothic" w:hAnsi="Century Gothic"/>
          <w:b/>
          <w:iCs/>
        </w:rPr>
        <w:t>(Raj.)</w:t>
      </w:r>
    </w:p>
    <w:p>
      <w:pPr>
        <w:pStyle w:val="Normal"/>
        <w:numPr>
          <w:ilvl w:val="0"/>
          <w:numId w:val="0"/>
        </w:numPr>
        <w:tabs>
          <w:tab w:val="left" w:pos="1320" w:leader="none"/>
        </w:tabs>
        <w:spacing w:lineRule="atLeast" w:line="280" w:before="0" w:after="0"/>
        <w:outlineLvl w:val="0"/>
        <w:rPr>
          <w:rFonts w:cs="Tahoma"/>
          <w:bCs/>
        </w:rPr>
      </w:pPr>
      <w:r>
        <w:rPr>
          <w:rFonts w:cs="Tahoma"/>
          <w:b/>
          <w:iCs/>
          <w:color w:val="000000"/>
          <w:sz w:val="20"/>
          <w:szCs w:val="20"/>
        </w:rPr>
        <w:t>Sr.Executive (Engg.)</w:t>
      </w:r>
      <w:r>
        <w:rPr>
          <w:rFonts w:cs="Tahoma"/>
          <w:iCs/>
          <w:color w:val="4F81BD"/>
          <w:sz w:val="24"/>
          <w:szCs w:val="24"/>
        </w:rPr>
        <w:tab/>
        <w:tab/>
        <w:tab/>
        <w:tab/>
        <w:tab/>
        <w:tab/>
        <w:tab/>
        <w:t xml:space="preserve">      </w:t>
        <w:tab/>
        <w:t xml:space="preserve">      </w:t>
      </w:r>
      <w:r>
        <w:rPr>
          <w:rFonts w:cs="Tahoma" w:ascii="Century Gothic" w:hAnsi="Century Gothic"/>
          <w:bCs/>
        </w:rPr>
        <w:t xml:space="preserve">              Aug.2010-Nov 2014</w:t>
      </w:r>
    </w:p>
    <w:p>
      <w:pPr>
        <w:pStyle w:val="Normal"/>
        <w:numPr>
          <w:ilvl w:val="0"/>
          <w:numId w:val="0"/>
        </w:numPr>
        <w:spacing w:lineRule="atLeast" w:line="280" w:before="0" w:after="0"/>
        <w:outlineLvl w:val="0"/>
        <w:rPr>
          <w:rFonts w:cs="Tahoma"/>
          <w:b/>
          <w:b/>
          <w:bCs/>
          <w:color w:val="000000"/>
          <w:sz w:val="20"/>
          <w:szCs w:val="20"/>
        </w:rPr>
      </w:pPr>
      <w:r>
        <w:rPr>
          <w:rFonts w:cs="Tahoma"/>
          <w:b/>
          <w:iCs/>
          <w:color w:val="000000"/>
          <w:sz w:val="20"/>
          <w:szCs w:val="20"/>
        </w:rPr>
        <w:t xml:space="preserve">RSWM, Mayur Suiting Shirting, Gulabpura Distt.Bhilwara </w:t>
      </w:r>
      <w:r>
        <w:rPr>
          <w:rFonts w:cs="Tahoma" w:ascii="Century Gothic" w:hAnsi="Century Gothic"/>
          <w:b/>
          <w:iCs/>
          <w:sz w:val="20"/>
          <w:szCs w:val="20"/>
        </w:rPr>
        <w:t>(Raj.)</w:t>
      </w:r>
    </w:p>
    <w:p>
      <w:pPr>
        <w:pStyle w:val="Normal"/>
        <w:spacing w:lineRule="atLeast" w:line="280" w:before="0" w:after="0"/>
        <w:rPr>
          <w:rFonts w:cs="Tahoma"/>
          <w:b/>
          <w:b/>
          <w:bCs/>
        </w:rPr>
      </w:pPr>
      <w:r>
        <w:rPr>
          <w:rFonts w:cs="Tahoma"/>
          <w:b/>
          <w:bCs/>
        </w:rPr>
        <w:t>(An LNJ Bhilwara group)</w:t>
      </w:r>
    </w:p>
    <w:p>
      <w:pPr>
        <w:pStyle w:val="Normal"/>
        <w:spacing w:lineRule="atLeast" w:line="280" w:before="0" w:after="0"/>
        <w:jc w:val="center"/>
        <w:rPr>
          <w:rFonts w:cs="Tahoma"/>
          <w:b/>
          <w:b/>
          <w:bCs/>
        </w:rPr>
      </w:pPr>
      <w:r>
        <w:rPr>
          <w:rFonts w:cs="Tahoma"/>
          <w:b/>
          <w:bCs/>
        </w:rPr>
      </w:r>
    </w:p>
    <w:p>
      <w:pPr>
        <w:pStyle w:val="Normal"/>
        <w:numPr>
          <w:ilvl w:val="0"/>
          <w:numId w:val="0"/>
        </w:numPr>
        <w:spacing w:lineRule="atLeast" w:line="280" w:before="0" w:after="0"/>
        <w:outlineLvl w:val="0"/>
        <w:rPr>
          <w:rFonts w:cs="Tahoma"/>
          <w:b/>
          <w:b/>
          <w:iCs/>
          <w:color w:val="000000"/>
          <w:sz w:val="20"/>
          <w:szCs w:val="20"/>
        </w:rPr>
      </w:pPr>
      <w:r>
        <w:rPr>
          <w:rFonts w:cs="Tahoma"/>
          <w:b/>
          <w:color w:val="000000"/>
          <w:sz w:val="20"/>
          <w:szCs w:val="20"/>
        </w:rPr>
        <w:t xml:space="preserve">Site-in-Charge (Power Plant) </w:t>
      </w:r>
    </w:p>
    <w:p>
      <w:pPr>
        <w:pStyle w:val="Normal"/>
        <w:spacing w:lineRule="atLeast" w:line="280" w:before="0" w:after="0"/>
        <w:rPr>
          <w:rFonts w:ascii="Century Gothic" w:hAnsi="Century Gothic" w:cs="Tahoma"/>
          <w:bCs/>
        </w:rPr>
      </w:pPr>
      <w:r>
        <w:rPr>
          <w:rFonts w:cs="Tahoma" w:ascii="Century Gothic" w:hAnsi="Century Gothic"/>
          <w:b/>
          <w:bCs/>
        </w:rPr>
        <w:t>New Tech Power Engineers</w:t>
      </w:r>
      <w:r>
        <w:rPr>
          <w:rFonts w:cs="Tahoma" w:ascii="Century Gothic" w:hAnsi="Century Gothic"/>
          <w:bCs/>
        </w:rPr>
        <w:t xml:space="preserve">  </w:t>
        <w:tab/>
        <w:tab/>
        <w:tab/>
        <w:tab/>
        <w:tab/>
        <w:tab/>
        <w:tab/>
        <w:tab/>
        <w:tab/>
        <w:tab/>
        <w:tab/>
        <w:t xml:space="preserve"> Feb 2009-July 2010 </w:t>
      </w:r>
    </w:p>
    <w:p>
      <w:pPr>
        <w:pStyle w:val="Normal"/>
        <w:spacing w:lineRule="atLeast" w:line="280" w:before="0" w:after="0"/>
        <w:rPr>
          <w:rFonts w:ascii="Century Gothic" w:hAnsi="Century Gothic" w:cs="Tahoma"/>
          <w:b/>
          <w:b/>
          <w:iCs/>
          <w:sz w:val="20"/>
          <w:szCs w:val="20"/>
        </w:rPr>
      </w:pPr>
      <w:r>
        <w:rPr>
          <w:rFonts w:cs="Tahoma" w:ascii="Century Gothic" w:hAnsi="Century Gothic"/>
          <w:b/>
          <w:iCs/>
          <w:sz w:val="20"/>
          <w:szCs w:val="20"/>
        </w:rPr>
        <w:t>RSWM, Mayur Suiting Shirting, Gulabpura Dist. Bhilwara (Raj.)</w:t>
        <w:tab/>
        <w:tab/>
        <w:tab/>
        <w:t xml:space="preserve"> </w:t>
      </w:r>
    </w:p>
    <w:p>
      <w:pPr>
        <w:pStyle w:val="Normal"/>
        <w:spacing w:lineRule="atLeast" w:line="280" w:before="0" w:after="0"/>
        <w:rPr>
          <w:rFonts w:ascii="Century Gothic" w:hAnsi="Century Gothic" w:cs="Tahoma"/>
          <w:b/>
          <w:b/>
          <w:bCs/>
          <w:sz w:val="22"/>
          <w:szCs w:val="22"/>
        </w:rPr>
      </w:pPr>
      <w:r>
        <w:rPr>
          <w:rFonts w:cs="Tahoma"/>
          <w:b/>
          <w:bCs/>
        </w:rPr>
        <w:t>(An LNJ Bhilwara group)</w:t>
      </w:r>
      <w:r>
        <w:rPr>
          <w:rFonts w:cs="Tahoma" w:ascii="Century Gothic" w:hAnsi="Century Gothic"/>
          <w:b/>
          <w:bCs/>
          <w:sz w:val="22"/>
          <w:szCs w:val="22"/>
        </w:rPr>
        <w:tab/>
      </w:r>
    </w:p>
    <w:p>
      <w:pPr>
        <w:pStyle w:val="Normal"/>
        <w:spacing w:lineRule="atLeast" w:line="280" w:before="0" w:after="0"/>
        <w:rPr>
          <w:rFonts w:ascii="Century Gothic" w:hAnsi="Century Gothic" w:cs="Tahoma"/>
          <w:bCs/>
          <w:sz w:val="22"/>
          <w:szCs w:val="22"/>
        </w:rPr>
      </w:pPr>
      <w:r>
        <w:rPr>
          <w:rFonts w:cs="Tahoma" w:ascii="Century Gothic" w:hAnsi="Century Gothic"/>
          <w:bCs/>
          <w:sz w:val="22"/>
          <w:szCs w:val="22"/>
        </w:rPr>
        <w:tab/>
        <w:t xml:space="preserve"> </w:t>
      </w:r>
    </w:p>
    <w:p>
      <w:pPr>
        <w:pStyle w:val="Normal"/>
        <w:numPr>
          <w:ilvl w:val="0"/>
          <w:numId w:val="0"/>
        </w:numPr>
        <w:spacing w:lineRule="atLeast" w:line="280" w:before="0" w:after="0"/>
        <w:outlineLvl w:val="0"/>
        <w:rPr>
          <w:rFonts w:cs="Tahoma"/>
          <w:b/>
          <w:b/>
          <w:bCs/>
          <w:color w:val="000000"/>
          <w:sz w:val="20"/>
          <w:szCs w:val="20"/>
        </w:rPr>
      </w:pPr>
      <w:r>
        <w:rPr>
          <w:rFonts w:cs="Tahoma"/>
          <w:b/>
          <w:bCs/>
          <w:color w:val="000000"/>
          <w:sz w:val="20"/>
          <w:szCs w:val="20"/>
        </w:rPr>
        <w:t>Sr. Engineer Electrical</w:t>
      </w:r>
    </w:p>
    <w:p>
      <w:pPr>
        <w:pStyle w:val="Normal"/>
        <w:spacing w:lineRule="atLeast" w:line="280" w:before="0" w:after="0"/>
        <w:rPr/>
      </w:pPr>
      <w:r>
        <w:rPr>
          <w:rFonts w:cs="Tahoma" w:ascii="Century Gothic" w:hAnsi="Century Gothic"/>
          <w:b/>
          <w:sz w:val="20"/>
          <w:szCs w:val="20"/>
        </w:rPr>
        <w:t>Nahar Spinning Mills Limited, Mandideep, Bhopal</w:t>
      </w:r>
      <w:r>
        <w:rPr>
          <w:rFonts w:cs="Tahoma" w:ascii="Century Gothic" w:hAnsi="Century Gothic"/>
          <w:bCs/>
          <w:iCs/>
        </w:rPr>
        <w:tab/>
        <w:tab/>
        <w:tab/>
        <w:tab/>
        <w:tab/>
        <w:tab/>
        <w:t>Nov 2007 – Feb 2009</w:t>
      </w:r>
    </w:p>
    <w:p>
      <w:pPr>
        <w:pStyle w:val="Normal"/>
        <w:spacing w:lineRule="atLeast" w:line="280" w:before="0" w:after="0"/>
        <w:rPr>
          <w:rFonts w:ascii="Century Gothic" w:hAnsi="Century Gothic" w:cs="Tahoma"/>
          <w:bCs/>
          <w:iCs/>
        </w:rPr>
      </w:pPr>
      <w:r>
        <w:rPr>
          <w:rFonts w:cs="Tahoma" w:ascii="Century Gothic" w:hAnsi="Century Gothic"/>
          <w:bCs/>
          <w:iCs/>
        </w:rPr>
      </w:r>
    </w:p>
    <w:p>
      <w:pPr>
        <w:pStyle w:val="Normal"/>
        <w:numPr>
          <w:ilvl w:val="0"/>
          <w:numId w:val="0"/>
        </w:numPr>
        <w:spacing w:lineRule="atLeast" w:line="280" w:before="0" w:after="0"/>
        <w:outlineLvl w:val="0"/>
        <w:rPr>
          <w:rFonts w:cs="Tahoma"/>
          <w:bCs/>
          <w:color w:val="000000"/>
          <w:sz w:val="20"/>
          <w:szCs w:val="20"/>
        </w:rPr>
      </w:pPr>
      <w:r>
        <w:rPr>
          <w:rStyle w:val="StrongEmphasis"/>
          <w:rFonts w:cs="Verdana" w:ascii="Verdana" w:hAnsi="Verdana"/>
          <w:color w:val="000000"/>
          <w:sz w:val="20"/>
          <w:szCs w:val="20"/>
        </w:rPr>
        <w:t>Executive - Operations &amp; Maintenance</w:t>
      </w:r>
      <w:r>
        <w:rPr>
          <w:rFonts w:cs="Tahoma"/>
          <w:bCs/>
          <w:i/>
          <w:iCs/>
          <w:color w:val="000000"/>
          <w:sz w:val="20"/>
          <w:szCs w:val="20"/>
        </w:rPr>
        <w:t xml:space="preserve">                                         </w:t>
      </w:r>
    </w:p>
    <w:p>
      <w:pPr>
        <w:pStyle w:val="Normal"/>
        <w:spacing w:lineRule="atLeast" w:line="280" w:before="0" w:after="0"/>
        <w:rPr>
          <w:rFonts w:ascii="Century Gothic" w:hAnsi="Century Gothic" w:cs="Tahoma"/>
          <w:bCs/>
        </w:rPr>
      </w:pPr>
      <w:r>
        <w:rPr>
          <w:rFonts w:cs="Tahoma" w:ascii="Century Gothic" w:hAnsi="Century Gothic"/>
          <w:b/>
          <w:bCs/>
          <w:sz w:val="20"/>
          <w:szCs w:val="20"/>
        </w:rPr>
        <w:t>Wartsila India Limited</w:t>
      </w:r>
      <w:r>
        <w:rPr>
          <w:rFonts w:cs="Tahoma" w:ascii="Century Gothic" w:hAnsi="Century Gothic"/>
          <w:b/>
          <w:bCs/>
        </w:rPr>
        <w:tab/>
      </w:r>
      <w:r>
        <w:rPr>
          <w:rFonts w:cs="Tahoma" w:ascii="Century Gothic" w:hAnsi="Century Gothic"/>
          <w:bCs/>
        </w:rPr>
        <w:tab/>
        <w:tab/>
        <w:tab/>
        <w:tab/>
        <w:tab/>
        <w:tab/>
        <w:tab/>
        <w:tab/>
        <w:tab/>
        <w:tab/>
        <w:tab/>
      </w:r>
      <w:r>
        <w:rPr>
          <w:rFonts w:cs="Tahoma" w:ascii="Century Gothic" w:hAnsi="Century Gothic"/>
          <w:bCs/>
          <w:sz w:val="20"/>
          <w:szCs w:val="20"/>
        </w:rPr>
        <w:t>Mar 2003 – Nov 2007</w:t>
      </w:r>
    </w:p>
    <w:p>
      <w:pPr>
        <w:pStyle w:val="Normal"/>
        <w:spacing w:lineRule="atLeast" w:line="280" w:before="0" w:after="0"/>
        <w:rPr/>
      </w:pPr>
      <w:r>
        <w:rPr>
          <w:rStyle w:val="StrongEmphasis"/>
          <w:rFonts w:cs="Century Gothic" w:ascii="Century Gothic" w:hAnsi="Century Gothic"/>
          <w:sz w:val="18"/>
          <w:szCs w:val="18"/>
        </w:rPr>
        <w:t>(An European MNC)</w:t>
      </w:r>
    </w:p>
    <w:p>
      <w:pPr>
        <w:pStyle w:val="Normal"/>
        <w:numPr>
          <w:ilvl w:val="0"/>
          <w:numId w:val="0"/>
        </w:numPr>
        <w:spacing w:lineRule="atLeast" w:line="280" w:before="0" w:after="0"/>
        <w:outlineLvl w:val="0"/>
        <w:rPr>
          <w:rStyle w:val="StrongEmphasis"/>
          <w:rFonts w:ascii="Century Gothic" w:hAnsi="Century Gothic" w:cs="Tahoma"/>
          <w:b/>
          <w:b/>
          <w:color w:val="4F81BD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tLeast" w:line="280" w:before="0" w:after="0"/>
        <w:outlineLvl w:val="0"/>
        <w:rPr>
          <w:rFonts w:cs="Tahoma"/>
          <w:b/>
          <w:b/>
          <w:color w:val="000000"/>
          <w:sz w:val="20"/>
          <w:szCs w:val="20"/>
        </w:rPr>
      </w:pPr>
      <w:r>
        <w:rPr>
          <w:rFonts w:cs="Tahoma"/>
          <w:b/>
          <w:color w:val="000000"/>
          <w:sz w:val="20"/>
          <w:szCs w:val="20"/>
        </w:rPr>
        <w:t>Shift engineer(Solvent Plant)</w:t>
      </w:r>
    </w:p>
    <w:p>
      <w:pPr>
        <w:pStyle w:val="Normal"/>
        <w:spacing w:lineRule="atLeast" w:line="280" w:before="0" w:after="0"/>
        <w:rPr>
          <w:rFonts w:ascii="Century Gothic" w:hAnsi="Century Gothic" w:cs="Tahoma"/>
          <w:sz w:val="20"/>
          <w:szCs w:val="20"/>
        </w:rPr>
      </w:pPr>
      <w:r>
        <w:rPr>
          <w:rFonts w:cs="Tahoma" w:ascii="Century Gothic" w:hAnsi="Century Gothic"/>
          <w:b/>
          <w:sz w:val="20"/>
          <w:szCs w:val="20"/>
        </w:rPr>
        <w:t>Goyal Protiens Limited, Mandana, Kota</w:t>
      </w:r>
      <w:r>
        <w:rPr>
          <w:rFonts w:cs="Tahoma" w:ascii="Century Gothic" w:hAnsi="Century Gothic"/>
          <w:sz w:val="20"/>
          <w:szCs w:val="20"/>
        </w:rPr>
        <w:t xml:space="preserve">                                                      Nov 2001- Mar 2003</w:t>
      </w:r>
    </w:p>
    <w:p>
      <w:pPr>
        <w:pStyle w:val="Normal"/>
        <w:tabs>
          <w:tab w:val="left" w:pos="1860" w:leader="none"/>
          <w:tab w:val="left" w:pos="5685" w:leader="none"/>
        </w:tabs>
        <w:spacing w:lineRule="atLeast" w:line="280" w:before="0" w:after="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ab/>
        <w:tab/>
      </w:r>
    </w:p>
    <w:p>
      <w:pPr>
        <w:pStyle w:val="Normal"/>
        <w:numPr>
          <w:ilvl w:val="0"/>
          <w:numId w:val="0"/>
        </w:numPr>
        <w:spacing w:lineRule="atLeast" w:line="280" w:before="0" w:after="0"/>
        <w:outlineLvl w:val="0"/>
        <w:rPr>
          <w:rFonts w:cs="Tahoma"/>
          <w:b/>
          <w:b/>
          <w:bCs/>
          <w:color w:val="000000"/>
          <w:sz w:val="20"/>
          <w:szCs w:val="20"/>
        </w:rPr>
      </w:pPr>
      <w:r>
        <w:rPr>
          <w:rFonts w:cs="Tahoma"/>
          <w:b/>
          <w:color w:val="000000"/>
          <w:sz w:val="20"/>
          <w:szCs w:val="20"/>
        </w:rPr>
        <w:t>Shift In-Charge</w:t>
      </w:r>
      <w:r>
        <w:rPr>
          <w:rFonts w:cs="Tahoma"/>
          <w:b/>
          <w:bCs/>
          <w:color w:val="000000"/>
          <w:sz w:val="20"/>
          <w:szCs w:val="20"/>
        </w:rPr>
        <w:t xml:space="preserve"> (Solvent Plant)</w:t>
      </w:r>
    </w:p>
    <w:p>
      <w:pPr>
        <w:pStyle w:val="Normal"/>
        <w:spacing w:lineRule="atLeast" w:line="280" w:before="0" w:after="0"/>
        <w:rPr>
          <w:rFonts w:ascii="Century Gothic" w:hAnsi="Century Gothic" w:cs="Tahoma"/>
          <w:bCs/>
          <w:sz w:val="20"/>
          <w:szCs w:val="20"/>
        </w:rPr>
      </w:pPr>
      <w:r>
        <w:rPr>
          <w:rFonts w:cs="Tahoma" w:ascii="Century Gothic" w:hAnsi="Century Gothic"/>
          <w:b/>
          <w:bCs/>
          <w:sz w:val="20"/>
          <w:szCs w:val="20"/>
        </w:rPr>
        <w:t>Kusum Agrotech Limited, Kota</w:t>
        <w:tab/>
      </w:r>
      <w:r>
        <w:rPr>
          <w:rFonts w:cs="Tahoma" w:ascii="Century Gothic" w:hAnsi="Century Gothic"/>
          <w:bCs/>
          <w:sz w:val="20"/>
          <w:szCs w:val="20"/>
        </w:rPr>
        <w:tab/>
        <w:tab/>
        <w:tab/>
        <w:tab/>
        <w:tab/>
        <w:tab/>
        <w:tab/>
        <w:tab/>
        <w:t xml:space="preserve">       Oct 1996– Oct 2001</w:t>
      </w:r>
    </w:p>
    <w:p>
      <w:pPr>
        <w:pStyle w:val="Normal"/>
        <w:tabs>
          <w:tab w:val="left" w:pos="6705" w:leader="none"/>
        </w:tabs>
        <w:spacing w:lineRule="atLeast" w:line="280" w:before="0" w:after="0"/>
        <w:rPr>
          <w:rFonts w:ascii="Century Gothic" w:hAnsi="Century Gothic" w:cs="Tahoma"/>
          <w:bCs/>
        </w:rPr>
      </w:pPr>
      <w:r>
        <w:rPr>
          <w:rFonts w:cs="Tahoma" w:ascii="Century Gothic" w:hAnsi="Century Gothic"/>
          <w:bCs/>
        </w:rPr>
        <w:tab/>
      </w:r>
    </w:p>
    <w:p>
      <w:pPr>
        <w:pStyle w:val="Heading6"/>
        <w:numPr>
          <w:ilvl w:val="5"/>
          <w:numId w:val="1"/>
        </w:numPr>
        <w:tabs>
          <w:tab w:val="left" w:pos="2715" w:leader="none"/>
          <w:tab w:val="left" w:pos="4350" w:leader="none"/>
          <w:tab w:val="center" w:pos="4514" w:leader="none"/>
          <w:tab w:val="left" w:pos="5400" w:leader="none"/>
          <w:tab w:val="right" w:pos="9029" w:leader="none"/>
        </w:tabs>
        <w:jc w:val="left"/>
        <w:rPr/>
      </w:pPr>
      <w:r>
        <w:rPr>
          <w:rFonts w:eastAsia="Verdana" w:cs="Verdana"/>
        </w:rPr>
        <w:t xml:space="preserve">    </w:t>
      </w:r>
      <w:r>
        <w:rPr/>
        <w:tab/>
        <w:t xml:space="preserve">         WORK EXPERIENCE</w:t>
        <w:tab/>
      </w:r>
    </w:p>
    <w:p>
      <w:pPr>
        <w:pStyle w:val="Normal"/>
        <w:rPr>
          <w:rFonts w:ascii="Times New Roman" w:hAnsi="Times New Roman" w:cs="Times New Roman"/>
          <w:lang w:val="en-AU" w:eastAsia="zh-CN"/>
        </w:rPr>
      </w:pPr>
      <w:r>
        <w:rPr>
          <w:rFonts w:cs="Times New Roman" w:ascii="Times New Roman" w:hAnsi="Times New Roman"/>
          <w:lang w:val="en-AU" w:eastAsia="zh-CN"/>
        </w:rPr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  <w:b/>
          <w:b/>
          <w:bCs/>
        </w:rPr>
      </w:pPr>
      <w:r>
        <w:rPr>
          <w:rFonts w:cs="Tahoma" w:ascii="Century Gothic" w:hAnsi="Century Gothic"/>
          <w:b/>
          <w:bCs/>
        </w:rPr>
        <w:t xml:space="preserve">Responsible for smooth operation &amp; maintenance of Wartsila power plant having installed capacity 30.6 MW(18v32 LN*6.1MW*4,18V32 VASA*6.2MW*1) including Heat recovery boiler,RO plant(R.O.-1500KLD,ETP-850KLD  and ensured uninterrupted power supply to the plant located at </w:t>
      </w:r>
      <w:r>
        <w:rPr>
          <w:rFonts w:cs="Tahoma" w:ascii="Century Gothic" w:hAnsi="Century Gothic"/>
          <w:b/>
          <w:bCs/>
          <w:u w:val="single"/>
        </w:rPr>
        <w:t>Erbil Steel Company, Guwer Road, Kurdistan(Iraq Region) As a Dy. Manager(Power Plant)</w:t>
      </w:r>
    </w:p>
    <w:p>
      <w:pPr>
        <w:pStyle w:val="Normal"/>
        <w:rPr>
          <w:rFonts w:ascii="Century Gothic" w:hAnsi="Century Gothic" w:cs="Tahoma"/>
          <w:b/>
          <w:b/>
          <w:bCs/>
          <w:lang w:val="en-AU" w:eastAsia="zh-CN"/>
        </w:rPr>
      </w:pPr>
      <w:r>
        <w:rPr>
          <w:rFonts w:cs="Tahoma" w:ascii="Century Gothic" w:hAnsi="Century Gothic"/>
          <w:b/>
          <w:bCs/>
          <w:lang w:val="en-AU" w:eastAsia="zh-CN"/>
        </w:rPr>
      </w:r>
    </w:p>
    <w:p>
      <w:pPr>
        <w:pStyle w:val="Normal"/>
        <w:spacing w:before="0" w:after="0"/>
        <w:jc w:val="left"/>
        <w:rPr>
          <w:b/>
          <w:b/>
          <w:lang w:val="en-AU" w:eastAsia="zh-CN"/>
        </w:rPr>
      </w:pPr>
      <w:r>
        <w:rPr>
          <w:b/>
          <w:lang w:val="en-AU" w:eastAsia="zh-CN"/>
        </w:rPr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/>
      </w:pPr>
      <w:r>
        <w:rPr>
          <w:rFonts w:cs="Tahoma" w:ascii="Century Gothic" w:hAnsi="Century Gothic"/>
          <w:bCs/>
        </w:rPr>
        <w:t>Responsible for smooth operation &amp; maintenance of 132/33kv grid sub station,33kv switch yard including1500kvaD.G.Set(Make-Caterpillar),Air compressors(Make-Kaeser,DSD-238X3,DSD-281X1,CSD-150X1),U.P.S.(Make-Riello,400kvaX2) Air Dryers (Make-Kaeser,TF-281X3) Boiler FCBC(12Tph) Coal Fired Boiler (2Tphx2) RO plant Hyper (200KLD,800KLD),ETP-800KLD,MEE-100KLD,STP-150KLD) and ensured uninterrupted power supply to the Plant located at  Ringas,Distt-Sikar (R.S.W.M.LTD. An LNJ Group) As a Dy.Manager (Engg.)</w:t>
      </w:r>
    </w:p>
    <w:p>
      <w:pPr>
        <w:pStyle w:val="Normal"/>
        <w:numPr>
          <w:ilvl w:val="0"/>
          <w:numId w:val="0"/>
        </w:numPr>
        <w:spacing w:lineRule="atLeast" w:line="280" w:before="0" w:after="0"/>
        <w:outlineLvl w:val="0"/>
        <w:rPr>
          <w:rFonts w:ascii="Century Gothic" w:hAnsi="Century Gothic" w:cs="Tahoma"/>
          <w:bCs/>
          <w:sz w:val="20"/>
          <w:szCs w:val="20"/>
          <w:u w:val="single"/>
        </w:rPr>
      </w:pPr>
      <w:r>
        <w:rPr>
          <w:rFonts w:cs="Tahoma" w:ascii="Century Gothic" w:hAnsi="Century Gothic"/>
          <w:bCs/>
          <w:sz w:val="20"/>
          <w:szCs w:val="20"/>
          <w:u w:val="single"/>
        </w:rPr>
      </w:r>
    </w:p>
    <w:p>
      <w:pPr>
        <w:pStyle w:val="Normal"/>
        <w:spacing w:before="0" w:after="0"/>
        <w:jc w:val="left"/>
        <w:rPr>
          <w:rFonts w:cs="Tahoma"/>
          <w:bCs/>
          <w:sz w:val="20"/>
          <w:szCs w:val="20"/>
          <w:u w:val="single"/>
        </w:rPr>
      </w:pPr>
      <w:r>
        <w:rPr>
          <w:rFonts w:cs="Tahoma"/>
          <w:bCs/>
          <w:sz w:val="20"/>
          <w:szCs w:val="20"/>
          <w:u w:val="single"/>
        </w:rPr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  <w:bCs/>
        </w:rPr>
      </w:pPr>
      <w:r>
        <w:rPr>
          <w:rFonts w:cs="Tahoma" w:ascii="Century Gothic" w:hAnsi="Century Gothic"/>
          <w:bCs/>
        </w:rPr>
        <w:t xml:space="preserve">Responsible for smooth operation &amp; maintenance of Wartsila power plant having installed capacity of 8.4 MW including Heat recovery boiler,FCBC Boiler(6Tph)Coal fired Boiler(4Tph)RO plant Rochem(450KLD,300KLD,250KLD)Hyper Filtration Plant(R.O.-1100KLD,ETP-700KLD,MEE-100KLD)NPD,Spinning mill(47,070 spindles) and ensured uninterrupted power supply to the plant located at </w:t>
      </w:r>
      <w:r>
        <w:rPr>
          <w:rFonts w:cs="Tahoma" w:ascii="Century Gothic" w:hAnsi="Century Gothic"/>
          <w:b/>
          <w:bCs/>
        </w:rPr>
        <w:t>Mayur Suitings &amp; shirtings(R.S.W.M.LTD. An LNJ Group) Kharigram</w:t>
      </w:r>
      <w:r>
        <w:rPr>
          <w:rFonts w:cs="Tahoma" w:ascii="Century Gothic" w:hAnsi="Century Gothic"/>
          <w:bCs/>
        </w:rPr>
        <w:t>, Gulabpura, Bhilwara, Rajasthan. As a Sr.Exeucutive (Engg.)</w:t>
      </w:r>
    </w:p>
    <w:p>
      <w:pPr>
        <w:pStyle w:val="Normal"/>
        <w:tabs>
          <w:tab w:val="left" w:pos="7005" w:leader="none"/>
        </w:tabs>
        <w:spacing w:lineRule="atLeast" w:line="300" w:before="0" w:after="0"/>
        <w:ind w:left="390" w:hanging="0"/>
        <w:jc w:val="left"/>
        <w:rPr>
          <w:rFonts w:ascii="Century Gothic" w:hAnsi="Century Gothic" w:cs="Tahoma"/>
          <w:bCs/>
        </w:rPr>
      </w:pPr>
      <w:r>
        <w:rPr>
          <w:rFonts w:cs="Tahoma" w:ascii="Century Gothic" w:hAnsi="Century Gothic"/>
          <w:bCs/>
        </w:rPr>
        <w:tab/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 xml:space="preserve">Deftly handled the smooth maintenance of 15.6MW (2*4.2mw MMBL, 4*1.22mw SCODA, 1*2.3mw Wartsila HFO based power plant at </w:t>
      </w:r>
      <w:r>
        <w:rPr>
          <w:rFonts w:cs="Tahoma" w:ascii="Century Gothic" w:hAnsi="Century Gothic"/>
          <w:b/>
        </w:rPr>
        <w:t>M/s. Nahar Spinning Mills Limited</w:t>
      </w:r>
      <w:r>
        <w:rPr>
          <w:rFonts w:cs="Tahoma" w:ascii="Century Gothic" w:hAnsi="Century Gothic"/>
        </w:rPr>
        <w:t>.</w:t>
      </w:r>
    </w:p>
    <w:p>
      <w:pPr>
        <w:pStyle w:val="Normal"/>
        <w:spacing w:lineRule="atLeast" w:line="300" w:before="0" w:after="0"/>
        <w:rPr>
          <w:rFonts w:ascii="Century Gothic" w:hAnsi="Century Gothic" w:cs="Tahoma"/>
        </w:rPr>
      </w:pPr>
      <w:r>
        <w:rPr>
          <w:rFonts w:cs="Tahoma" w:ascii="Century Gothic" w:hAnsi="Century Gothic"/>
        </w:rPr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  <w:bCs/>
        </w:rPr>
        <w:t>Actively involved in erection &amp; commissioning of 33kv MPEB power grid, SAP &amp; ERP(AS400) application and 12000 hrs maintenance of 4.2mw (modi mireless black stone) HFO based engine.</w:t>
      </w:r>
    </w:p>
    <w:p>
      <w:pPr>
        <w:pStyle w:val="Normal"/>
        <w:spacing w:lineRule="atLeast" w:line="300" w:before="0" w:after="0"/>
        <w:ind w:left="390" w:hanging="0"/>
        <w:rPr>
          <w:rFonts w:ascii="Century Gothic" w:hAnsi="Century Gothic" w:cs="Tahoma"/>
        </w:rPr>
      </w:pPr>
      <w:r>
        <w:rPr>
          <w:rFonts w:cs="Tahoma" w:ascii="Century Gothic" w:hAnsi="Century Gothic"/>
        </w:rPr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Drove initiative for Steel surgery of 4.2mw mmbl after engine block cracked on running condition and Alternator stator Winding work experience of SCODA engine.</w:t>
      </w:r>
    </w:p>
    <w:p>
      <w:pPr>
        <w:pStyle w:val="Normal"/>
        <w:spacing w:lineRule="atLeast" w:line="300" w:before="0" w:after="0"/>
        <w:ind w:left="390" w:hanging="0"/>
        <w:rPr>
          <w:rFonts w:ascii="Century Gothic" w:hAnsi="Century Gothic" w:cs="Tahoma"/>
        </w:rPr>
      </w:pPr>
      <w:r>
        <w:rPr>
          <w:rFonts w:cs="Tahoma" w:ascii="Century Gothic" w:hAnsi="Century Gothic"/>
        </w:rPr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  <w:bCs/>
        </w:rPr>
        <w:t xml:space="preserve">Accountable for smooth operation &amp; maintenance of Wartsila Power Plant from </w:t>
      </w:r>
      <w:r>
        <w:rPr>
          <w:rFonts w:cs="Tahoma" w:ascii="Century Gothic" w:hAnsi="Century Gothic"/>
          <w:b/>
          <w:bCs/>
        </w:rPr>
        <w:t>2.0 MW to 30.0</w:t>
      </w:r>
      <w:r>
        <w:rPr>
          <w:rFonts w:cs="Tahoma" w:ascii="Century Gothic" w:hAnsi="Century Gothic"/>
          <w:bCs/>
        </w:rPr>
        <w:t xml:space="preserve"> </w:t>
      </w:r>
      <w:r>
        <w:rPr>
          <w:rFonts w:cs="Tahoma" w:ascii="Century Gothic" w:hAnsi="Century Gothic"/>
          <w:b/>
          <w:bCs/>
        </w:rPr>
        <w:t>MW</w:t>
      </w:r>
      <w:r>
        <w:rPr>
          <w:rFonts w:cs="Tahoma" w:ascii="Century Gothic" w:hAnsi="Century Gothic"/>
          <w:bCs/>
        </w:rPr>
        <w:t xml:space="preserve"> including Heat Recovery Boiler, Oil Fired Boiler &amp; RO plant and ensuring uninterrupted power supply to the plant located at </w:t>
      </w:r>
      <w:r>
        <w:rPr>
          <w:rFonts w:cs="Tahoma" w:ascii="Century Gothic" w:hAnsi="Century Gothic"/>
          <w:b/>
          <w:bCs/>
        </w:rPr>
        <w:t>Hindustan Zinc Limited, Debari, Udaipur</w:t>
      </w:r>
      <w:r>
        <w:rPr>
          <w:rFonts w:cs="Tahoma" w:ascii="Century Gothic" w:hAnsi="Century Gothic"/>
          <w:bCs/>
        </w:rPr>
        <w:t xml:space="preserve">  at M/s. Wartsila India Limited.</w:t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 xml:space="preserve">Initiated the turnaround efforts for smooth operation &amp; maintenance of preparatory, Solvent extraction plant, Refinery plant, Coal fired Boiler (4 TPH), Effluent Treatment Plant and its auxiliaries located at Mandana, Kota for </w:t>
      </w:r>
      <w:r>
        <w:rPr>
          <w:rFonts w:cs="Tahoma" w:ascii="Century Gothic" w:hAnsi="Century Gothic"/>
          <w:b/>
        </w:rPr>
        <w:t>M/s. Goyal proteins Limited.Kasar.Kota</w:t>
      </w:r>
    </w:p>
    <w:p>
      <w:pPr>
        <w:pStyle w:val="Normal"/>
        <w:spacing w:lineRule="atLeast" w:line="300" w:before="0" w:after="0"/>
        <w:rPr>
          <w:rFonts w:ascii="Century Gothic" w:hAnsi="Century Gothic" w:cs="Tahoma"/>
        </w:rPr>
      </w:pPr>
      <w:r>
        <w:rPr>
          <w:rFonts w:cs="Tahoma" w:ascii="Century Gothic" w:hAnsi="Century Gothic"/>
        </w:rPr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Instrumental in framing on-site and off-site Emergency Management Plans and conduct safety drills periodically to familiarize the personnel with Emergency Management Plans.</w:t>
      </w:r>
    </w:p>
    <w:p>
      <w:pPr>
        <w:pStyle w:val="Normal"/>
        <w:spacing w:lineRule="atLeast" w:line="300" w:before="0" w:after="0"/>
        <w:ind w:left="390" w:hanging="0"/>
        <w:rPr>
          <w:rFonts w:ascii="Century Gothic" w:hAnsi="Century Gothic" w:cs="Tahoma"/>
        </w:rPr>
      </w:pPr>
      <w:r>
        <w:rPr>
          <w:rFonts w:cs="Tahoma" w:ascii="Century Gothic" w:hAnsi="Century Gothic"/>
        </w:rPr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Mentored the team in ensuring compliance to all Safety norms to minimize/achieve ZERO accidents through appropriate fire protection system &amp; safety equipments.</w:t>
      </w:r>
    </w:p>
    <w:p>
      <w:pPr>
        <w:pStyle w:val="Normal"/>
        <w:spacing w:lineRule="atLeast" w:line="300" w:before="0" w:after="0"/>
        <w:ind w:left="390" w:firstLine="432"/>
        <w:rPr>
          <w:rFonts w:ascii="Century Gothic" w:hAnsi="Century Gothic" w:cs="Tahoma"/>
        </w:rPr>
      </w:pPr>
      <w:r>
        <w:rPr>
          <w:rFonts w:cs="Tahoma" w:ascii="Century Gothic" w:hAnsi="Century Gothic"/>
        </w:rPr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Organized various training sessions for the team to enhance their performance.</w:t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 xml:space="preserve">Propagated Quality Circle movement and developed quality culture in the work force to achieve quality leadership in the industry. </w:t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Reduced the consumable cost by emphasis on preventive/predictive maintenance.</w:t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Planned, arranged, and supervised rework groups, which traveled to on-site locations to perform engineering repairs and other problem-solving activities.</w:t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Implemented elaborate quality systems in line with world-class quality standards.</w:t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Mapped instrumentation needs of the organization and defined technical parameters to facilitate procurement of right quality instruments.</w:t>
      </w:r>
    </w:p>
    <w:p>
      <w:pPr>
        <w:pStyle w:val="Normal"/>
        <w:spacing w:lineRule="atLeast" w:line="300" w:before="0" w:after="0"/>
        <w:rPr>
          <w:rFonts w:ascii="Century Gothic" w:hAnsi="Century Gothic" w:cs="Tahoma"/>
        </w:rPr>
      </w:pPr>
      <w:r>
        <w:rPr>
          <w:rStyle w:val="StrongEmphasis"/>
          <w:rFonts w:eastAsia="Tahoma" w:cs="Tahoma"/>
          <w:b w:val="false"/>
        </w:rPr>
        <w:t xml:space="preserve">                                                                                      </w:t>
      </w:r>
      <w:r>
        <w:rPr>
          <w:rStyle w:val="StrongEmphasis"/>
          <w:rFonts w:cs="Tahoma"/>
          <w:b w:val="false"/>
        </w:rPr>
        <w:tab/>
        <w:tab/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Strategized and initiated plan for inspection, shutdown jobs preparation &amp; execution, Breakdown analysis &amp; action plans and preparation of annual maintenance plans.</w:t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 xml:space="preserve">Proactively identified areas of obstruction/breakdowns &amp; took steps to rectify the same through application of trouble shooting tools. </w:t>
      </w:r>
    </w:p>
    <w:p>
      <w:pPr>
        <w:pStyle w:val="Normal"/>
        <w:spacing w:lineRule="atLeast" w:line="300" w:before="0" w:after="0"/>
        <w:ind w:left="390" w:hanging="0"/>
        <w:rPr>
          <w:rFonts w:ascii="Century Gothic" w:hAnsi="Century Gothic" w:cs="Tahoma"/>
        </w:rPr>
      </w:pPr>
      <w:r>
        <w:rPr>
          <w:rFonts w:cs="Tahoma" w:ascii="Century Gothic" w:hAnsi="Century Gothic"/>
        </w:rPr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Guided &amp; mentored the team in conducting daily audits of all machinery to check any anomalies i.e. as excessive vibration, strange noises, loose belts etc.</w:t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Established plan for preventive maintenance of Distribution System, Meters &amp; other equipments and enhanced machine up time &amp; equipment reliability.</w:t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Meticulously handled the installation, erection, testing and commissioning of all type of Electrical equipments.</w:t>
      </w:r>
    </w:p>
    <w:p>
      <w:pPr>
        <w:pStyle w:val="Normal"/>
        <w:spacing w:lineRule="atLeast" w:line="300" w:before="0" w:after="0"/>
        <w:ind w:left="390" w:hanging="0"/>
        <w:rPr>
          <w:rFonts w:cs="Tahoma"/>
        </w:rPr>
      </w:pPr>
      <w:r>
        <w:rPr>
          <w:rFonts w:eastAsia="Century Gothic" w:cs="Century Gothic" w:ascii="Century Gothic" w:hAnsi="Century Gothic"/>
        </w:rPr>
        <w:t xml:space="preserve">                           </w:t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Coordinated Material/Equipment supply &amp; installation as per drawing &amp; standard engineering practices.</w:t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Introduced conducting of monthly meeting to review overall performance of the team.</w:t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/>
      </w:pPr>
      <w:r>
        <w:rPr>
          <w:rFonts w:cs="Tahoma" w:ascii="Century Gothic" w:hAnsi="Century Gothic"/>
        </w:rPr>
        <w:t xml:space="preserve">Meticulously implemented safety/environment systems/procedures with periodic reviews.  </w:t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 xml:space="preserve">Introduced several modifications to reduce incidences of breakdowns. </w:t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rPr>
          <w:rFonts w:ascii="Times New Roman" w:hAnsi="Times New Roman" w:cs="Times New Roman"/>
          <w:sz w:val="20"/>
          <w:szCs w:val="20"/>
        </w:rPr>
      </w:pPr>
      <w:r>
        <w:rPr>
          <w:rFonts w:cs="Tahoma" w:ascii="Century Gothic" w:hAnsi="Century Gothic"/>
        </w:rPr>
        <w:t>Ensured maintenance of clean &amp; green work ambience for hygiene and aesthetic appeals.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Heading6"/>
        <w:numPr>
          <w:ilvl w:val="5"/>
          <w:numId w:val="1"/>
        </w:numPr>
        <w:rPr/>
      </w:pPr>
      <w:r>
        <w:rPr/>
        <w:t>(A) Achievements –Projects.</w:t>
      </w:r>
    </w:p>
    <w:p>
      <w:pPr>
        <w:pStyle w:val="Normal"/>
        <w:numPr>
          <w:ilvl w:val="0"/>
          <w:numId w:val="0"/>
        </w:numPr>
        <w:ind w:firstLine="720"/>
        <w:outlineLvl w:val="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numPr>
          <w:ilvl w:val="0"/>
          <w:numId w:val="0"/>
        </w:numPr>
        <w:ind w:firstLine="720"/>
        <w:outlineLvl w:val="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BodyText2"/>
        <w:numPr>
          <w:ilvl w:val="0"/>
          <w:numId w:val="4"/>
        </w:numPr>
        <w:tabs>
          <w:tab w:val="left" w:pos="1080" w:leader="none"/>
        </w:tabs>
        <w:rPr>
          <w:bCs/>
        </w:rPr>
      </w:pPr>
      <w:r>
        <w:rPr>
          <w:rStyle w:val="StrongEmphasis"/>
          <w:b w:val="false"/>
        </w:rPr>
        <w:t xml:space="preserve">02 Years Wartsila power plant operation &amp; maintenance contract completed in RSWM,Kharigram   as a Dy.Manager (Power Plant &amp; Utility) . </w:t>
      </w:r>
    </w:p>
    <w:p>
      <w:pPr>
        <w:pStyle w:val="BodyText2"/>
        <w:numPr>
          <w:ilvl w:val="0"/>
          <w:numId w:val="4"/>
        </w:numPr>
        <w:tabs>
          <w:tab w:val="left" w:pos="1080" w:leader="none"/>
        </w:tabs>
        <w:rPr>
          <w:rStyle w:val="StrongEmphasis"/>
          <w:b w:val="false"/>
          <w:b w:val="false"/>
        </w:rPr>
      </w:pPr>
      <w:r>
        <w:rPr>
          <w:rStyle w:val="StrongEmphasis"/>
          <w:b w:val="false"/>
        </w:rPr>
        <w:t>18040 Spindles spinning unit latest technology project complete from all respect year2010.</w:t>
      </w:r>
    </w:p>
    <w:p>
      <w:pPr>
        <w:pStyle w:val="BodyText2"/>
        <w:numPr>
          <w:ilvl w:val="0"/>
          <w:numId w:val="4"/>
        </w:numPr>
        <w:tabs>
          <w:tab w:val="left" w:pos="1080" w:leader="none"/>
        </w:tabs>
        <w:rPr>
          <w:rStyle w:val="StrongEmphasis"/>
          <w:b w:val="false"/>
          <w:b w:val="false"/>
        </w:rPr>
      </w:pPr>
      <w:r>
        <w:rPr>
          <w:rStyle w:val="StrongEmphasis"/>
          <w:b w:val="false"/>
        </w:rPr>
        <w:t>132/33 KV Power sub-station distribution network completed from all respect .</w:t>
      </w:r>
    </w:p>
    <w:p>
      <w:pPr>
        <w:pStyle w:val="BodyText2"/>
        <w:numPr>
          <w:ilvl w:val="0"/>
          <w:numId w:val="4"/>
        </w:numPr>
        <w:tabs>
          <w:tab w:val="left" w:pos="1080" w:leader="none"/>
        </w:tabs>
        <w:rPr>
          <w:rStyle w:val="StrongEmphasis"/>
          <w:b w:val="false"/>
          <w:b w:val="false"/>
        </w:rPr>
      </w:pPr>
      <w:r>
        <w:rPr>
          <w:rStyle w:val="StrongEmphasis"/>
          <w:b w:val="false"/>
        </w:rPr>
        <w:t>Dye house power &amp; control system renovation complete in RSWM,Kharigram year 2011.</w:t>
      </w:r>
    </w:p>
    <w:p>
      <w:pPr>
        <w:pStyle w:val="BodyText2"/>
        <w:numPr>
          <w:ilvl w:val="0"/>
          <w:numId w:val="4"/>
        </w:numPr>
        <w:tabs>
          <w:tab w:val="left" w:pos="1080" w:leader="none"/>
        </w:tabs>
        <w:rPr>
          <w:rStyle w:val="StrongEmphasis"/>
          <w:b w:val="false"/>
          <w:b w:val="false"/>
        </w:rPr>
      </w:pPr>
      <w:r>
        <w:rPr>
          <w:rStyle w:val="StrongEmphasis"/>
          <w:b w:val="false"/>
        </w:rPr>
        <w:t>52000 Spindles spinning unit latest technology project complete from all respect year2012.</w:t>
      </w:r>
    </w:p>
    <w:p>
      <w:pPr>
        <w:pStyle w:val="BodyText2"/>
        <w:numPr>
          <w:ilvl w:val="0"/>
          <w:numId w:val="4"/>
        </w:numPr>
        <w:tabs>
          <w:tab w:val="left" w:pos="1080" w:leader="none"/>
        </w:tabs>
        <w:rPr>
          <w:rStyle w:val="StrongEmphasis"/>
          <w:b w:val="false"/>
          <w:b w:val="false"/>
        </w:rPr>
      </w:pPr>
      <w:r>
        <w:rPr>
          <w:rStyle w:val="StrongEmphasis"/>
          <w:b w:val="false"/>
        </w:rPr>
        <w:t>1100KLD R.O.Plant(Hyper filtration) Errection &amp; commissioning complete in all respect in RSWM,Kharigram year 2013.</w:t>
      </w:r>
    </w:p>
    <w:p>
      <w:pPr>
        <w:pStyle w:val="BodyText2"/>
        <w:numPr>
          <w:ilvl w:val="0"/>
          <w:numId w:val="4"/>
        </w:numPr>
        <w:tabs>
          <w:tab w:val="left" w:pos="1080" w:leader="none"/>
        </w:tabs>
        <w:rPr>
          <w:bCs/>
        </w:rPr>
      </w:pPr>
      <w:r>
        <w:rPr>
          <w:rStyle w:val="StrongEmphasis"/>
          <w:b w:val="false"/>
        </w:rPr>
        <w:t>50 ton/Day Capacity Pet Bottle Recycling Plant latest technology Project complete from all respect in RSWM, Ringas Year 2015.</w:t>
      </w:r>
    </w:p>
    <w:p>
      <w:pPr>
        <w:pStyle w:val="Normal"/>
        <w:spacing w:before="0" w:after="0"/>
        <w:jc w:val="left"/>
        <w:rPr>
          <w:bCs/>
        </w:rPr>
      </w:pPr>
      <w:r>
        <w:rPr>
          <w:bCs/>
        </w:rPr>
      </w:r>
    </w:p>
    <w:p>
      <w:pPr>
        <w:pStyle w:val="BodyText2"/>
        <w:numPr>
          <w:ilvl w:val="0"/>
          <w:numId w:val="4"/>
        </w:numPr>
        <w:tabs>
          <w:tab w:val="left" w:pos="1080" w:leader="none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Style w:val="StrongEmphasis"/>
          <w:b w:val="false"/>
          <w:sz w:val="20"/>
          <w:szCs w:val="20"/>
        </w:rPr>
        <w:t>On Line Power Monitoring system project completed in Recycling Plant for Power Bidding   &amp; Monitoring also from all respect in RSWM Ltd.Ringas Year 2016.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</w:r>
    </w:p>
    <w:p>
      <w:pPr>
        <w:pStyle w:val="Heading6"/>
        <w:numPr>
          <w:ilvl w:val="5"/>
          <w:numId w:val="1"/>
        </w:numPr>
        <w:rPr/>
      </w:pPr>
      <w:r>
        <w:rPr>
          <w:rFonts w:eastAsia="Verdana" w:cs="Verdana"/>
        </w:rPr>
        <w:t xml:space="preserve">          </w:t>
      </w:r>
      <w:r>
        <w:rPr/>
        <w:t>(B) Achievements- Energy conservation</w:t>
      </w:r>
    </w:p>
    <w:p>
      <w:pPr>
        <w:pStyle w:val="Normal"/>
        <w:tabs>
          <w:tab w:val="left" w:pos="1080" w:leader="none"/>
        </w:tabs>
        <w:jc w:val="left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numPr>
          <w:ilvl w:val="0"/>
          <w:numId w:val="6"/>
        </w:numPr>
        <w:tabs>
          <w:tab w:val="left" w:pos="1080" w:leader="none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ahoma"/>
          <w:sz w:val="20"/>
          <w:szCs w:val="20"/>
        </w:rPr>
        <w:t>Actively involved in energy conservation Qcc, Kaizen &amp; 5s also.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left" w:pos="1080" w:leader="none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ahoma"/>
          <w:sz w:val="20"/>
          <w:szCs w:val="20"/>
        </w:rPr>
        <w:t>Energy saving projects successfully completed on Air compressors and saved 8.5 L/a.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1080" w:leader="none"/>
        </w:tabs>
        <w:jc w:val="left"/>
        <w:rPr>
          <w:rFonts w:ascii="Times New Roman" w:hAnsi="Times New Roman" w:cs="Times New Roman"/>
          <w:bCs/>
          <w:sz w:val="20"/>
          <w:szCs w:val="20"/>
        </w:rPr>
      </w:pPr>
      <w:r>
        <w:rPr>
          <w:rStyle w:val="StrongEmphasis"/>
          <w:rFonts w:eastAsia="Tahoma"/>
          <w:b w:val="false"/>
          <w:sz w:val="20"/>
          <w:szCs w:val="20"/>
        </w:rPr>
        <w:t xml:space="preserve">              </w:t>
      </w:r>
      <w:r>
        <w:rPr>
          <w:rStyle w:val="StrongEmphasis"/>
          <w:b w:val="false"/>
          <w:sz w:val="20"/>
          <w:szCs w:val="20"/>
        </w:rPr>
        <w:t>(3)Street light saving automation project completed and saved 12800/- per year.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</w:r>
    </w:p>
    <w:p>
      <w:pPr>
        <w:pStyle w:val="Normal"/>
        <w:tabs>
          <w:tab w:val="left" w:pos="1080" w:leader="none"/>
          <w:tab w:val="left" w:pos="6975" w:leader="none"/>
        </w:tabs>
        <w:ind w:left="1080" w:hanging="0"/>
        <w:jc w:val="left"/>
        <w:rPr/>
      </w:pPr>
      <w:r>
        <w:rPr>
          <w:rStyle w:val="StrongEmphasis"/>
          <w:b w:val="false"/>
          <w:sz w:val="20"/>
          <w:szCs w:val="20"/>
        </w:rPr>
        <w:t>.</w:t>
        <w:tab/>
      </w:r>
    </w:p>
    <w:p>
      <w:pPr>
        <w:pStyle w:val="Normal"/>
        <w:tabs>
          <w:tab w:val="left" w:pos="810" w:leader="none"/>
          <w:tab w:val="left" w:pos="3825" w:leader="none"/>
        </w:tabs>
        <w:ind w:firstLine="720"/>
        <w:jc w:val="left"/>
        <w:rPr/>
      </w:pPr>
      <w:r>
        <w:rPr/>
        <w:tab/>
      </w:r>
    </w:p>
    <w:p>
      <w:pPr>
        <w:pStyle w:val="Heading6"/>
        <w:numPr>
          <w:ilvl w:val="5"/>
          <w:numId w:val="1"/>
        </w:numPr>
        <w:rPr>
          <w:szCs w:val="20"/>
        </w:rPr>
      </w:pPr>
      <w:r>
        <w:rPr>
          <w:szCs w:val="20"/>
        </w:rPr>
        <w:t>ACADEMIA</w:t>
      </w:r>
    </w:p>
    <w:p>
      <w:pPr>
        <w:pStyle w:val="Heading6"/>
        <w:numPr>
          <w:ilvl w:val="5"/>
          <w:numId w:val="1"/>
        </w:numPr>
        <w:rPr>
          <w:color w:val="000000"/>
          <w:szCs w:val="20"/>
          <w:u w:val="single"/>
        </w:rPr>
      </w:pPr>
      <w:r>
        <w:rPr>
          <w:color w:val="000000"/>
          <w:szCs w:val="20"/>
          <w:u w:val="single"/>
        </w:rPr>
      </w:r>
    </w:p>
    <w:p>
      <w:pPr>
        <w:pStyle w:val="Normal"/>
        <w:numPr>
          <w:ilvl w:val="0"/>
          <w:numId w:val="0"/>
        </w:numPr>
        <w:spacing w:lineRule="atLeast" w:line="300" w:before="0" w:after="0"/>
        <w:jc w:val="left"/>
        <w:outlineLvl w:val="0"/>
        <w:rPr>
          <w:rFonts w:cs="Tahoma"/>
          <w:color w:val="4F81BD"/>
          <w:sz w:val="22"/>
          <w:szCs w:val="22"/>
          <w:u w:val="single"/>
        </w:rPr>
      </w:pPr>
      <w:r>
        <w:rPr>
          <w:rFonts w:cs="Tahoma"/>
          <w:color w:val="4F81BD"/>
          <w:sz w:val="22"/>
          <w:szCs w:val="22"/>
          <w:u w:val="single"/>
        </w:rPr>
      </w:r>
    </w:p>
    <w:p>
      <w:pPr>
        <w:pStyle w:val="Normal"/>
        <w:numPr>
          <w:ilvl w:val="0"/>
          <w:numId w:val="0"/>
        </w:numPr>
        <w:spacing w:lineRule="atLeast" w:line="300" w:before="0" w:after="0"/>
        <w:jc w:val="left"/>
        <w:outlineLvl w:val="0"/>
        <w:rPr>
          <w:rFonts w:cs="Tahoma"/>
          <w:color w:val="000000"/>
          <w:sz w:val="22"/>
          <w:szCs w:val="22"/>
        </w:rPr>
      </w:pPr>
      <w:r>
        <w:rPr>
          <w:rFonts w:cs="Tahoma"/>
          <w:color w:val="000000"/>
          <w:sz w:val="22"/>
          <w:szCs w:val="22"/>
        </w:rPr>
        <w:t>1. B.Tech. (E&amp;I) from U.P. Technical University Lucknow with First Div.</w:t>
      </w:r>
    </w:p>
    <w:p>
      <w:pPr>
        <w:pStyle w:val="Normal"/>
        <w:numPr>
          <w:ilvl w:val="0"/>
          <w:numId w:val="0"/>
        </w:numPr>
        <w:spacing w:lineRule="atLeast" w:line="300" w:before="0" w:after="0"/>
        <w:jc w:val="left"/>
        <w:outlineLvl w:val="0"/>
        <w:rPr>
          <w:rFonts w:cs="Tahoma"/>
          <w:color w:val="000000"/>
          <w:sz w:val="22"/>
          <w:szCs w:val="22"/>
        </w:rPr>
      </w:pPr>
      <w:r>
        <w:rPr>
          <w:rFonts w:cs="Tahoma"/>
          <w:color w:val="000000"/>
          <w:sz w:val="22"/>
          <w:szCs w:val="22"/>
        </w:rPr>
      </w:r>
    </w:p>
    <w:p>
      <w:pPr>
        <w:pStyle w:val="Normal"/>
        <w:spacing w:lineRule="atLeast" w:line="300" w:before="0" w:after="0"/>
        <w:jc w:val="left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2. Diploma in Electrical Engineering with 65% from ICOMAS Chennai.</w:t>
      </w:r>
    </w:p>
    <w:p>
      <w:pPr>
        <w:pStyle w:val="Normal"/>
        <w:tabs>
          <w:tab w:val="left" w:pos="6285" w:leader="none"/>
        </w:tabs>
        <w:spacing w:lineRule="atLeast" w:line="300" w:before="0" w:after="0"/>
        <w:jc w:val="left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ab/>
      </w:r>
    </w:p>
    <w:p>
      <w:pPr>
        <w:pStyle w:val="Normal"/>
        <w:spacing w:lineRule="atLeast" w:line="300" w:before="0" w:after="0"/>
        <w:jc w:val="left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3. Senior Secondary School Examination (PCM as core subjects) from MP Board of Secondary       Education, Bhopal – 1992</w:t>
      </w:r>
    </w:p>
    <w:p>
      <w:pPr>
        <w:pStyle w:val="Normal"/>
        <w:spacing w:lineRule="atLeast" w:line="300" w:before="0" w:after="0"/>
        <w:jc w:val="left"/>
        <w:rPr>
          <w:rFonts w:ascii="Century Gothic" w:hAnsi="Century Gothic" w:cs="Tahoma"/>
        </w:rPr>
      </w:pPr>
      <w:r>
        <w:rPr>
          <w:rFonts w:cs="Tahoma" w:ascii="Century Gothic" w:hAnsi="Century Gothic"/>
        </w:rPr>
      </w:r>
    </w:p>
    <w:p>
      <w:pPr>
        <w:pStyle w:val="Normal"/>
        <w:spacing w:lineRule="atLeast" w:line="300" w:before="0" w:after="0"/>
        <w:jc w:val="left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>4. Higher Secondary school Examination from MP Board of secondary Education, Bhopal-1990</w:t>
        <w:tab/>
      </w:r>
    </w:p>
    <w:p>
      <w:pPr>
        <w:pStyle w:val="Normal"/>
        <w:spacing w:lineRule="atLeast" w:line="300" w:before="0" w:after="0"/>
        <w:jc w:val="left"/>
        <w:rPr>
          <w:rFonts w:ascii="Century Gothic" w:hAnsi="Century Gothic" w:cs="Tahoma"/>
        </w:rPr>
      </w:pPr>
      <w:r>
        <w:rPr>
          <w:rFonts w:cs="Tahoma" w:ascii="Century Gothic" w:hAnsi="Century Gothic"/>
        </w:rPr>
      </w:r>
    </w:p>
    <w:p>
      <w:pPr>
        <w:pStyle w:val="Normal"/>
        <w:numPr>
          <w:ilvl w:val="0"/>
          <w:numId w:val="0"/>
        </w:numPr>
        <w:spacing w:lineRule="atLeast" w:line="300" w:before="0" w:after="0"/>
        <w:jc w:val="left"/>
        <w:outlineLvl w:val="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I.T. SKILLS</w:t>
      </w:r>
    </w:p>
    <w:p>
      <w:pPr>
        <w:pStyle w:val="Normal"/>
        <w:numPr>
          <w:ilvl w:val="0"/>
          <w:numId w:val="0"/>
        </w:numPr>
        <w:spacing w:lineRule="atLeast" w:line="300" w:before="0" w:after="0"/>
        <w:jc w:val="left"/>
        <w:outlineLvl w:val="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</w:r>
    </w:p>
    <w:p>
      <w:pPr>
        <w:pStyle w:val="Normal"/>
        <w:numPr>
          <w:ilvl w:val="0"/>
          <w:numId w:val="5"/>
        </w:numPr>
        <w:tabs>
          <w:tab w:val="clear" w:pos="432"/>
        </w:tabs>
        <w:spacing w:lineRule="atLeast" w:line="300" w:before="0" w:after="0"/>
        <w:ind w:left="390" w:hanging="390"/>
        <w:jc w:val="left"/>
        <w:rPr>
          <w:rFonts w:ascii="Century Gothic" w:hAnsi="Century Gothic" w:cs="Tahoma"/>
        </w:rPr>
      </w:pPr>
      <w:r>
        <w:rPr>
          <w:rFonts w:cs="Tahoma" w:ascii="Century Gothic" w:hAnsi="Century Gothic"/>
          <w:bCs/>
        </w:rPr>
        <w:t>MS Office, ERP(AS 400), ERP(M3),SAP and Internet</w:t>
      </w:r>
    </w:p>
    <w:p>
      <w:pPr>
        <w:pStyle w:val="Normal"/>
        <w:spacing w:lineRule="atLeast" w:line="300" w:before="0" w:after="0"/>
        <w:ind w:left="390" w:hanging="0"/>
        <w:jc w:val="left"/>
        <w:rPr>
          <w:rFonts w:ascii="Century Gothic" w:hAnsi="Century Gothic" w:cs="Tahoma"/>
        </w:rPr>
      </w:pPr>
      <w:r>
        <w:rPr>
          <w:rFonts w:cs="Tahoma" w:ascii="Century Gothic" w:hAnsi="Century Gothic"/>
        </w:rPr>
      </w:r>
    </w:p>
    <w:p>
      <w:pPr>
        <w:pStyle w:val="Normal"/>
        <w:spacing w:lineRule="atLeast" w:line="300" w:before="0" w:after="0"/>
        <w:ind w:left="390" w:hanging="0"/>
        <w:jc w:val="left"/>
        <w:rPr>
          <w:rFonts w:ascii="Century Gothic" w:hAnsi="Century Gothic" w:cs="Tahoma"/>
          <w:sz w:val="20"/>
          <w:szCs w:val="20"/>
        </w:rPr>
      </w:pPr>
      <w:r>
        <w:rPr>
          <w:rFonts w:cs="Tahoma" w:ascii="Century Gothic" w:hAnsi="Century Gothic"/>
          <w:sz w:val="20"/>
          <w:szCs w:val="20"/>
        </w:rPr>
      </w:r>
    </w:p>
    <w:p>
      <w:pPr>
        <w:pStyle w:val="Heading6"/>
        <w:numPr>
          <w:ilvl w:val="5"/>
          <w:numId w:val="1"/>
        </w:numPr>
        <w:tabs>
          <w:tab w:val="center" w:pos="4514" w:leader="none"/>
          <w:tab w:val="left" w:pos="5400" w:leader="none"/>
          <w:tab w:val="right" w:pos="9029" w:leader="none"/>
        </w:tabs>
        <w:jc w:val="left"/>
        <w:rPr/>
      </w:pPr>
      <w:r>
        <w:rPr/>
        <w:tab/>
        <w:t>PERSONAL</w:t>
        <w:tab/>
        <w:tab/>
      </w:r>
    </w:p>
    <w:p>
      <w:pPr>
        <w:pStyle w:val="Normal"/>
        <w:rPr>
          <w:lang w:val="en-AU" w:eastAsia="zh-CN"/>
        </w:rPr>
      </w:pPr>
      <w:r>
        <w:rPr>
          <w:lang w:val="en-AU" w:eastAsia="zh-CN"/>
        </w:rPr>
      </w:r>
    </w:p>
    <w:p>
      <w:pPr>
        <w:pStyle w:val="Normal"/>
        <w:rPr>
          <w:lang w:val="en-AU" w:eastAsia="zh-CN"/>
        </w:rPr>
      </w:pPr>
      <w:r>
        <w:rPr>
          <w:lang w:val="en-AU" w:eastAsia="zh-CN"/>
        </w:rPr>
      </w:r>
    </w:p>
    <w:p>
      <w:pPr>
        <w:pStyle w:val="Normal"/>
        <w:spacing w:lineRule="atLeast" w:line="300" w:before="0" w:after="0"/>
        <w:jc w:val="left"/>
        <w:rPr>
          <w:rFonts w:ascii="Century Gothic" w:hAnsi="Century Gothic" w:cs="Tahoma"/>
          <w:sz w:val="20"/>
          <w:szCs w:val="20"/>
        </w:rPr>
      </w:pPr>
      <w:r>
        <w:rPr>
          <w:rFonts w:cs="Tahoma" w:ascii="Century Gothic" w:hAnsi="Century Gothic"/>
          <w:sz w:val="20"/>
          <w:szCs w:val="20"/>
        </w:rPr>
        <w:t>Father’s Name: Shri Mahesh Chandra Sharma</w:t>
      </w:r>
    </w:p>
    <w:p>
      <w:pPr>
        <w:pStyle w:val="Normal"/>
        <w:spacing w:lineRule="atLeast" w:line="300" w:before="0" w:after="0"/>
        <w:ind w:left="390" w:hanging="0"/>
        <w:jc w:val="left"/>
        <w:rPr>
          <w:rFonts w:ascii="Century Gothic" w:hAnsi="Century Gothic" w:cs="Tahoma"/>
          <w:sz w:val="20"/>
          <w:szCs w:val="20"/>
          <w:u w:val="single"/>
        </w:rPr>
      </w:pPr>
      <w:r>
        <w:rPr>
          <w:rFonts w:cs="Tahoma" w:ascii="Century Gothic" w:hAnsi="Century Gothic"/>
          <w:sz w:val="20"/>
          <w:szCs w:val="20"/>
          <w:u w:val="single"/>
        </w:rPr>
      </w:r>
    </w:p>
    <w:p>
      <w:pPr>
        <w:pStyle w:val="Normal"/>
        <w:spacing w:lineRule="atLeast" w:line="300" w:before="0" w:after="0"/>
        <w:jc w:val="left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 xml:space="preserve">Date of Birth: </w:t>
        <w:tab/>
        <w:t>1</w:t>
      </w:r>
      <w:r>
        <w:rPr>
          <w:rFonts w:cs="Tahoma" w:ascii="Century Gothic" w:hAnsi="Century Gothic"/>
          <w:vertAlign w:val="superscript"/>
        </w:rPr>
        <w:t>st</w:t>
      </w:r>
      <w:r>
        <w:rPr>
          <w:rFonts w:cs="Tahoma" w:ascii="Century Gothic" w:hAnsi="Century Gothic"/>
        </w:rPr>
        <w:t xml:space="preserve"> Nov 1976</w:t>
        <w:tab/>
        <w:t xml:space="preserve">         </w:t>
        <w:tab/>
        <w:tab/>
        <w:tab/>
        <w:tab/>
        <w:tab/>
        <w:t xml:space="preserve">           Nationality: Indian  </w:t>
      </w:r>
    </w:p>
    <w:p>
      <w:pPr>
        <w:pStyle w:val="Normal"/>
        <w:spacing w:lineRule="atLeast" w:line="300" w:before="0" w:after="0"/>
        <w:jc w:val="left"/>
        <w:rPr>
          <w:rFonts w:cs="Tahoma"/>
        </w:rPr>
      </w:pPr>
      <w:r>
        <w:rPr>
          <w:rFonts w:eastAsia="Century Gothic" w:cs="Century Gothic" w:ascii="Century Gothic" w:hAnsi="Century Gothic"/>
        </w:rPr>
        <w:t xml:space="preserve">    </w:t>
      </w:r>
    </w:p>
    <w:p>
      <w:pPr>
        <w:pStyle w:val="Normal"/>
        <w:spacing w:lineRule="atLeast" w:line="300" w:before="0" w:after="0"/>
        <w:jc w:val="left"/>
        <w:rPr>
          <w:rFonts w:ascii="Century Gothic" w:hAnsi="Century Gothic" w:cs="Tahoma"/>
        </w:rPr>
      </w:pPr>
      <w:r>
        <w:rPr>
          <w:rFonts w:cs="Tahoma" w:ascii="Century Gothic" w:hAnsi="Century Gothic"/>
        </w:rPr>
        <w:t xml:space="preserve">Languages Known: English &amp; Hindi              </w:t>
        <w:tab/>
        <w:tab/>
        <w:tab/>
        <w:tab/>
        <w:t xml:space="preserve">           Marital Status: Married</w:t>
      </w:r>
    </w:p>
    <w:p>
      <w:pPr>
        <w:pStyle w:val="Normal"/>
        <w:spacing w:lineRule="atLeast" w:line="300" w:before="0" w:after="0"/>
        <w:jc w:val="left"/>
        <w:rPr>
          <w:rFonts w:ascii="Century Gothic" w:hAnsi="Century Gothic" w:cs="Century Gothic"/>
        </w:rPr>
      </w:pPr>
      <w:r>
        <w:rPr>
          <w:rFonts w:eastAsia="Century Gothic" w:cs="Century Gothic" w:ascii="Century Gothic" w:hAnsi="Century Gothic"/>
        </w:rPr>
        <w:t xml:space="preserve">   </w:t>
      </w:r>
    </w:p>
    <w:p>
      <w:pPr>
        <w:pStyle w:val="Normal"/>
        <w:spacing w:lineRule="atLeast" w:line="300" w:before="0" w:after="0"/>
        <w:jc w:val="left"/>
        <w:rPr/>
      </w:pPr>
      <w:r>
        <w:rPr>
          <w:rFonts w:cs="Century Gothic" w:ascii="Century Gothic" w:hAnsi="Century Gothic"/>
        </w:rPr>
        <w:t>Present Salary: 50400$ P/A With fooding+fully furnished free accommodation</w:t>
      </w:r>
    </w:p>
    <w:p>
      <w:pPr>
        <w:pStyle w:val="Normal"/>
        <w:spacing w:lineRule="atLeast" w:line="300" w:before="0" w:after="0"/>
        <w:jc w:val="left"/>
        <w:rPr>
          <w:rFonts w:ascii="Century Gothic" w:hAnsi="Century Gothic" w:cs="Century Gothic"/>
        </w:rPr>
      </w:pPr>
      <w:r>
        <w:rPr>
          <w:rFonts w:cs="Century Gothic" w:ascii="Century Gothic" w:hAnsi="Century Gothic"/>
        </w:rPr>
      </w:r>
    </w:p>
    <w:p>
      <w:pPr>
        <w:pStyle w:val="Normal"/>
        <w:spacing w:lineRule="atLeast" w:line="300" w:before="0" w:after="0"/>
        <w:jc w:val="left"/>
        <w:rPr>
          <w:rFonts w:ascii="Century Gothic" w:hAnsi="Century Gothic" w:cs="Century Gothic"/>
        </w:rPr>
      </w:pPr>
      <w:r>
        <w:rPr>
          <w:rFonts w:cs="Century Gothic" w:ascii="Century Gothic" w:hAnsi="Century Gothic"/>
        </w:rPr>
        <w:t>Passport no:  Z 4078800 (Valid up to 2027)</w:t>
      </w:r>
    </w:p>
    <w:p>
      <w:pPr>
        <w:pStyle w:val="Normal"/>
        <w:spacing w:lineRule="atLeast" w:line="300" w:before="0" w:after="0"/>
        <w:jc w:val="left"/>
        <w:rPr>
          <w:rFonts w:ascii="Century Gothic" w:hAnsi="Century Gothic" w:cs="Century Gothic"/>
        </w:rPr>
      </w:pPr>
      <w:r>
        <w:rPr>
          <w:rFonts w:cs="Century Gothic" w:ascii="Century Gothic" w:hAnsi="Century Gothic"/>
        </w:rPr>
      </w:r>
    </w:p>
    <w:p>
      <w:pPr>
        <w:pStyle w:val="Normal"/>
        <w:tabs>
          <w:tab w:val="left" w:pos="870" w:leader="none"/>
        </w:tabs>
        <w:spacing w:lineRule="atLeast" w:line="300" w:before="0" w:after="0"/>
        <w:jc w:val="left"/>
        <w:rPr>
          <w:rFonts w:ascii="Century Gothic" w:hAnsi="Century Gothic" w:cs="Century Gothic"/>
        </w:rPr>
      </w:pPr>
      <w:r>
        <w:rPr>
          <w:rFonts w:cs="Century Gothic" w:ascii="Century Gothic" w:hAnsi="Century Gothic"/>
        </w:rPr>
      </w:r>
    </w:p>
    <w:p>
      <w:pPr>
        <w:pStyle w:val="Normal"/>
        <w:spacing w:lineRule="atLeast" w:line="300" w:before="0" w:after="0"/>
        <w:jc w:val="left"/>
        <w:rPr>
          <w:rFonts w:ascii="Century Gothic" w:hAnsi="Century Gothic" w:cs="Century Gothic"/>
        </w:rPr>
      </w:pPr>
      <w:r>
        <w:rPr>
          <w:rFonts w:cs="Century Gothic" w:ascii="Century Gothic" w:hAnsi="Century Gothic"/>
        </w:rPr>
      </w:r>
    </w:p>
    <w:p>
      <w:pPr>
        <w:pStyle w:val="Normal"/>
        <w:spacing w:lineRule="atLeast" w:line="300" w:before="0" w:after="0"/>
        <w:jc w:val="left"/>
        <w:rPr>
          <w:rFonts w:ascii="Century Gothic" w:hAnsi="Century Gothic" w:cs="Tahoma"/>
        </w:rPr>
      </w:pPr>
      <w:r>
        <w:rPr>
          <w:rFonts w:cs="Tahoma" w:ascii="Century Gothic" w:hAnsi="Century Gothic"/>
        </w:rPr>
      </w:r>
    </w:p>
    <w:p>
      <w:pPr>
        <w:pStyle w:val="Normal"/>
        <w:spacing w:lineRule="atLeast" w:line="280" w:before="0" w:after="0"/>
        <w:jc w:val="left"/>
        <w:rPr>
          <w:vanish/>
          <w:sz w:val="20"/>
          <w:szCs w:val="20"/>
        </w:rPr>
      </w:pPr>
      <w:r>
        <w:rPr>
          <w:rFonts w:eastAsia="Tahoma" w:cs="Tahoma"/>
        </w:rPr>
        <w:t xml:space="preserve">                                                                                                               </w:t>
      </w:r>
      <w:r>
        <w:rPr>
          <w:rFonts w:cs="Tahoma"/>
          <w:sz w:val="22"/>
          <w:szCs w:val="22"/>
        </w:rPr>
        <w:t>(AASHISH SHARMA)</w:t>
      </w:r>
      <w:bookmarkStart w:id="0" w:name="_PictureBullets"/>
      <w:bookmarkEnd w:id="0"/>
    </w:p>
    <w:sectPr>
      <w:headerReference w:type="default" r:id="rId2"/>
      <w:type w:val="nextPage"/>
      <w:pgSz w:w="12240" w:h="15840"/>
      <w:pgMar w:left="1440" w:right="1440" w:header="120" w:top="1560" w:footer="0" w:bottom="1440" w:gutter="0"/>
      <w:pgBorders w:display="allPages" w:offsetFrom="page">
        <w:top w:val="threeDEmboss" w:sz="24" w:space="6" w:color="000000"/>
        <w:left w:val="threeDEmboss" w:sz="24" w:space="24" w:color="000000"/>
        <w:bottom w:val="threeDEngrave" w:sz="24" w:space="24" w:color="000000"/>
        <w:right w:val="threeDEngrave" w:sz="24" w:space="24" w:color="000000"/>
      </w:pgBorders>
      <w:pgNumType w:fmt="decimal"/>
      <w:formProt w:val="false"/>
      <w:textDirection w:val="lrTb"/>
      <w:docGrid w:type="default" w:linePitch="258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rebuchet MS">
    <w:charset w:val="00"/>
    <w:family w:val="swiss"/>
    <w:pitch w:val="variable"/>
  </w:font>
  <w:font w:name="Helvetica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entury Gothic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360" w:leader="none"/>
      </w:tabs>
      <w:spacing w:before="22" w:after="22"/>
      <w:rPr/>
    </w:pPr>
    <w:r>
      <w:rPr/>
    </w:r>
  </w:p>
  <w:p>
    <w:pPr>
      <w:pStyle w:val="Header"/>
      <w:rPr/>
    </w:pPr>
    <w:r>
      <w:rPr/>
    </w:r>
  </w:p>
  <w:p>
    <w:pPr>
      <w:pStyle w:val="Normal"/>
      <w:widowControl/>
      <w:bidi w:val="0"/>
      <w:spacing w:before="22" w:after="22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decimal"/>
      <w:lvlText w:val="(%1)"/>
      <w:lvlJc w:val="left"/>
      <w:pPr>
        <w:ind w:left="1035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32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22" w:after="22"/>
      <w:jc w:val="both"/>
    </w:pPr>
    <w:rPr>
      <w:rFonts w:ascii="Tahoma" w:hAnsi="Tahoma" w:eastAsia="Times New Roman" w:cs="Tahoma"/>
      <w:color w:val="auto"/>
      <w:sz w:val="19"/>
      <w:szCs w:val="19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Verdana" w:hAnsi="Verdana" w:eastAsia="Times New Roman" w:cs="Times New Roman"/>
      <w:b/>
      <w:sz w:val="72"/>
      <w:szCs w:val="21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Verdana" w:hAnsi="Verdana" w:eastAsia="Times New Roman" w:cs="Times New Roman"/>
      <w:b/>
      <w:sz w:val="48"/>
      <w:szCs w:val="21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Verdana" w:hAnsi="Verdana" w:eastAsia="Times New Roman" w:cs="Times New Roman"/>
      <w:bCs/>
      <w:sz w:val="32"/>
      <w:szCs w:val="21"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hd w:fill="BFBFBF" w:val="clear"/>
      <w:tabs>
        <w:tab w:val="left" w:pos="5400" w:leader="none"/>
      </w:tabs>
      <w:autoSpaceDE w:val="false"/>
      <w:jc w:val="center"/>
      <w:outlineLvl w:val="5"/>
    </w:pPr>
    <w:rPr>
      <w:rFonts w:ascii="Verdana" w:hAnsi="Verdana" w:eastAsia="SimSun;宋体" w:cs="Times New Roman"/>
      <w:b/>
      <w:bCs/>
      <w:sz w:val="20"/>
      <w:szCs w:val="21"/>
      <w:lang w:val="en-AU" w:eastAsia="zh-CN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Verdana" w:hAnsi="Verdana" w:eastAsia="Times New Roman" w:cs="Times New Roman"/>
      <w:b/>
      <w:sz w:val="17"/>
      <w:szCs w:val="21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left="-720" w:right="-720" w:firstLine="720"/>
      <w:jc w:val="center"/>
      <w:outlineLvl w:val="7"/>
    </w:pPr>
    <w:rPr>
      <w:rFonts w:ascii="Verdana" w:hAnsi="Verdana" w:eastAsia="Times New Roman" w:cs="Times New Roman"/>
      <w:b/>
      <w:shadow/>
      <w:sz w:val="17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eastAsia="Times New Roman" w:cs="Times New Roman"/>
      <w:sz w:val="22"/>
      <w:szCs w:val="2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DefaultParagraphFont">
    <w:name w:val="Default Paragraph Font"/>
    <w:qFormat/>
    <w:rPr>
      <w:rFonts w:ascii="Times New Roman" w:hAnsi="Times New Roman" w:eastAsia="Times New Roman" w:cs="Times New Roman"/>
    </w:rPr>
  </w:style>
  <w:style w:type="character" w:styleId="HeaderChar">
    <w:name w:val="Header Char"/>
    <w:qFormat/>
    <w:rPr>
      <w:rFonts w:ascii="Tahoma" w:hAnsi="Tahoma" w:eastAsia="Times New Roman" w:cs="Times New Roman"/>
      <w:sz w:val="19"/>
      <w:szCs w:val="19"/>
    </w:rPr>
  </w:style>
  <w:style w:type="character" w:styleId="SubtleReference">
    <w:name w:val="Subtle Reference"/>
    <w:qFormat/>
    <w:rPr>
      <w:rFonts w:ascii="Times New Roman" w:hAnsi="Times New Roman" w:eastAsia="Times New Roman" w:cs="Times New Roman"/>
      <w:smallCaps/>
      <w:color w:val="C0504D"/>
      <w:u w:val="single"/>
    </w:rPr>
  </w:style>
  <w:style w:type="character" w:styleId="QuoteChar">
    <w:name w:val="Quote Char"/>
    <w:qFormat/>
    <w:rPr>
      <w:rFonts w:ascii="Times New Roman" w:hAnsi="Times New Roman" w:eastAsia="Times New Roman" w:cs="Times New Roman"/>
      <w:i/>
      <w:iCs/>
      <w:color w:val="000000"/>
      <w:sz w:val="24"/>
      <w:szCs w:val="24"/>
      <w:lang w:val="en-US" w:bidi="ar-SA"/>
    </w:rPr>
  </w:style>
  <w:style w:type="character" w:styleId="StrongEmphasis">
    <w:name w:val="Strong Emphasis"/>
    <w:qFormat/>
    <w:rPr>
      <w:rFonts w:ascii="Times New Roman" w:hAnsi="Times New Roman" w:eastAsia="Times New Roman" w:cs="Times New Roman"/>
      <w:b/>
      <w:bCs/>
    </w:rPr>
  </w:style>
  <w:style w:type="character" w:styleId="BodyText2Char">
    <w:name w:val="Body Text 2 Char"/>
    <w:qFormat/>
    <w:rPr>
      <w:rFonts w:ascii="Tahoma" w:hAnsi="Tahoma" w:eastAsia="Times New Roman" w:cs="Times New Roman"/>
      <w:sz w:val="19"/>
      <w:szCs w:val="19"/>
    </w:rPr>
  </w:style>
  <w:style w:type="character" w:styleId="InternetLink">
    <w:name w:val="Internet Link"/>
    <w:rPr>
      <w:rFonts w:ascii="Times New Roman" w:hAnsi="Times New Roman" w:eastAsia="Times New Roman" w:cs="Times New Roman"/>
      <w:color w:val="0000FF"/>
      <w:u w:val="single"/>
    </w:rPr>
  </w:style>
  <w:style w:type="character" w:styleId="HTMLTypewriter">
    <w:name w:val="HTML Typewriter"/>
    <w:qFormat/>
    <w:rPr>
      <w:rFonts w:ascii="Courier New" w:hAnsi="Courier New" w:eastAsia="Courier New" w:cs="Courier New"/>
      <w:sz w:val="20"/>
      <w:szCs w:val="20"/>
    </w:rPr>
  </w:style>
  <w:style w:type="character" w:styleId="Typewriter">
    <w:name w:val="Typewriter"/>
    <w:qFormat/>
    <w:rPr>
      <w:rFonts w:ascii="Courier New" w:hAnsi="Courier New" w:eastAsia="Times New Roman" w:cs="Times New Roman"/>
      <w:sz w:val="20"/>
    </w:rPr>
  </w:style>
  <w:style w:type="character" w:styleId="VisitedInternetLink">
    <w:name w:val="Visited Internet Link"/>
    <w:rPr>
      <w:rFonts w:ascii="Times New Roman" w:hAnsi="Times New Roman" w:eastAsia="Times New Roman" w:cs="Times New Roman"/>
      <w:color w:val="800080"/>
      <w:u w:val="single"/>
    </w:rPr>
  </w:style>
  <w:style w:type="character" w:styleId="Emphasis">
    <w:name w:val="Emphasis"/>
    <w:qFormat/>
    <w:rPr>
      <w:rFonts w:ascii="Times New Roman" w:hAnsi="Times New Roman" w:eastAsia="Times New Roman" w:cs="Times New Roman"/>
      <w:i/>
      <w:iCs/>
    </w:rPr>
  </w:style>
  <w:style w:type="character" w:styleId="DocumentMapChar">
    <w:name w:val="Document Map Char"/>
    <w:qFormat/>
    <w:rPr>
      <w:rFonts w:ascii="Tahoma" w:hAnsi="Tahoma" w:eastAsia="Times New Roman" w:cs="Tahoma"/>
      <w:sz w:val="16"/>
      <w:szCs w:val="16"/>
    </w:rPr>
  </w:style>
  <w:style w:type="character" w:styleId="FooterChar">
    <w:name w:val="Footer Char"/>
    <w:qFormat/>
    <w:rPr>
      <w:rFonts w:ascii="Tahoma" w:hAnsi="Tahoma" w:eastAsia="Times New Roman" w:cs="Times New Roman"/>
      <w:sz w:val="19"/>
      <w:szCs w:val="19"/>
    </w:rPr>
  </w:style>
  <w:style w:type="paragraph" w:styleId="Heading">
    <w:name w:val="Heading"/>
    <w:basedOn w:val="Normal"/>
    <w:next w:val="TextBody"/>
    <w:qFormat/>
    <w:pPr>
      <w:spacing w:before="0" w:after="0"/>
      <w:jc w:val="center"/>
    </w:pPr>
    <w:rPr>
      <w:rFonts w:ascii="Trebuchet MS" w:hAnsi="Trebuchet MS" w:eastAsia="Times New Roman" w:cs="Times New Roman"/>
      <w:b/>
      <w:shadow/>
      <w:sz w:val="28"/>
      <w:szCs w:val="20"/>
      <w:lang w:val="en-GB"/>
    </w:rPr>
  </w:style>
  <w:style w:type="paragraph" w:styleId="TextBody">
    <w:name w:val="Body Text"/>
    <w:basedOn w:val="Normal"/>
    <w:pPr>
      <w:spacing w:lineRule="auto" w:line="312"/>
      <w:jc w:val="both"/>
    </w:pPr>
    <w:rPr>
      <w:rFonts w:ascii="Tahoma" w:hAnsi="Tahoma" w:eastAsia="Times New Roman" w:cs="Times New Roman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qFormat/>
    <w:pPr>
      <w:numPr>
        <w:ilvl w:val="0"/>
        <w:numId w:val="2"/>
      </w:numPr>
      <w:spacing w:before="0" w:after="0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Bnor">
    <w:name w:val="Bnor"/>
    <w:basedOn w:val="Normal"/>
    <w:qFormat/>
    <w:pPr>
      <w:numPr>
        <w:ilvl w:val="0"/>
        <w:numId w:val="3"/>
      </w:numPr>
    </w:pPr>
    <w:rPr>
      <w:rFonts w:ascii="Times New Roman" w:hAnsi="Times New Roman" w:eastAsia="Times New Roman" w:cs="Tahoma"/>
      <w:shadow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Quote">
    <w:name w:val="Quote"/>
    <w:basedOn w:val="Normal"/>
    <w:next w:val="Normal"/>
    <w:qFormat/>
    <w:pPr>
      <w:spacing w:before="0" w:after="0"/>
      <w:jc w:val="left"/>
    </w:pPr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BodyTextIndent3">
    <w:name w:val="Body Text Indent 3"/>
    <w:basedOn w:val="Normal"/>
    <w:qFormat/>
    <w:pPr>
      <w:ind w:left="2880" w:hanging="0"/>
      <w:jc w:val="both"/>
    </w:pPr>
    <w:rPr>
      <w:rFonts w:ascii="Verdana" w:hAnsi="Verdana" w:eastAsia="Times New Roman" w:cs="Times New Roman"/>
      <w:szCs w:val="19"/>
    </w:rPr>
  </w:style>
  <w:style w:type="paragraph" w:styleId="BodyText2">
    <w:name w:val="Body Text 2"/>
    <w:basedOn w:val="Normal"/>
    <w:qFormat/>
    <w:pPr>
      <w:spacing w:lineRule="auto" w:line="480" w:before="22" w:after="120"/>
    </w:pPr>
    <w:rPr>
      <w:lang w:val="en-US"/>
    </w:rPr>
  </w:style>
  <w:style w:type="paragraph" w:styleId="PlainText">
    <w:name w:val="Plain Text"/>
    <w:basedOn w:val="Normal"/>
    <w:qFormat/>
    <w:pPr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rFonts w:ascii="Arial" w:hAnsi="Arial" w:eastAsia="Times New Roman" w:cs="Arial"/>
      <w:szCs w:val="21"/>
    </w:rPr>
  </w:style>
  <w:style w:type="paragraph" w:styleId="CharCharChar1Char">
    <w:name w:val=" Char Char Char1 Char"/>
    <w:basedOn w:val="Normal"/>
    <w:qFormat/>
    <w:pPr>
      <w:spacing w:lineRule="exact" w:line="240" w:before="0" w:after="160"/>
      <w:jc w:val="left"/>
    </w:pPr>
    <w:rPr>
      <w:rFonts w:ascii="Times New Roman" w:hAnsi="Times New Roman" w:eastAsia="Times New Roman" w:cs="Arial"/>
      <w:shadow/>
      <w:sz w:val="22"/>
      <w:szCs w:val="20"/>
    </w:rPr>
  </w:style>
  <w:style w:type="paragraph" w:styleId="Subtitle">
    <w:name w:val="Subtitle"/>
    <w:basedOn w:val="Normal"/>
    <w:next w:val="TextBody"/>
    <w:qFormat/>
    <w:pPr>
      <w:spacing w:before="0" w:after="0"/>
      <w:jc w:val="left"/>
    </w:pPr>
    <w:rPr>
      <w:rFonts w:ascii="Times New Roman" w:hAnsi="Times New Roman" w:eastAsia="Times New Roman" w:cs="Times New Roman"/>
      <w:b/>
      <w:bCs/>
      <w:shadow/>
      <w:sz w:val="22"/>
    </w:rPr>
  </w:style>
  <w:style w:type="paragraph" w:styleId="CharCharCharCharCharChar">
    <w:name w:val=" Char Char Char Char Char Char"/>
    <w:basedOn w:val="Normal"/>
    <w:qFormat/>
    <w:pPr>
      <w:spacing w:lineRule="exact" w:line="240" w:before="0" w:after="160"/>
      <w:jc w:val="left"/>
    </w:pPr>
    <w:rPr>
      <w:rFonts w:ascii="Times New Roman" w:hAnsi="Times New Roman" w:eastAsia="Times New Roman" w:cs="Arial"/>
      <w:shadow/>
      <w:sz w:val="22"/>
      <w:szCs w:val="20"/>
    </w:rPr>
  </w:style>
  <w:style w:type="paragraph" w:styleId="BodyText3">
    <w:name w:val="Body Text 3"/>
    <w:basedOn w:val="Normal"/>
    <w:qFormat/>
    <w:pPr>
      <w:spacing w:before="22" w:after="120"/>
    </w:pPr>
    <w:rPr>
      <w:rFonts w:ascii="Times New Roman" w:hAnsi="Times New Roman" w:eastAsia="Times New Roman" w:cs="Times New Roman"/>
      <w:sz w:val="16"/>
      <w:szCs w:val="16"/>
    </w:rPr>
  </w:style>
  <w:style w:type="paragraph" w:styleId="CharCharChar">
    <w:name w:val=" Char Char Char"/>
    <w:basedOn w:val="Normal"/>
    <w:qFormat/>
    <w:pPr>
      <w:spacing w:lineRule="exact" w:line="240" w:before="0" w:after="160"/>
      <w:jc w:val="left"/>
    </w:pPr>
    <w:rPr>
      <w:rFonts w:ascii="Verdana" w:hAnsi="Verdana" w:eastAsia="Times New Roman" w:cs="Arial"/>
      <w:sz w:val="22"/>
      <w:szCs w:val="20"/>
    </w:rPr>
  </w:style>
  <w:style w:type="paragraph" w:styleId="1">
    <w:name w:val="1"/>
    <w:basedOn w:val="Normal"/>
    <w:qFormat/>
    <w:pPr>
      <w:spacing w:lineRule="exact" w:line="240" w:before="0" w:after="160"/>
      <w:jc w:val="left"/>
    </w:pPr>
    <w:rPr>
      <w:rFonts w:ascii="Verdana" w:hAnsi="Verdana" w:eastAsia="Times New Roman" w:cs="Arial"/>
      <w:sz w:val="22"/>
      <w:szCs w:val="20"/>
    </w:rPr>
  </w:style>
  <w:style w:type="paragraph" w:styleId="Bodytext">
    <w:name w:val="Body text"/>
    <w:qFormat/>
    <w:pPr>
      <w:widowControl/>
      <w:autoSpaceDE w:val="false"/>
      <w:ind w:firstLine="480"/>
    </w:pPr>
    <w:rPr>
      <w:rFonts w:ascii="Helvetica" w:hAnsi="Helvetica" w:eastAsia="Times New Roman" w:cs="Helvetica"/>
      <w:color w:val="000000"/>
      <w:sz w:val="24"/>
      <w:szCs w:val="24"/>
      <w:lang w:val="en-US" w:bidi="ar-SA" w:eastAsia="zh-CN"/>
    </w:rPr>
  </w:style>
  <w:style w:type="paragraph" w:styleId="NoSpacing">
    <w:name w:val="No Spacing"/>
    <w:qFormat/>
    <w:pPr>
      <w:widowControl/>
    </w:pPr>
    <w:rPr>
      <w:rFonts w:ascii="Calibri" w:hAnsi="Calibri" w:eastAsia="Calibri" w:cs="Calibri"/>
      <w:color w:val="auto"/>
      <w:sz w:val="22"/>
      <w:szCs w:val="22"/>
      <w:lang w:val="en-US" w:bidi="ar-SA" w:eastAsia="zh-CN"/>
    </w:rPr>
  </w:style>
  <w:style w:type="paragraph" w:styleId="CharCharCharCharCharCharCharCharChar">
    <w:name w:val=" Char Char Char Char Char Char Char Char Char"/>
    <w:basedOn w:val="Normal"/>
    <w:qFormat/>
    <w:pPr>
      <w:spacing w:lineRule="exact" w:line="240" w:before="0" w:after="160"/>
      <w:jc w:val="left"/>
    </w:pPr>
    <w:rPr>
      <w:rFonts w:ascii="Verdana" w:hAnsi="Verdana" w:eastAsia="Times New Roman" w:cs="Arial"/>
      <w:sz w:val="22"/>
      <w:szCs w:val="20"/>
    </w:rPr>
  </w:style>
  <w:style w:type="paragraph" w:styleId="CharCharCharCharCharChar1Char">
    <w:name w:val=" Char Char Char Char Char Char1 Char"/>
    <w:basedOn w:val="Normal"/>
    <w:qFormat/>
    <w:pPr>
      <w:spacing w:lineRule="exact" w:line="240" w:before="0" w:after="160"/>
      <w:jc w:val="left"/>
    </w:pPr>
    <w:rPr>
      <w:rFonts w:ascii="Times New Roman" w:hAnsi="Times New Roman" w:eastAsia="Times New Roman" w:cs="Arial"/>
      <w:sz w:val="22"/>
      <w:szCs w:val="20"/>
    </w:rPr>
  </w:style>
  <w:style w:type="paragraph" w:styleId="WWCharCharChar1Char">
    <w:name w:val="WW- Char Char Char1 Char"/>
    <w:basedOn w:val="Normal"/>
    <w:qFormat/>
    <w:pPr>
      <w:spacing w:lineRule="exact" w:line="240" w:before="0" w:after="160"/>
      <w:jc w:val="left"/>
    </w:pPr>
    <w:rPr>
      <w:rFonts w:ascii="Times New Roman" w:hAnsi="Times New Roman" w:eastAsia="Times New Roman" w:cs="Arial"/>
      <w:shadow/>
      <w:sz w:val="22"/>
      <w:szCs w:val="20"/>
    </w:rPr>
  </w:style>
  <w:style w:type="paragraph" w:styleId="CharCharChar1CharCharChar">
    <w:name w:val=" Char Char Char1 Char Char Char"/>
    <w:basedOn w:val="Normal"/>
    <w:qFormat/>
    <w:pPr>
      <w:spacing w:lineRule="exact" w:line="240" w:before="0" w:after="160"/>
      <w:jc w:val="left"/>
    </w:pPr>
    <w:rPr>
      <w:rFonts w:ascii="Times New Roman" w:hAnsi="Times New Roman" w:eastAsia="Times New Roman" w:cs="Arial"/>
      <w:shadow/>
      <w:sz w:val="22"/>
      <w:szCs w:val="20"/>
    </w:rPr>
  </w:style>
  <w:style w:type="paragraph" w:styleId="CharCharChar1CharCharCharChar">
    <w:name w:val=" Char Char Char1 Char Char Char Char"/>
    <w:basedOn w:val="Normal"/>
    <w:qFormat/>
    <w:pPr>
      <w:spacing w:lineRule="exact" w:line="240" w:before="0" w:after="160"/>
      <w:jc w:val="left"/>
    </w:pPr>
    <w:rPr>
      <w:rFonts w:ascii="Times New Roman" w:hAnsi="Times New Roman" w:eastAsia="Times New Roman" w:cs="Arial"/>
      <w:shadow/>
      <w:sz w:val="22"/>
      <w:szCs w:val="20"/>
    </w:rPr>
  </w:style>
  <w:style w:type="paragraph" w:styleId="CharCharChar3">
    <w:name w:val=" Char Char Char3"/>
    <w:basedOn w:val="Normal"/>
    <w:qFormat/>
    <w:pPr>
      <w:spacing w:lineRule="exact" w:line="240" w:before="0" w:after="160"/>
      <w:jc w:val="left"/>
    </w:pPr>
    <w:rPr>
      <w:rFonts w:ascii="Times New Roman" w:hAnsi="Times New Roman" w:eastAsia="Times New Roman" w:cs="Arial"/>
      <w:shadow/>
      <w:sz w:val="22"/>
      <w:szCs w:val="20"/>
    </w:rPr>
  </w:style>
  <w:style w:type="paragraph" w:styleId="Char">
    <w:name w:val=" Char"/>
    <w:basedOn w:val="Normal"/>
    <w:qFormat/>
    <w:pPr>
      <w:spacing w:lineRule="exact" w:line="240" w:before="0" w:after="160"/>
      <w:jc w:val="left"/>
    </w:pPr>
    <w:rPr>
      <w:rFonts w:ascii="Times New Roman" w:hAnsi="Times New Roman" w:eastAsia="Times New Roman" w:cs="Arial"/>
      <w:shadow/>
      <w:sz w:val="22"/>
      <w:szCs w:val="20"/>
    </w:rPr>
  </w:style>
  <w:style w:type="paragraph" w:styleId="CharCharChar3CharCharCharChar">
    <w:name w:val=" Char Char Char3 Char Char Char Char"/>
    <w:basedOn w:val="Normal"/>
    <w:qFormat/>
    <w:pPr>
      <w:spacing w:lineRule="exact" w:line="240" w:before="0" w:after="160"/>
      <w:jc w:val="left"/>
    </w:pPr>
    <w:rPr>
      <w:rFonts w:ascii="Times New Roman" w:hAnsi="Times New Roman" w:eastAsia="Times New Roman" w:cs="Arial"/>
      <w:shadow/>
      <w:sz w:val="22"/>
      <w:szCs w:val="20"/>
    </w:rPr>
  </w:style>
  <w:style w:type="paragraph" w:styleId="DocumentMap">
    <w:name w:val="Document Map"/>
    <w:basedOn w:val="Normal"/>
    <w:qFormat/>
    <w:pPr/>
    <w:rPr>
      <w:sz w:val="16"/>
      <w:szCs w:val="16"/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2010-11-13T15:29:00Z</dcterms:created>
  <dc:creator>H.M.ARORA</dc:creator>
  <dc:description/>
  <cp:keywords/>
  <dc:language>en-US</dc:language>
  <cp:lastModifiedBy>hcl</cp:lastModifiedBy>
  <dcterms:modified xsi:type="dcterms:W3CDTF">2018-07-24T18:26:00Z</dcterms:modified>
  <cp:revision>31</cp:revision>
  <dc:subject/>
  <dc:title>R</dc:title>
</cp:coreProperties>
</file>