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4"/>
        <w:ind w:left="1558" w:firstLine="0"/>
      </w:pPr>
      <w:r>
        <w:rPr/>
        <w:t>279, 1st Floor Lumbini Apartments, Sec-14 Kaushambi, Ghaziabad</w:t>
      </w:r>
    </w:p>
    <w:p>
      <w:pPr>
        <w:spacing w:before="6"/>
        <w:ind w:left="2221" w:right="0" w:firstLine="0"/>
        <w:jc w:val="left"/>
        <w:rPr>
          <w:sz w:val="22"/>
        </w:rPr>
      </w:pPr>
      <w:r>
        <w:rPr>
          <w:rFonts w:ascii="Garamond"/>
          <w:b/>
          <w:sz w:val="22"/>
        </w:rPr>
        <w:t>Email : </w:t>
      </w:r>
      <w:hyperlink r:id="rId7">
        <w:r>
          <w:rPr>
            <w:rFonts w:ascii="Arial"/>
            <w:color w:val="0000FF"/>
            <w:sz w:val="19"/>
            <w:u w:val="single" w:color="0000FF"/>
          </w:rPr>
          <w:t>gagangupta0707@gmail.com</w:t>
        </w:r>
        <w:r>
          <w:rPr>
            <w:rFonts w:ascii="Arial"/>
            <w:color w:val="545454"/>
            <w:sz w:val="19"/>
          </w:rPr>
          <w:t>, </w:t>
        </w:r>
      </w:hyperlink>
      <w:r>
        <w:rPr>
          <w:sz w:val="22"/>
        </w:rPr>
        <w:t>Mobile: +91 8860829101</w:t>
      </w:r>
    </w:p>
    <w:p>
      <w:pPr>
        <w:pStyle w:val="BodyText"/>
        <w:spacing w:before="4"/>
        <w:ind w:left="0" w:firstLine="0"/>
        <w:rPr>
          <w:sz w:val="21"/>
        </w:rPr>
      </w:pPr>
    </w:p>
    <w:p>
      <w:pPr>
        <w:pStyle w:val="BodyText"/>
        <w:ind w:left="118" w:right="720" w:firstLine="0"/>
      </w:pPr>
      <w:r>
        <w:rPr/>
        <w:t>Have more than 10 years of experience in Finance domain majorly in Transition management for R2R. Confident, Hardworking, and believe in doing my best every day.</w:t>
      </w:r>
    </w:p>
    <w:p>
      <w:pPr>
        <w:pStyle w:val="BodyText"/>
        <w:spacing w:before="6"/>
        <w:ind w:left="0" w:firstLine="0"/>
      </w:pPr>
    </w:p>
    <w:p>
      <w:pPr>
        <w:pStyle w:val="Heading5"/>
        <w:rPr>
          <w:u w:val="none"/>
        </w:rPr>
      </w:pPr>
      <w:r>
        <w:rPr>
          <w:u w:val="single"/>
        </w:rPr>
        <w:t>Process Migrations</w:t>
      </w:r>
    </w:p>
    <w:p>
      <w:pPr>
        <w:pStyle w:val="BodyText"/>
        <w:spacing w:before="5"/>
        <w:ind w:left="0" w:firstLine="0"/>
        <w:rPr>
          <w:b/>
          <w:sz w:val="19"/>
        </w:rPr>
      </w:pPr>
    </w:p>
    <w:p>
      <w:pPr>
        <w:pStyle w:val="ListParagraph"/>
        <w:numPr>
          <w:ilvl w:val="0"/>
          <w:numId w:val="1"/>
        </w:numPr>
        <w:tabs>
          <w:tab w:pos="838" w:val="left" w:leader="none"/>
          <w:tab w:pos="839" w:val="left" w:leader="none"/>
        </w:tabs>
        <w:spacing w:line="240" w:lineRule="auto" w:before="0" w:after="0"/>
        <w:ind w:left="838" w:right="189" w:hanging="360"/>
        <w:jc w:val="left"/>
        <w:rPr>
          <w:rFonts w:ascii="Symbol" w:hAnsi="Symbol"/>
          <w:sz w:val="20"/>
        </w:rPr>
      </w:pPr>
      <w:r>
        <w:rPr>
          <w:sz w:val="20"/>
        </w:rPr>
        <w:t>Did multiple</w:t>
      </w:r>
      <w:r>
        <w:rPr>
          <w:spacing w:val="-2"/>
          <w:sz w:val="20"/>
        </w:rPr>
        <w:t> </w:t>
      </w:r>
      <w:r>
        <w:rPr>
          <w:sz w:val="20"/>
        </w:rPr>
        <w:t>transitions</w:t>
      </w:r>
      <w:r>
        <w:rPr>
          <w:spacing w:val="-4"/>
          <w:sz w:val="20"/>
        </w:rPr>
        <w:t> </w:t>
      </w:r>
      <w:r>
        <w:rPr>
          <w:sz w:val="20"/>
        </w:rPr>
        <w:t>for</w:t>
      </w:r>
      <w:r>
        <w:rPr>
          <w:spacing w:val="-3"/>
          <w:sz w:val="20"/>
        </w:rPr>
        <w:t> </w:t>
      </w:r>
      <w:r>
        <w:rPr>
          <w:sz w:val="20"/>
        </w:rPr>
        <w:t>Western</w:t>
      </w:r>
      <w:r>
        <w:rPr>
          <w:spacing w:val="-4"/>
          <w:sz w:val="20"/>
        </w:rPr>
        <w:t> </w:t>
      </w:r>
      <w:r>
        <w:rPr>
          <w:sz w:val="20"/>
        </w:rPr>
        <w:t>Europe</w:t>
      </w:r>
      <w:r>
        <w:rPr>
          <w:spacing w:val="-2"/>
          <w:sz w:val="20"/>
        </w:rPr>
        <w:t> </w:t>
      </w:r>
      <w:r>
        <w:rPr>
          <w:sz w:val="20"/>
        </w:rPr>
        <w:t>Clients</w:t>
      </w:r>
      <w:r>
        <w:rPr>
          <w:spacing w:val="-2"/>
          <w:sz w:val="20"/>
        </w:rPr>
        <w:t> </w:t>
      </w:r>
      <w:r>
        <w:rPr>
          <w:sz w:val="20"/>
        </w:rPr>
        <w:t>for</w:t>
      </w:r>
      <w:r>
        <w:rPr>
          <w:spacing w:val="-3"/>
          <w:sz w:val="20"/>
        </w:rPr>
        <w:t> </w:t>
      </w:r>
      <w:r>
        <w:rPr>
          <w:sz w:val="20"/>
        </w:rPr>
        <w:t>Barclays</w:t>
      </w:r>
      <w:r>
        <w:rPr>
          <w:spacing w:val="-4"/>
          <w:sz w:val="20"/>
        </w:rPr>
        <w:t> </w:t>
      </w:r>
      <w:r>
        <w:rPr>
          <w:sz w:val="20"/>
        </w:rPr>
        <w:t>(London)</w:t>
      </w:r>
      <w:r>
        <w:rPr>
          <w:spacing w:val="-3"/>
          <w:sz w:val="20"/>
        </w:rPr>
        <w:t> </w:t>
      </w:r>
      <w:r>
        <w:rPr>
          <w:sz w:val="20"/>
        </w:rPr>
        <w:t>and for</w:t>
      </w:r>
      <w:r>
        <w:rPr>
          <w:spacing w:val="-3"/>
          <w:sz w:val="20"/>
        </w:rPr>
        <w:t> </w:t>
      </w:r>
      <w:r>
        <w:rPr>
          <w:sz w:val="20"/>
        </w:rPr>
        <w:t>Wipro</w:t>
      </w:r>
      <w:r>
        <w:rPr>
          <w:spacing w:val="-3"/>
          <w:sz w:val="20"/>
        </w:rPr>
        <w:t> </w:t>
      </w:r>
      <w:r>
        <w:rPr>
          <w:sz w:val="20"/>
        </w:rPr>
        <w:t>(Sweden</w:t>
      </w:r>
      <w:r>
        <w:rPr>
          <w:spacing w:val="-4"/>
          <w:sz w:val="20"/>
        </w:rPr>
        <w:t> </w:t>
      </w:r>
      <w:r>
        <w:rPr>
          <w:sz w:val="20"/>
        </w:rPr>
        <w:t>and</w:t>
      </w:r>
      <w:r>
        <w:rPr>
          <w:spacing w:val="-2"/>
          <w:sz w:val="20"/>
        </w:rPr>
        <w:t> </w:t>
      </w:r>
      <w:r>
        <w:rPr>
          <w:sz w:val="20"/>
        </w:rPr>
        <w:t>Finland) for finance and accounting F&amp;A</w:t>
      </w:r>
      <w:r>
        <w:rPr>
          <w:spacing w:val="-3"/>
          <w:sz w:val="20"/>
        </w:rPr>
        <w:t> </w:t>
      </w:r>
      <w:r>
        <w:rPr>
          <w:sz w:val="20"/>
        </w:rPr>
        <w:t>process.</w:t>
      </w:r>
    </w:p>
    <w:p>
      <w:pPr>
        <w:pStyle w:val="ListParagraph"/>
        <w:numPr>
          <w:ilvl w:val="0"/>
          <w:numId w:val="1"/>
        </w:numPr>
        <w:tabs>
          <w:tab w:pos="838" w:val="left" w:leader="none"/>
          <w:tab w:pos="839" w:val="left" w:leader="none"/>
        </w:tabs>
        <w:spacing w:line="240" w:lineRule="auto" w:before="1" w:after="0"/>
        <w:ind w:left="838" w:right="423" w:hanging="360"/>
        <w:jc w:val="left"/>
        <w:rPr>
          <w:rFonts w:ascii="Symbol" w:hAnsi="Symbol"/>
          <w:sz w:val="20"/>
        </w:rPr>
      </w:pPr>
      <w:r>
        <w:rPr>
          <w:sz w:val="20"/>
        </w:rPr>
        <w:t>Have strong exp in end to end Transition Management Review and Created the SOP and Transitions process flow documentation, SOP, volume analysis, headcount requirement analysis, system support, pilot phase monitoring &amp; Go Live</w:t>
      </w:r>
      <w:r>
        <w:rPr>
          <w:spacing w:val="2"/>
          <w:sz w:val="20"/>
        </w:rPr>
        <w:t> </w:t>
      </w:r>
      <w:r>
        <w:rPr>
          <w:sz w:val="20"/>
        </w:rPr>
        <w:t>scheduling.</w:t>
      </w:r>
    </w:p>
    <w:p>
      <w:pPr>
        <w:pStyle w:val="BodyText"/>
        <w:spacing w:before="3"/>
        <w:ind w:left="0" w:firstLine="0"/>
      </w:pPr>
    </w:p>
    <w:p>
      <w:pPr>
        <w:pStyle w:val="Heading1"/>
        <w:spacing w:before="1"/>
        <w:rPr>
          <w:u w:val="none"/>
        </w:rPr>
      </w:pPr>
      <w:r>
        <w:rPr>
          <w:u w:val="single"/>
        </w:rPr>
        <w:t>Professional Experience</w:t>
      </w:r>
    </w:p>
    <w:p>
      <w:pPr>
        <w:pStyle w:val="BodyText"/>
        <w:spacing w:before="4"/>
        <w:ind w:left="0" w:firstLine="0"/>
        <w:rPr>
          <w:rFonts w:ascii="Garamond"/>
          <w:b/>
          <w:sz w:val="16"/>
        </w:rPr>
      </w:pPr>
    </w:p>
    <w:p>
      <w:pPr>
        <w:pStyle w:val="Heading2"/>
      </w:pPr>
      <w:r>
        <w:rPr/>
        <w:t>Motivation Speaker and life coach ( Nov 2015 to till date)</w:t>
      </w:r>
    </w:p>
    <w:p>
      <w:pPr>
        <w:pStyle w:val="BodyText"/>
        <w:spacing w:before="8"/>
        <w:ind w:left="0" w:firstLine="0"/>
        <w:rPr>
          <w:b/>
          <w:sz w:val="23"/>
        </w:rPr>
      </w:pPr>
    </w:p>
    <w:p>
      <w:pPr>
        <w:pStyle w:val="ListParagraph"/>
        <w:numPr>
          <w:ilvl w:val="0"/>
          <w:numId w:val="1"/>
        </w:numPr>
        <w:tabs>
          <w:tab w:pos="838" w:val="left" w:leader="none"/>
          <w:tab w:pos="839" w:val="left" w:leader="none"/>
        </w:tabs>
        <w:spacing w:line="240" w:lineRule="auto" w:before="0" w:after="0"/>
        <w:ind w:left="838" w:right="203" w:hanging="360"/>
        <w:jc w:val="left"/>
        <w:rPr>
          <w:rFonts w:ascii="Symbol" w:hAnsi="Symbol"/>
          <w:sz w:val="20"/>
        </w:rPr>
      </w:pPr>
      <w:r>
        <w:rPr>
          <w:sz w:val="20"/>
        </w:rPr>
        <w:t>Currently on carrier break perusing my passion as motivation speaker and success coach managing my</w:t>
      </w:r>
      <w:r>
        <w:rPr>
          <w:spacing w:val="-29"/>
          <w:sz w:val="20"/>
        </w:rPr>
        <w:t> </w:t>
      </w:r>
      <w:r>
        <w:rPr>
          <w:sz w:val="20"/>
        </w:rPr>
        <w:t>Youtube channel taking sessions, looking forward for an exciting opportunity.</w:t>
      </w:r>
    </w:p>
    <w:p>
      <w:pPr>
        <w:pStyle w:val="BodyText"/>
        <w:ind w:left="0" w:firstLine="0"/>
      </w:pPr>
    </w:p>
    <w:p>
      <w:pPr>
        <w:pStyle w:val="ListParagraph"/>
        <w:numPr>
          <w:ilvl w:val="0"/>
          <w:numId w:val="1"/>
        </w:numPr>
        <w:tabs>
          <w:tab w:pos="838" w:val="left" w:leader="none"/>
          <w:tab w:pos="839" w:val="left" w:leader="none"/>
        </w:tabs>
        <w:spacing w:line="240" w:lineRule="auto" w:before="0" w:after="0"/>
        <w:ind w:left="838" w:right="205" w:hanging="360"/>
        <w:jc w:val="left"/>
        <w:rPr>
          <w:rFonts w:ascii="Symbol" w:hAnsi="Symbol"/>
          <w:sz w:val="20"/>
        </w:rPr>
      </w:pPr>
      <w:r>
        <w:rPr>
          <w:sz w:val="20"/>
        </w:rPr>
        <w:t>I am committed to life by lifelong learning and bringing change in people’s life by encouraging them to achieve higher goals and dreams that they are holding in their mind by explaining methodology for success so that they could live happier, more productive</w:t>
      </w:r>
      <w:r>
        <w:rPr>
          <w:spacing w:val="2"/>
          <w:sz w:val="20"/>
        </w:rPr>
        <w:t> </w:t>
      </w:r>
      <w:r>
        <w:rPr>
          <w:sz w:val="20"/>
        </w:rPr>
        <w:t>lives.</w:t>
      </w:r>
    </w:p>
    <w:p>
      <w:pPr>
        <w:pStyle w:val="ListParagraph"/>
        <w:numPr>
          <w:ilvl w:val="0"/>
          <w:numId w:val="1"/>
        </w:numPr>
        <w:tabs>
          <w:tab w:pos="838" w:val="left" w:leader="none"/>
          <w:tab w:pos="839" w:val="left" w:leader="none"/>
        </w:tabs>
        <w:spacing w:line="240" w:lineRule="auto" w:before="0" w:after="0"/>
        <w:ind w:left="838" w:right="321" w:hanging="360"/>
        <w:jc w:val="left"/>
        <w:rPr>
          <w:rFonts w:ascii="Symbol" w:hAnsi="Symbol"/>
          <w:sz w:val="20"/>
        </w:rPr>
      </w:pPr>
      <w:r>
        <w:rPr>
          <w:sz w:val="20"/>
        </w:rPr>
        <w:t>I am committed to taking care of myself so that I will be healthy both mentally and physically to bring joy and happiness in</w:t>
      </w:r>
      <w:r>
        <w:rPr>
          <w:spacing w:val="-3"/>
          <w:sz w:val="20"/>
        </w:rPr>
        <w:t> </w:t>
      </w:r>
      <w:r>
        <w:rPr>
          <w:sz w:val="20"/>
        </w:rPr>
        <w:t>life.</w:t>
      </w:r>
    </w:p>
    <w:p>
      <w:pPr>
        <w:pStyle w:val="ListParagraph"/>
        <w:numPr>
          <w:ilvl w:val="0"/>
          <w:numId w:val="1"/>
        </w:numPr>
        <w:tabs>
          <w:tab w:pos="838" w:val="left" w:leader="none"/>
          <w:tab w:pos="839" w:val="left" w:leader="none"/>
        </w:tabs>
        <w:spacing w:line="240" w:lineRule="auto" w:before="0" w:after="0"/>
        <w:ind w:left="838" w:right="230" w:hanging="360"/>
        <w:jc w:val="left"/>
        <w:rPr>
          <w:rFonts w:ascii="Symbol" w:hAnsi="Symbol"/>
          <w:sz w:val="20"/>
        </w:rPr>
      </w:pPr>
      <w:r>
        <w:rPr>
          <w:sz w:val="20"/>
        </w:rPr>
        <w:t>I am committed to taking care of my own responsibilities. I look to God for wisdom and guidance through</w:t>
      </w:r>
      <w:r>
        <w:rPr>
          <w:spacing w:val="-28"/>
          <w:sz w:val="20"/>
        </w:rPr>
        <w:t> </w:t>
      </w:r>
      <w:r>
        <w:rPr>
          <w:sz w:val="20"/>
        </w:rPr>
        <w:t>life's daily</w:t>
      </w:r>
      <w:r>
        <w:rPr>
          <w:spacing w:val="-5"/>
          <w:sz w:val="20"/>
        </w:rPr>
        <w:t> </w:t>
      </w:r>
      <w:r>
        <w:rPr>
          <w:sz w:val="20"/>
        </w:rPr>
        <w:t>challenges.</w:t>
      </w:r>
    </w:p>
    <w:p>
      <w:pPr>
        <w:pStyle w:val="BodyText"/>
        <w:spacing w:before="9"/>
        <w:ind w:left="0" w:firstLine="0"/>
        <w:rPr>
          <w:sz w:val="23"/>
        </w:rPr>
      </w:pPr>
    </w:p>
    <w:p>
      <w:pPr>
        <w:pStyle w:val="Heading3"/>
        <w:ind w:left="118"/>
        <w:rPr>
          <w:rFonts w:ascii="Arial"/>
          <w:sz w:val="19"/>
        </w:rPr>
      </w:pPr>
      <w:r>
        <w:rPr/>
        <w:pict>
          <v:rect style="position:absolute;margin-left:174.259995pt;margin-top:12.213118pt;width:3.12pt;height:.72pt;mso-position-horizontal-relative:page;mso-position-vertical-relative:paragraph;z-index:1024" filled="true" fillcolor="#0000ff" stroked="false">
            <v:fill type="solid"/>
            <w10:wrap type="none"/>
          </v:rect>
        </w:pict>
      </w:r>
      <w:r>
        <w:rPr/>
        <w:t>Youtube channel link</w:t>
      </w:r>
      <w:r>
        <w:rPr>
          <w:rFonts w:ascii="Arial"/>
          <w:color w:val="0000FF"/>
          <w:sz w:val="19"/>
        </w:rPr>
        <w:t>-</w:t>
      </w:r>
    </w:p>
    <w:p>
      <w:pPr>
        <w:pStyle w:val="BodyText"/>
        <w:spacing w:before="5"/>
        <w:ind w:left="0" w:firstLine="0"/>
        <w:rPr>
          <w:rFonts w:ascii="Arial"/>
          <w:sz w:val="11"/>
        </w:rPr>
      </w:pPr>
    </w:p>
    <w:p>
      <w:pPr>
        <w:spacing w:before="94"/>
        <w:ind w:left="118" w:right="0" w:firstLine="0"/>
        <w:jc w:val="left"/>
        <w:rPr>
          <w:rFonts w:ascii="Arial"/>
          <w:sz w:val="19"/>
        </w:rPr>
      </w:pPr>
      <w:r>
        <w:rPr>
          <w:rFonts w:ascii="Arial"/>
          <w:color w:val="0000FF"/>
          <w:w w:val="99"/>
          <w:sz w:val="19"/>
          <w:u w:val="single" w:color="0000FF"/>
        </w:rPr>
        <w:t> </w:t>
      </w:r>
      <w:r>
        <w:rPr>
          <w:rFonts w:ascii="Arial"/>
          <w:color w:val="0000FF"/>
          <w:sz w:val="19"/>
          <w:u w:val="single" w:color="0000FF"/>
        </w:rPr>
        <w:t>https</w:t>
      </w:r>
      <w:hyperlink r:id="rId8">
        <w:r>
          <w:rPr>
            <w:rFonts w:ascii="Arial"/>
            <w:color w:val="0000FF"/>
            <w:sz w:val="19"/>
            <w:u w:val="single" w:color="0000FF"/>
          </w:rPr>
          <w:t>://www.youtube.c</w:t>
        </w:r>
      </w:hyperlink>
      <w:r>
        <w:rPr>
          <w:rFonts w:ascii="Arial"/>
          <w:color w:val="0000FF"/>
          <w:sz w:val="19"/>
          <w:u w:val="single" w:color="0000FF"/>
        </w:rPr>
        <w:t>om</w:t>
      </w:r>
      <w:hyperlink r:id="rId8">
        <w:r>
          <w:rPr>
            <w:rFonts w:ascii="Arial"/>
            <w:color w:val="0000FF"/>
            <w:sz w:val="19"/>
            <w:u w:val="single" w:color="0000FF"/>
          </w:rPr>
          <w:t>/c</w:t>
        </w:r>
      </w:hyperlink>
      <w:r>
        <w:rPr>
          <w:rFonts w:ascii="Arial"/>
          <w:color w:val="0000FF"/>
          <w:sz w:val="19"/>
          <w:u w:val="single" w:color="0000FF"/>
        </w:rPr>
        <w:t>h</w:t>
      </w:r>
      <w:hyperlink r:id="rId8">
        <w:r>
          <w:rPr>
            <w:rFonts w:ascii="Arial"/>
            <w:color w:val="0000FF"/>
            <w:sz w:val="19"/>
            <w:u w:val="single" w:color="0000FF"/>
          </w:rPr>
          <w:t>annel/UCnsIGCgX0cvFL_vzQcfrtLQ/videos</w:t>
        </w:r>
      </w:hyperlink>
    </w:p>
    <w:p>
      <w:pPr>
        <w:pStyle w:val="BodyText"/>
        <w:spacing w:before="11"/>
        <w:ind w:left="0" w:firstLine="0"/>
        <w:rPr>
          <w:rFonts w:ascii="Arial"/>
          <w:sz w:val="15"/>
        </w:rPr>
      </w:pPr>
    </w:p>
    <w:p>
      <w:pPr>
        <w:pStyle w:val="Heading2"/>
      </w:pPr>
      <w:r>
        <w:rPr/>
        <w:t>Wipro Ltd, BPO. (Feb 2015 to Nov 2015)</w:t>
      </w:r>
    </w:p>
    <w:p>
      <w:pPr>
        <w:pStyle w:val="BodyText"/>
        <w:spacing w:before="7"/>
        <w:ind w:left="0" w:firstLine="0"/>
        <w:rPr>
          <w:b/>
          <w:sz w:val="21"/>
        </w:rPr>
      </w:pPr>
    </w:p>
    <w:p>
      <w:pPr>
        <w:spacing w:before="0"/>
        <w:ind w:left="118" w:right="736" w:firstLine="0"/>
        <w:jc w:val="left"/>
        <w:rPr>
          <w:sz w:val="20"/>
        </w:rPr>
      </w:pPr>
      <w:r>
        <w:rPr>
          <w:b/>
          <w:sz w:val="20"/>
        </w:rPr>
        <w:t>Deputy Manager </w:t>
      </w:r>
      <w:r>
        <w:rPr>
          <w:sz w:val="20"/>
        </w:rPr>
        <w:t>in Finance Domain Managing </w:t>
      </w:r>
      <w:r>
        <w:rPr>
          <w:b/>
          <w:sz w:val="20"/>
        </w:rPr>
        <w:t>GL Reconciliations Team </w:t>
      </w:r>
      <w:r>
        <w:rPr>
          <w:sz w:val="20"/>
        </w:rPr>
        <w:t>for one of the major European Client Outokumpu (Global leader in stainless steel).</w:t>
      </w:r>
    </w:p>
    <w:p>
      <w:pPr>
        <w:pStyle w:val="BodyText"/>
        <w:spacing w:before="10"/>
        <w:ind w:left="0" w:firstLine="0"/>
        <w:rPr>
          <w:sz w:val="19"/>
        </w:rPr>
      </w:pPr>
    </w:p>
    <w:p>
      <w:pPr>
        <w:pStyle w:val="ListParagraph"/>
        <w:numPr>
          <w:ilvl w:val="0"/>
          <w:numId w:val="1"/>
        </w:numPr>
        <w:tabs>
          <w:tab w:pos="838" w:val="left" w:leader="none"/>
          <w:tab w:pos="839" w:val="left" w:leader="none"/>
        </w:tabs>
        <w:spacing w:line="245" w:lineRule="exact" w:before="0" w:after="0"/>
        <w:ind w:left="838" w:right="0" w:hanging="360"/>
        <w:jc w:val="left"/>
        <w:rPr>
          <w:rFonts w:ascii="Symbol" w:hAnsi="Symbol"/>
          <w:sz w:val="20"/>
        </w:rPr>
      </w:pPr>
      <w:r>
        <w:rPr>
          <w:sz w:val="20"/>
        </w:rPr>
        <w:t>Ensure Service Level Agreements (SLAs) for the processes are met as agreed upon with</w:t>
      </w:r>
      <w:r>
        <w:rPr>
          <w:spacing w:val="-9"/>
          <w:sz w:val="20"/>
        </w:rPr>
        <w:t> </w:t>
      </w:r>
      <w:r>
        <w:rPr>
          <w:sz w:val="20"/>
        </w:rPr>
        <w:t>client.</w:t>
      </w:r>
    </w:p>
    <w:p>
      <w:pPr>
        <w:pStyle w:val="ListParagraph"/>
        <w:numPr>
          <w:ilvl w:val="0"/>
          <w:numId w:val="1"/>
        </w:numPr>
        <w:tabs>
          <w:tab w:pos="838" w:val="left" w:leader="none"/>
          <w:tab w:pos="839" w:val="left" w:leader="none"/>
        </w:tabs>
        <w:spacing w:line="245" w:lineRule="exact" w:before="0" w:after="0"/>
        <w:ind w:left="838" w:right="0" w:hanging="360"/>
        <w:jc w:val="left"/>
        <w:rPr>
          <w:rFonts w:ascii="Symbol" w:hAnsi="Symbol"/>
          <w:sz w:val="20"/>
        </w:rPr>
      </w:pPr>
      <w:r>
        <w:rPr>
          <w:sz w:val="20"/>
        </w:rPr>
        <w:t>Do audit of the reconciliations to ensure the quality of recs and aged items</w:t>
      </w:r>
      <w:r>
        <w:rPr>
          <w:spacing w:val="-6"/>
          <w:sz w:val="20"/>
        </w:rPr>
        <w:t> </w:t>
      </w:r>
      <w:r>
        <w:rPr>
          <w:sz w:val="20"/>
        </w:rPr>
        <w:t>resolutions.</w:t>
      </w:r>
    </w:p>
    <w:p>
      <w:pPr>
        <w:pStyle w:val="ListParagraph"/>
        <w:numPr>
          <w:ilvl w:val="0"/>
          <w:numId w:val="1"/>
        </w:numPr>
        <w:tabs>
          <w:tab w:pos="838" w:val="left" w:leader="none"/>
          <w:tab w:pos="839" w:val="left" w:leader="none"/>
        </w:tabs>
        <w:spacing w:line="245" w:lineRule="exact" w:before="0" w:after="0"/>
        <w:ind w:left="838" w:right="0" w:hanging="360"/>
        <w:jc w:val="left"/>
        <w:rPr>
          <w:rFonts w:ascii="Symbol" w:hAnsi="Symbol"/>
          <w:sz w:val="20"/>
        </w:rPr>
      </w:pPr>
      <w:r>
        <w:rPr>
          <w:sz w:val="20"/>
        </w:rPr>
        <w:t>Setting goals of team members &amp; monitoring the performance on a monthly</w:t>
      </w:r>
      <w:r>
        <w:rPr>
          <w:spacing w:val="-9"/>
          <w:sz w:val="20"/>
        </w:rPr>
        <w:t> </w:t>
      </w:r>
      <w:r>
        <w:rPr>
          <w:sz w:val="20"/>
        </w:rPr>
        <w:t>basis.</w:t>
      </w:r>
    </w:p>
    <w:p>
      <w:pPr>
        <w:pStyle w:val="ListParagraph"/>
        <w:numPr>
          <w:ilvl w:val="0"/>
          <w:numId w:val="1"/>
        </w:numPr>
        <w:tabs>
          <w:tab w:pos="838" w:val="left" w:leader="none"/>
          <w:tab w:pos="839" w:val="left" w:leader="none"/>
        </w:tabs>
        <w:spacing w:line="245" w:lineRule="exact" w:before="0" w:after="0"/>
        <w:ind w:left="838" w:right="0" w:hanging="360"/>
        <w:jc w:val="left"/>
        <w:rPr>
          <w:rFonts w:ascii="Symbol" w:hAnsi="Symbol"/>
          <w:sz w:val="20"/>
        </w:rPr>
      </w:pPr>
      <w:r>
        <w:rPr>
          <w:sz w:val="20"/>
        </w:rPr>
        <w:t>Responsible for Monthly one to one discussions and Yearly appraisals of the team</w:t>
      </w:r>
      <w:r>
        <w:rPr>
          <w:spacing w:val="-13"/>
          <w:sz w:val="20"/>
        </w:rPr>
        <w:t> </w:t>
      </w:r>
      <w:r>
        <w:rPr>
          <w:sz w:val="20"/>
        </w:rPr>
        <w:t>members.</w:t>
      </w:r>
    </w:p>
    <w:p>
      <w:pPr>
        <w:pStyle w:val="ListParagraph"/>
        <w:numPr>
          <w:ilvl w:val="0"/>
          <w:numId w:val="1"/>
        </w:numPr>
        <w:tabs>
          <w:tab w:pos="838" w:val="left" w:leader="none"/>
          <w:tab w:pos="839" w:val="left" w:leader="none"/>
        </w:tabs>
        <w:spacing w:line="244" w:lineRule="exact" w:before="0" w:after="0"/>
        <w:ind w:left="838" w:right="0" w:hanging="360"/>
        <w:jc w:val="left"/>
        <w:rPr>
          <w:rFonts w:ascii="Symbol" w:hAnsi="Symbol"/>
          <w:sz w:val="20"/>
        </w:rPr>
      </w:pPr>
      <w:r>
        <w:rPr>
          <w:sz w:val="20"/>
        </w:rPr>
        <w:t>Drive optimization initiatives and ensure continuous improvement in</w:t>
      </w:r>
      <w:r>
        <w:rPr>
          <w:spacing w:val="-5"/>
          <w:sz w:val="20"/>
        </w:rPr>
        <w:t> </w:t>
      </w:r>
      <w:r>
        <w:rPr>
          <w:sz w:val="20"/>
        </w:rPr>
        <w:t>processes.</w:t>
      </w:r>
    </w:p>
    <w:p>
      <w:pPr>
        <w:pStyle w:val="ListParagraph"/>
        <w:numPr>
          <w:ilvl w:val="0"/>
          <w:numId w:val="1"/>
        </w:numPr>
        <w:tabs>
          <w:tab w:pos="838" w:val="left" w:leader="none"/>
          <w:tab w:pos="839" w:val="left" w:leader="none"/>
        </w:tabs>
        <w:spacing w:line="244" w:lineRule="exact" w:before="0" w:after="0"/>
        <w:ind w:left="838" w:right="0" w:hanging="360"/>
        <w:jc w:val="left"/>
        <w:rPr>
          <w:rFonts w:ascii="Symbol" w:hAnsi="Symbol"/>
          <w:sz w:val="20"/>
        </w:rPr>
      </w:pPr>
      <w:r>
        <w:rPr>
          <w:sz w:val="20"/>
        </w:rPr>
        <w:t>Balanced work allocation of the team members and ensuring 100% cross</w:t>
      </w:r>
      <w:r>
        <w:rPr>
          <w:spacing w:val="-10"/>
          <w:sz w:val="20"/>
        </w:rPr>
        <w:t> </w:t>
      </w:r>
      <w:r>
        <w:rPr>
          <w:sz w:val="20"/>
        </w:rPr>
        <w:t>training.</w:t>
      </w:r>
    </w:p>
    <w:p>
      <w:pPr>
        <w:pStyle w:val="ListParagraph"/>
        <w:numPr>
          <w:ilvl w:val="0"/>
          <w:numId w:val="1"/>
        </w:numPr>
        <w:tabs>
          <w:tab w:pos="889" w:val="left" w:leader="none"/>
          <w:tab w:pos="890" w:val="left" w:leader="none"/>
        </w:tabs>
        <w:spacing w:line="240" w:lineRule="auto" w:before="0" w:after="0"/>
        <w:ind w:left="838" w:right="566" w:hanging="360"/>
        <w:jc w:val="left"/>
        <w:rPr>
          <w:rFonts w:ascii="Symbol" w:hAnsi="Symbol"/>
          <w:sz w:val="20"/>
        </w:rPr>
      </w:pPr>
      <w:r>
        <w:rPr/>
        <w:tab/>
      </w:r>
      <w:r>
        <w:rPr>
          <w:sz w:val="20"/>
        </w:rPr>
        <w:t>Managing Team activities involving raising Journals, keep all controls in place for month end closings</w:t>
      </w:r>
      <w:r>
        <w:rPr>
          <w:spacing w:val="-27"/>
          <w:sz w:val="20"/>
        </w:rPr>
        <w:t> </w:t>
      </w:r>
      <w:r>
        <w:rPr>
          <w:sz w:val="20"/>
        </w:rPr>
        <w:t>and mitigating risk of failing</w:t>
      </w:r>
      <w:r>
        <w:rPr>
          <w:spacing w:val="-5"/>
          <w:sz w:val="20"/>
        </w:rPr>
        <w:t> </w:t>
      </w:r>
      <w:r>
        <w:rPr>
          <w:sz w:val="20"/>
        </w:rPr>
        <w:t>SLA’s.</w:t>
      </w:r>
    </w:p>
    <w:p>
      <w:pPr>
        <w:pStyle w:val="ListParagraph"/>
        <w:numPr>
          <w:ilvl w:val="0"/>
          <w:numId w:val="1"/>
        </w:numPr>
        <w:tabs>
          <w:tab w:pos="838" w:val="left" w:leader="none"/>
          <w:tab w:pos="839" w:val="left" w:leader="none"/>
        </w:tabs>
        <w:spacing w:line="240" w:lineRule="auto" w:before="0" w:after="0"/>
        <w:ind w:left="838" w:right="617" w:hanging="360"/>
        <w:jc w:val="left"/>
        <w:rPr>
          <w:rFonts w:ascii="Symbol" w:hAnsi="Symbol"/>
          <w:sz w:val="20"/>
        </w:rPr>
      </w:pPr>
      <w:r>
        <w:rPr>
          <w:sz w:val="20"/>
        </w:rPr>
        <w:t>Provide daily updates to the onshore counterparts about the issue log and update them with resolutions and certain</w:t>
      </w:r>
      <w:r>
        <w:rPr>
          <w:spacing w:val="-2"/>
          <w:sz w:val="20"/>
        </w:rPr>
        <w:t> </w:t>
      </w:r>
      <w:r>
        <w:rPr>
          <w:sz w:val="20"/>
        </w:rPr>
        <w:t>findings.</w:t>
      </w:r>
    </w:p>
    <w:p>
      <w:pPr>
        <w:pStyle w:val="BodyText"/>
        <w:ind w:left="0" w:firstLine="0"/>
        <w:rPr>
          <w:sz w:val="22"/>
        </w:rPr>
      </w:pPr>
    </w:p>
    <w:p>
      <w:pPr>
        <w:pStyle w:val="BodyText"/>
        <w:spacing w:before="2"/>
        <w:ind w:left="0" w:firstLine="0"/>
        <w:rPr>
          <w:sz w:val="18"/>
        </w:rPr>
      </w:pPr>
    </w:p>
    <w:p>
      <w:pPr>
        <w:pStyle w:val="Heading2"/>
        <w:spacing w:before="0"/>
      </w:pPr>
      <w:r>
        <w:rPr/>
        <w:t>Barclays Shared Services (Sep 2008 to Feb 2015)</w:t>
      </w:r>
    </w:p>
    <w:p>
      <w:pPr>
        <w:pStyle w:val="BodyText"/>
        <w:spacing w:before="8"/>
        <w:ind w:left="0" w:firstLine="0"/>
        <w:rPr>
          <w:b/>
          <w:sz w:val="23"/>
        </w:rPr>
      </w:pPr>
    </w:p>
    <w:p>
      <w:pPr>
        <w:spacing w:before="0"/>
        <w:ind w:left="118" w:right="0" w:firstLine="0"/>
        <w:jc w:val="left"/>
        <w:rPr>
          <w:sz w:val="20"/>
        </w:rPr>
      </w:pPr>
      <w:r>
        <w:rPr>
          <w:b/>
          <w:sz w:val="20"/>
        </w:rPr>
        <w:t>Team Support Specialist </w:t>
      </w:r>
      <w:r>
        <w:rPr>
          <w:sz w:val="20"/>
        </w:rPr>
        <w:t>in Finance Domain managing Gl Reconciliations and General Accounting teams.</w:t>
      </w:r>
    </w:p>
    <w:p>
      <w:pPr>
        <w:spacing w:after="0"/>
        <w:jc w:val="left"/>
        <w:rPr>
          <w:sz w:val="20"/>
        </w:rPr>
        <w:sectPr>
          <w:headerReference w:type="default" r:id="rId5"/>
          <w:footerReference w:type="default" r:id="rId6"/>
          <w:type w:val="continuous"/>
          <w:pgSz w:w="12240" w:h="15840"/>
          <w:pgMar w:header="388" w:footer="1026" w:top="1040" w:bottom="1220" w:left="1300" w:right="940"/>
          <w:pgNumType w:start="1"/>
        </w:sectPr>
      </w:pPr>
    </w:p>
    <w:p>
      <w:pPr>
        <w:pStyle w:val="BodyText"/>
        <w:spacing w:before="4"/>
        <w:ind w:left="0" w:firstLine="0"/>
        <w:rPr>
          <w:sz w:val="19"/>
        </w:rPr>
      </w:pPr>
    </w:p>
    <w:p>
      <w:pPr>
        <w:spacing w:before="90"/>
        <w:ind w:left="118" w:right="0" w:firstLine="0"/>
        <w:jc w:val="left"/>
        <w:rPr>
          <w:b/>
          <w:sz w:val="24"/>
        </w:rPr>
      </w:pPr>
      <w:r>
        <w:rPr>
          <w:b/>
          <w:sz w:val="24"/>
          <w:u w:val="thick"/>
        </w:rPr>
        <w:t>Key Responsibilities:</w:t>
      </w:r>
    </w:p>
    <w:p>
      <w:pPr>
        <w:pStyle w:val="Heading4"/>
        <w:numPr>
          <w:ilvl w:val="0"/>
          <w:numId w:val="1"/>
        </w:numPr>
        <w:tabs>
          <w:tab w:pos="838" w:val="left" w:leader="none"/>
          <w:tab w:pos="839" w:val="left" w:leader="none"/>
        </w:tabs>
        <w:spacing w:line="240" w:lineRule="auto" w:before="226" w:after="0"/>
        <w:ind w:left="838" w:right="169" w:hanging="360"/>
        <w:jc w:val="left"/>
        <w:rPr>
          <w:rFonts w:ascii="Symbol" w:hAnsi="Symbol"/>
        </w:rPr>
      </w:pPr>
      <w:r>
        <w:rPr/>
        <w:t>Reconciling, analyzing &amp; reviewing various Balance Sheet accounts, Bank Accounts &amp; Intercompany Accounts and preparing various</w:t>
      </w:r>
      <w:r>
        <w:rPr>
          <w:spacing w:val="12"/>
        </w:rPr>
        <w:t> </w:t>
      </w:r>
      <w:r>
        <w:rPr/>
        <w:t>journals.</w:t>
      </w:r>
    </w:p>
    <w:p>
      <w:pPr>
        <w:pStyle w:val="ListParagraph"/>
        <w:numPr>
          <w:ilvl w:val="0"/>
          <w:numId w:val="1"/>
        </w:numPr>
        <w:tabs>
          <w:tab w:pos="838" w:val="left" w:leader="none"/>
          <w:tab w:pos="839" w:val="left" w:leader="none"/>
        </w:tabs>
        <w:spacing w:line="237" w:lineRule="auto" w:before="4" w:after="0"/>
        <w:ind w:left="838" w:right="1041" w:hanging="360"/>
        <w:jc w:val="left"/>
        <w:rPr>
          <w:rFonts w:ascii="Symbol" w:hAnsi="Symbol"/>
          <w:sz w:val="20"/>
        </w:rPr>
      </w:pPr>
      <w:r>
        <w:rPr>
          <w:sz w:val="20"/>
        </w:rPr>
        <w:t>Key area of operations is R2R, with the below responsibilities to take care for UK Retail banking</w:t>
      </w:r>
      <w:r>
        <w:rPr>
          <w:spacing w:val="-22"/>
          <w:sz w:val="20"/>
        </w:rPr>
        <w:t> </w:t>
      </w:r>
      <w:r>
        <w:rPr>
          <w:sz w:val="20"/>
        </w:rPr>
        <w:t>and Barclaycard business for monthly closing and reporting for different</w:t>
      </w:r>
      <w:r>
        <w:rPr>
          <w:spacing w:val="-1"/>
          <w:sz w:val="20"/>
        </w:rPr>
        <w:t> </w:t>
      </w:r>
      <w:r>
        <w:rPr>
          <w:sz w:val="20"/>
        </w:rPr>
        <w:t>SBUs.</w:t>
      </w:r>
    </w:p>
    <w:p>
      <w:pPr>
        <w:pStyle w:val="ListParagraph"/>
        <w:numPr>
          <w:ilvl w:val="0"/>
          <w:numId w:val="1"/>
        </w:numPr>
        <w:tabs>
          <w:tab w:pos="838" w:val="left" w:leader="none"/>
          <w:tab w:pos="839" w:val="left" w:leader="none"/>
        </w:tabs>
        <w:spacing w:line="245" w:lineRule="exact" w:before="0" w:after="0"/>
        <w:ind w:left="838" w:right="0" w:hanging="360"/>
        <w:jc w:val="left"/>
        <w:rPr>
          <w:rFonts w:ascii="Symbol" w:hAnsi="Symbol"/>
          <w:sz w:val="20"/>
        </w:rPr>
      </w:pPr>
      <w:r>
        <w:rPr>
          <w:sz w:val="20"/>
        </w:rPr>
        <w:t>Clearance of suspense account and settlement of Bad and Doubtful debtors on quarterly</w:t>
      </w:r>
      <w:r>
        <w:rPr>
          <w:spacing w:val="-12"/>
          <w:sz w:val="20"/>
        </w:rPr>
        <w:t> </w:t>
      </w:r>
      <w:r>
        <w:rPr>
          <w:sz w:val="20"/>
        </w:rPr>
        <w:t>basis.</w:t>
      </w:r>
    </w:p>
    <w:p>
      <w:pPr>
        <w:pStyle w:val="ListParagraph"/>
        <w:numPr>
          <w:ilvl w:val="0"/>
          <w:numId w:val="1"/>
        </w:numPr>
        <w:tabs>
          <w:tab w:pos="838" w:val="left" w:leader="none"/>
          <w:tab w:pos="839" w:val="left" w:leader="none"/>
        </w:tabs>
        <w:spacing w:line="245" w:lineRule="exact" w:before="0" w:after="0"/>
        <w:ind w:left="838" w:right="0" w:hanging="360"/>
        <w:jc w:val="left"/>
        <w:rPr>
          <w:rFonts w:ascii="Symbol" w:hAnsi="Symbol"/>
          <w:sz w:val="20"/>
        </w:rPr>
      </w:pPr>
      <w:r>
        <w:rPr>
          <w:sz w:val="20"/>
        </w:rPr>
        <w:t>Quarterly clear down of P&amp;L for UK Branches with</w:t>
      </w:r>
      <w:r>
        <w:rPr>
          <w:spacing w:val="-9"/>
          <w:sz w:val="20"/>
        </w:rPr>
        <w:t> </w:t>
      </w:r>
      <w:r>
        <w:rPr>
          <w:sz w:val="20"/>
        </w:rPr>
        <w:t>Treasury.</w:t>
      </w:r>
    </w:p>
    <w:p>
      <w:pPr>
        <w:pStyle w:val="ListParagraph"/>
        <w:numPr>
          <w:ilvl w:val="0"/>
          <w:numId w:val="1"/>
        </w:numPr>
        <w:tabs>
          <w:tab w:pos="838" w:val="left" w:leader="none"/>
          <w:tab w:pos="839" w:val="left" w:leader="none"/>
        </w:tabs>
        <w:spacing w:line="240" w:lineRule="auto" w:before="0" w:after="0"/>
        <w:ind w:left="838" w:right="270" w:hanging="360"/>
        <w:jc w:val="left"/>
        <w:rPr>
          <w:rFonts w:ascii="Symbol" w:hAnsi="Symbol"/>
          <w:sz w:val="20"/>
        </w:rPr>
      </w:pPr>
      <w:r>
        <w:rPr>
          <w:sz w:val="20"/>
        </w:rPr>
        <w:t>Impart necessary process related training to team members wherever necessary and provide efficient support</w:t>
      </w:r>
      <w:r>
        <w:rPr>
          <w:spacing w:val="-31"/>
          <w:sz w:val="20"/>
        </w:rPr>
        <w:t> </w:t>
      </w:r>
      <w:r>
        <w:rPr>
          <w:sz w:val="20"/>
        </w:rPr>
        <w:t>to team to handle all kind issues or queries with in</w:t>
      </w:r>
      <w:r>
        <w:rPr>
          <w:spacing w:val="-2"/>
          <w:sz w:val="20"/>
        </w:rPr>
        <w:t> </w:t>
      </w:r>
      <w:r>
        <w:rPr>
          <w:sz w:val="20"/>
        </w:rPr>
        <w:t>process.</w:t>
      </w:r>
    </w:p>
    <w:p>
      <w:pPr>
        <w:pStyle w:val="ListParagraph"/>
        <w:numPr>
          <w:ilvl w:val="0"/>
          <w:numId w:val="1"/>
        </w:numPr>
        <w:tabs>
          <w:tab w:pos="838" w:val="left" w:leader="none"/>
          <w:tab w:pos="839" w:val="left" w:leader="none"/>
        </w:tabs>
        <w:spacing w:line="243" w:lineRule="exact" w:before="0" w:after="0"/>
        <w:ind w:left="838" w:right="0" w:hanging="360"/>
        <w:jc w:val="left"/>
        <w:rPr>
          <w:rFonts w:ascii="Symbol" w:hAnsi="Symbol"/>
          <w:sz w:val="20"/>
        </w:rPr>
      </w:pPr>
      <w:r>
        <w:rPr>
          <w:sz w:val="20"/>
        </w:rPr>
        <w:t>Work closely with Team Manager to build/update process related</w:t>
      </w:r>
      <w:r>
        <w:rPr>
          <w:spacing w:val="-7"/>
          <w:sz w:val="20"/>
        </w:rPr>
        <w:t> </w:t>
      </w:r>
      <w:r>
        <w:rPr>
          <w:sz w:val="20"/>
        </w:rPr>
        <w:t>controls.</w:t>
      </w:r>
    </w:p>
    <w:p>
      <w:pPr>
        <w:pStyle w:val="BodyText"/>
        <w:spacing w:before="5"/>
        <w:ind w:left="0" w:firstLine="0"/>
      </w:pPr>
    </w:p>
    <w:p>
      <w:pPr>
        <w:pStyle w:val="Heading5"/>
        <w:spacing w:line="228" w:lineRule="exact"/>
        <w:rPr>
          <w:u w:val="none"/>
        </w:rPr>
      </w:pPr>
      <w:r>
        <w:rPr>
          <w:u w:val="single"/>
        </w:rPr>
        <w:t>Key Achievements</w:t>
      </w:r>
    </w:p>
    <w:p>
      <w:pPr>
        <w:pStyle w:val="BodyText"/>
        <w:ind w:left="118" w:right="2370" w:firstLine="0"/>
      </w:pPr>
      <w:r>
        <w:rPr/>
        <w:t>Successful migration of new processes and streamlined the same in short span of time. Process improvements thru building new control, WB project to mitigate risk.</w:t>
      </w:r>
    </w:p>
    <w:p>
      <w:pPr>
        <w:pStyle w:val="BodyText"/>
        <w:spacing w:before="7"/>
        <w:ind w:left="0" w:firstLine="0"/>
        <w:rPr>
          <w:sz w:val="19"/>
        </w:rPr>
      </w:pPr>
    </w:p>
    <w:p>
      <w:pPr>
        <w:spacing w:before="0"/>
        <w:ind w:left="118" w:right="0" w:firstLine="0"/>
        <w:jc w:val="left"/>
        <w:rPr>
          <w:b/>
          <w:sz w:val="20"/>
        </w:rPr>
      </w:pPr>
      <w:r>
        <w:rPr>
          <w:b/>
          <w:sz w:val="24"/>
        </w:rPr>
        <w:t>GENPACT </w:t>
      </w:r>
      <w:r>
        <w:rPr>
          <w:sz w:val="24"/>
        </w:rPr>
        <w:t>( </w:t>
      </w:r>
      <w:r>
        <w:rPr>
          <w:b/>
          <w:sz w:val="20"/>
        </w:rPr>
        <w:t>May-2006- to Sep 2008 ).</w:t>
      </w:r>
    </w:p>
    <w:p>
      <w:pPr>
        <w:pStyle w:val="BodyText"/>
        <w:spacing w:before="2"/>
        <w:ind w:left="0" w:firstLine="0"/>
        <w:rPr>
          <w:b/>
          <w:sz w:val="24"/>
        </w:rPr>
      </w:pPr>
    </w:p>
    <w:p>
      <w:pPr>
        <w:pStyle w:val="ListParagraph"/>
        <w:numPr>
          <w:ilvl w:val="0"/>
          <w:numId w:val="1"/>
        </w:numPr>
        <w:tabs>
          <w:tab w:pos="838" w:val="left" w:leader="none"/>
          <w:tab w:pos="839" w:val="left" w:leader="none"/>
        </w:tabs>
        <w:spacing w:line="245" w:lineRule="exact" w:before="0" w:after="0"/>
        <w:ind w:left="838" w:right="0" w:hanging="360"/>
        <w:jc w:val="left"/>
        <w:rPr>
          <w:rFonts w:ascii="Symbol" w:hAnsi="Symbol"/>
          <w:sz w:val="20"/>
        </w:rPr>
      </w:pPr>
      <w:r>
        <w:rPr>
          <w:sz w:val="20"/>
        </w:rPr>
        <w:t>Worked as a Process Expert with GENPACT for the GE Commercial Finance Business</w:t>
      </w:r>
    </w:p>
    <w:p>
      <w:pPr>
        <w:pStyle w:val="ListParagraph"/>
        <w:numPr>
          <w:ilvl w:val="0"/>
          <w:numId w:val="1"/>
        </w:numPr>
        <w:tabs>
          <w:tab w:pos="838" w:val="left" w:leader="none"/>
          <w:tab w:pos="839" w:val="left" w:leader="none"/>
        </w:tabs>
        <w:spacing w:line="245" w:lineRule="exact" w:before="0" w:after="0"/>
        <w:ind w:left="838" w:right="0" w:hanging="360"/>
        <w:jc w:val="left"/>
        <w:rPr>
          <w:rFonts w:ascii="Symbol" w:hAnsi="Symbol"/>
          <w:sz w:val="20"/>
        </w:rPr>
      </w:pPr>
      <w:r>
        <w:rPr>
          <w:sz w:val="20"/>
        </w:rPr>
        <w:t>I had worked closely with the business on intercompany and Equity Investment</w:t>
      </w:r>
      <w:r>
        <w:rPr>
          <w:spacing w:val="-1"/>
          <w:sz w:val="20"/>
        </w:rPr>
        <w:t> </w:t>
      </w:r>
      <w:r>
        <w:rPr>
          <w:sz w:val="20"/>
        </w:rPr>
        <w:t>Reconciliations.</w:t>
      </w:r>
    </w:p>
    <w:p>
      <w:pPr>
        <w:pStyle w:val="ListParagraph"/>
        <w:numPr>
          <w:ilvl w:val="0"/>
          <w:numId w:val="1"/>
        </w:numPr>
        <w:tabs>
          <w:tab w:pos="838" w:val="left" w:leader="none"/>
          <w:tab w:pos="839" w:val="left" w:leader="none"/>
        </w:tabs>
        <w:spacing w:line="245" w:lineRule="exact" w:before="0" w:after="0"/>
        <w:ind w:left="838" w:right="0" w:hanging="360"/>
        <w:jc w:val="left"/>
        <w:rPr>
          <w:rFonts w:ascii="Symbol" w:hAnsi="Symbol"/>
          <w:sz w:val="20"/>
        </w:rPr>
      </w:pPr>
      <w:r>
        <w:rPr>
          <w:sz w:val="20"/>
        </w:rPr>
        <w:t>Managing the Cash Reconciliations Process and</w:t>
      </w:r>
      <w:r>
        <w:rPr>
          <w:spacing w:val="-3"/>
          <w:sz w:val="20"/>
        </w:rPr>
        <w:t> </w:t>
      </w:r>
      <w:r>
        <w:rPr>
          <w:sz w:val="20"/>
        </w:rPr>
        <w:t>analyzing.</w:t>
      </w:r>
    </w:p>
    <w:p>
      <w:pPr>
        <w:pStyle w:val="ListParagraph"/>
        <w:numPr>
          <w:ilvl w:val="0"/>
          <w:numId w:val="1"/>
        </w:numPr>
        <w:tabs>
          <w:tab w:pos="838" w:val="left" w:leader="none"/>
          <w:tab w:pos="839" w:val="left" w:leader="none"/>
        </w:tabs>
        <w:spacing w:line="245" w:lineRule="exact" w:before="0" w:after="0"/>
        <w:ind w:left="838" w:right="0" w:hanging="360"/>
        <w:jc w:val="left"/>
        <w:rPr>
          <w:rFonts w:ascii="Symbol" w:hAnsi="Symbol"/>
          <w:sz w:val="20"/>
        </w:rPr>
      </w:pPr>
      <w:r>
        <w:rPr>
          <w:sz w:val="20"/>
        </w:rPr>
        <w:t>Leading calls with the customers for the follow up on the open</w:t>
      </w:r>
      <w:r>
        <w:rPr>
          <w:spacing w:val="-6"/>
          <w:sz w:val="20"/>
        </w:rPr>
        <w:t> </w:t>
      </w:r>
      <w:r>
        <w:rPr>
          <w:sz w:val="20"/>
        </w:rPr>
        <w:t>items.</w:t>
      </w:r>
    </w:p>
    <w:p>
      <w:pPr>
        <w:pStyle w:val="ListParagraph"/>
        <w:numPr>
          <w:ilvl w:val="0"/>
          <w:numId w:val="1"/>
        </w:numPr>
        <w:tabs>
          <w:tab w:pos="838" w:val="left" w:leader="none"/>
          <w:tab w:pos="839" w:val="left" w:leader="none"/>
        </w:tabs>
        <w:spacing w:line="244" w:lineRule="exact" w:before="0" w:after="0"/>
        <w:ind w:left="838" w:right="0" w:hanging="360"/>
        <w:jc w:val="left"/>
        <w:rPr>
          <w:rFonts w:ascii="Symbol" w:hAnsi="Symbol"/>
          <w:sz w:val="20"/>
        </w:rPr>
      </w:pPr>
      <w:r>
        <w:rPr>
          <w:sz w:val="20"/>
        </w:rPr>
        <w:t>Reviewing and quality assurance of the Reconciliation of the team</w:t>
      </w:r>
      <w:r>
        <w:rPr>
          <w:spacing w:val="-14"/>
          <w:sz w:val="20"/>
        </w:rPr>
        <w:t> </w:t>
      </w:r>
      <w:r>
        <w:rPr>
          <w:sz w:val="20"/>
        </w:rPr>
        <w:t>members.</w:t>
      </w:r>
    </w:p>
    <w:p>
      <w:pPr>
        <w:pStyle w:val="ListParagraph"/>
        <w:numPr>
          <w:ilvl w:val="0"/>
          <w:numId w:val="1"/>
        </w:numPr>
        <w:tabs>
          <w:tab w:pos="838" w:val="left" w:leader="none"/>
          <w:tab w:pos="839" w:val="left" w:leader="none"/>
        </w:tabs>
        <w:spacing w:line="244" w:lineRule="exact" w:before="0" w:after="0"/>
        <w:ind w:left="838" w:right="0" w:hanging="360"/>
        <w:jc w:val="left"/>
        <w:rPr>
          <w:rFonts w:ascii="Symbol" w:hAnsi="Symbol"/>
          <w:sz w:val="20"/>
        </w:rPr>
      </w:pPr>
      <w:r>
        <w:rPr>
          <w:sz w:val="20"/>
        </w:rPr>
        <w:t>Monthly Cash Close activity including Preparing manual journal entries,Transfer of balances to correct</w:t>
      </w:r>
      <w:r>
        <w:rPr>
          <w:spacing w:val="-19"/>
          <w:sz w:val="20"/>
        </w:rPr>
        <w:t> </w:t>
      </w:r>
      <w:r>
        <w:rPr>
          <w:sz w:val="20"/>
        </w:rPr>
        <w:t>GL.</w:t>
      </w:r>
    </w:p>
    <w:p>
      <w:pPr>
        <w:pStyle w:val="ListParagraph"/>
        <w:numPr>
          <w:ilvl w:val="0"/>
          <w:numId w:val="1"/>
        </w:numPr>
        <w:tabs>
          <w:tab w:pos="838" w:val="left" w:leader="none"/>
          <w:tab w:pos="839" w:val="left" w:leader="none"/>
        </w:tabs>
        <w:spacing w:line="245" w:lineRule="exact" w:before="0" w:after="0"/>
        <w:ind w:left="838" w:right="0" w:hanging="360"/>
        <w:jc w:val="left"/>
        <w:rPr>
          <w:rFonts w:ascii="Symbol" w:hAnsi="Symbol"/>
          <w:sz w:val="20"/>
        </w:rPr>
      </w:pPr>
      <w:r>
        <w:rPr>
          <w:sz w:val="20"/>
        </w:rPr>
        <w:t>Keeping the track on all the entries posted in the default analysis</w:t>
      </w:r>
      <w:r>
        <w:rPr>
          <w:spacing w:val="-9"/>
          <w:sz w:val="20"/>
        </w:rPr>
        <w:t> </w:t>
      </w:r>
      <w:r>
        <w:rPr>
          <w:sz w:val="20"/>
        </w:rPr>
        <w:t>codes.</w:t>
      </w:r>
    </w:p>
    <w:p>
      <w:pPr>
        <w:pStyle w:val="ListParagraph"/>
        <w:numPr>
          <w:ilvl w:val="0"/>
          <w:numId w:val="1"/>
        </w:numPr>
        <w:tabs>
          <w:tab w:pos="838" w:val="left" w:leader="none"/>
          <w:tab w:pos="839" w:val="left" w:leader="none"/>
        </w:tabs>
        <w:spacing w:line="240" w:lineRule="auto" w:before="0" w:after="0"/>
        <w:ind w:left="838" w:right="0" w:hanging="360"/>
        <w:jc w:val="left"/>
        <w:rPr>
          <w:rFonts w:ascii="Symbol" w:hAnsi="Symbol"/>
          <w:sz w:val="20"/>
        </w:rPr>
      </w:pPr>
      <w:r>
        <w:rPr>
          <w:sz w:val="20"/>
        </w:rPr>
        <w:t>Research work on all open items and providing its resolution to the</w:t>
      </w:r>
      <w:r>
        <w:rPr>
          <w:spacing w:val="-8"/>
          <w:sz w:val="20"/>
        </w:rPr>
        <w:t> </w:t>
      </w:r>
      <w:r>
        <w:rPr>
          <w:sz w:val="20"/>
        </w:rPr>
        <w:t>industry.</w:t>
      </w:r>
    </w:p>
    <w:p>
      <w:pPr>
        <w:pStyle w:val="BodyText"/>
        <w:spacing w:before="2"/>
        <w:ind w:left="0" w:firstLine="0"/>
        <w:rPr>
          <w:sz w:val="22"/>
        </w:rPr>
      </w:pPr>
    </w:p>
    <w:p>
      <w:pPr>
        <w:spacing w:before="0"/>
        <w:ind w:left="118" w:right="0" w:firstLine="0"/>
        <w:jc w:val="left"/>
        <w:rPr>
          <w:b/>
          <w:sz w:val="20"/>
        </w:rPr>
      </w:pPr>
      <w:r>
        <w:rPr>
          <w:b/>
          <w:sz w:val="24"/>
        </w:rPr>
        <w:t>Citizen Co-operative Bank Ltd (</w:t>
      </w:r>
      <w:r>
        <w:rPr>
          <w:b/>
          <w:sz w:val="20"/>
        </w:rPr>
        <w:t>Aug 2003 to May 2006)</w:t>
      </w:r>
    </w:p>
    <w:p>
      <w:pPr>
        <w:pStyle w:val="BodyText"/>
        <w:spacing w:before="10"/>
        <w:ind w:left="0" w:firstLine="0"/>
        <w:rPr>
          <w:b/>
          <w:sz w:val="21"/>
        </w:rPr>
      </w:pPr>
    </w:p>
    <w:p>
      <w:pPr>
        <w:spacing w:before="0"/>
        <w:ind w:left="118" w:right="0" w:firstLine="0"/>
        <w:jc w:val="left"/>
        <w:rPr>
          <w:sz w:val="20"/>
        </w:rPr>
      </w:pPr>
      <w:r>
        <w:rPr>
          <w:sz w:val="20"/>
        </w:rPr>
        <w:t>Worked as a </w:t>
      </w:r>
      <w:r>
        <w:rPr>
          <w:b/>
          <w:sz w:val="20"/>
        </w:rPr>
        <w:t>Senior Executive</w:t>
      </w:r>
      <w:r>
        <w:rPr>
          <w:sz w:val="20"/>
        </w:rPr>
        <w:t>. During the tenure, I had managed following:</w:t>
      </w:r>
    </w:p>
    <w:p>
      <w:pPr>
        <w:pStyle w:val="BodyText"/>
        <w:spacing w:before="10"/>
        <w:ind w:left="0" w:firstLine="0"/>
        <w:rPr>
          <w:sz w:val="19"/>
        </w:rPr>
      </w:pPr>
    </w:p>
    <w:p>
      <w:pPr>
        <w:pStyle w:val="ListParagraph"/>
        <w:numPr>
          <w:ilvl w:val="0"/>
          <w:numId w:val="1"/>
        </w:numPr>
        <w:tabs>
          <w:tab w:pos="838" w:val="left" w:leader="none"/>
          <w:tab w:pos="839" w:val="left" w:leader="none"/>
        </w:tabs>
        <w:spacing w:line="245" w:lineRule="exact" w:before="0" w:after="0"/>
        <w:ind w:left="838" w:right="0" w:hanging="360"/>
        <w:jc w:val="left"/>
        <w:rPr>
          <w:rFonts w:ascii="Symbol" w:hAnsi="Symbol"/>
          <w:sz w:val="20"/>
        </w:rPr>
      </w:pPr>
      <w:r>
        <w:rPr>
          <w:sz w:val="20"/>
        </w:rPr>
        <w:t>Disbursement of Personal Loan, Home Loan, Loan against deposit. Document processing &amp; follow</w:t>
      </w:r>
      <w:r>
        <w:rPr>
          <w:spacing w:val="-14"/>
          <w:sz w:val="20"/>
        </w:rPr>
        <w:t> </w:t>
      </w:r>
      <w:r>
        <w:rPr>
          <w:sz w:val="20"/>
        </w:rPr>
        <w:t>up’s</w:t>
      </w:r>
    </w:p>
    <w:p>
      <w:pPr>
        <w:pStyle w:val="ListParagraph"/>
        <w:numPr>
          <w:ilvl w:val="0"/>
          <w:numId w:val="1"/>
        </w:numPr>
        <w:tabs>
          <w:tab w:pos="838" w:val="left" w:leader="none"/>
          <w:tab w:pos="839" w:val="left" w:leader="none"/>
        </w:tabs>
        <w:spacing w:line="245" w:lineRule="exact" w:before="0" w:after="0"/>
        <w:ind w:left="838" w:right="0" w:hanging="360"/>
        <w:jc w:val="left"/>
        <w:rPr>
          <w:rFonts w:ascii="Symbol" w:hAnsi="Symbol"/>
          <w:sz w:val="20"/>
        </w:rPr>
      </w:pPr>
      <w:r>
        <w:rPr>
          <w:sz w:val="20"/>
        </w:rPr>
        <w:t>Preparing Outstanding and Overdue Loan report at every month end, tracking and following up the</w:t>
      </w:r>
      <w:r>
        <w:rPr>
          <w:spacing w:val="-24"/>
          <w:sz w:val="20"/>
        </w:rPr>
        <w:t> </w:t>
      </w:r>
      <w:r>
        <w:rPr>
          <w:sz w:val="20"/>
        </w:rPr>
        <w:t>same.</w:t>
      </w:r>
    </w:p>
    <w:p>
      <w:pPr>
        <w:pStyle w:val="ListParagraph"/>
        <w:numPr>
          <w:ilvl w:val="0"/>
          <w:numId w:val="1"/>
        </w:numPr>
        <w:tabs>
          <w:tab w:pos="838" w:val="left" w:leader="none"/>
          <w:tab w:pos="839" w:val="left" w:leader="none"/>
        </w:tabs>
        <w:spacing w:line="245" w:lineRule="exact" w:before="0" w:after="0"/>
        <w:ind w:left="838" w:right="0" w:hanging="360"/>
        <w:jc w:val="left"/>
        <w:rPr>
          <w:rFonts w:ascii="Symbol" w:hAnsi="Symbol"/>
          <w:sz w:val="20"/>
        </w:rPr>
      </w:pPr>
      <w:r>
        <w:rPr>
          <w:sz w:val="20"/>
        </w:rPr>
        <w:t>Deposits: Fixed Deposits, Recurring Deposits, Saving &amp; Current</w:t>
      </w:r>
      <w:r>
        <w:rPr>
          <w:spacing w:val="-4"/>
          <w:sz w:val="20"/>
        </w:rPr>
        <w:t> </w:t>
      </w:r>
      <w:r>
        <w:rPr>
          <w:sz w:val="20"/>
        </w:rPr>
        <w:t>Accounts.</w:t>
      </w:r>
    </w:p>
    <w:p>
      <w:pPr>
        <w:pStyle w:val="ListParagraph"/>
        <w:numPr>
          <w:ilvl w:val="0"/>
          <w:numId w:val="1"/>
        </w:numPr>
        <w:tabs>
          <w:tab w:pos="838" w:val="left" w:leader="none"/>
          <w:tab w:pos="839" w:val="left" w:leader="none"/>
        </w:tabs>
        <w:spacing w:line="245" w:lineRule="exact" w:before="0" w:after="0"/>
        <w:ind w:left="838" w:right="0" w:hanging="360"/>
        <w:jc w:val="left"/>
        <w:rPr>
          <w:rFonts w:ascii="Symbol" w:hAnsi="Symbol"/>
          <w:sz w:val="20"/>
        </w:rPr>
      </w:pPr>
      <w:r>
        <w:rPr>
          <w:sz w:val="20"/>
        </w:rPr>
        <w:t>Transfers:</w:t>
      </w:r>
      <w:r>
        <w:rPr>
          <w:spacing w:val="-4"/>
          <w:sz w:val="20"/>
        </w:rPr>
        <w:t> </w:t>
      </w:r>
      <w:r>
        <w:rPr>
          <w:sz w:val="20"/>
        </w:rPr>
        <w:t>Inter</w:t>
      </w:r>
      <w:r>
        <w:rPr>
          <w:spacing w:val="-2"/>
          <w:sz w:val="20"/>
        </w:rPr>
        <w:t> </w:t>
      </w:r>
      <w:r>
        <w:rPr>
          <w:sz w:val="20"/>
        </w:rPr>
        <w:t>branch</w:t>
      </w:r>
      <w:r>
        <w:rPr>
          <w:spacing w:val="-3"/>
          <w:sz w:val="20"/>
        </w:rPr>
        <w:t> </w:t>
      </w:r>
      <w:r>
        <w:rPr>
          <w:sz w:val="20"/>
        </w:rPr>
        <w:t>Transactions</w:t>
      </w:r>
      <w:r>
        <w:rPr>
          <w:spacing w:val="-4"/>
          <w:sz w:val="20"/>
        </w:rPr>
        <w:t> </w:t>
      </w:r>
      <w:r>
        <w:rPr>
          <w:sz w:val="20"/>
        </w:rPr>
        <w:t>(Remittance),</w:t>
      </w:r>
      <w:r>
        <w:rPr>
          <w:spacing w:val="-2"/>
          <w:sz w:val="20"/>
        </w:rPr>
        <w:t> </w:t>
      </w:r>
      <w:r>
        <w:rPr>
          <w:sz w:val="20"/>
        </w:rPr>
        <w:t>Issuing</w:t>
      </w:r>
      <w:r>
        <w:rPr>
          <w:spacing w:val="-4"/>
          <w:sz w:val="20"/>
        </w:rPr>
        <w:t> </w:t>
      </w:r>
      <w:r>
        <w:rPr>
          <w:sz w:val="20"/>
        </w:rPr>
        <w:t>PO,</w:t>
      </w:r>
      <w:r>
        <w:rPr>
          <w:spacing w:val="-2"/>
          <w:sz w:val="20"/>
        </w:rPr>
        <w:t> </w:t>
      </w:r>
      <w:r>
        <w:rPr>
          <w:sz w:val="20"/>
        </w:rPr>
        <w:t>Drafts,</w:t>
      </w:r>
      <w:r>
        <w:rPr>
          <w:spacing w:val="-3"/>
          <w:sz w:val="20"/>
        </w:rPr>
        <w:t> </w:t>
      </w:r>
      <w:r>
        <w:rPr>
          <w:sz w:val="20"/>
        </w:rPr>
        <w:t>inter</w:t>
      </w:r>
      <w:r>
        <w:rPr>
          <w:spacing w:val="-1"/>
          <w:sz w:val="20"/>
        </w:rPr>
        <w:t> </w:t>
      </w:r>
      <w:r>
        <w:rPr>
          <w:sz w:val="20"/>
        </w:rPr>
        <w:t>account</w:t>
      </w:r>
      <w:r>
        <w:rPr>
          <w:spacing w:val="-4"/>
          <w:sz w:val="20"/>
        </w:rPr>
        <w:t> </w:t>
      </w:r>
      <w:r>
        <w:rPr>
          <w:sz w:val="20"/>
        </w:rPr>
        <w:t>entries</w:t>
      </w:r>
      <w:r>
        <w:rPr>
          <w:spacing w:val="-3"/>
          <w:sz w:val="20"/>
        </w:rPr>
        <w:t> </w:t>
      </w:r>
      <w:r>
        <w:rPr>
          <w:sz w:val="20"/>
        </w:rPr>
        <w:t>&amp;</w:t>
      </w:r>
      <w:r>
        <w:rPr>
          <w:spacing w:val="-5"/>
          <w:sz w:val="20"/>
        </w:rPr>
        <w:t> </w:t>
      </w:r>
      <w:r>
        <w:rPr>
          <w:sz w:val="20"/>
        </w:rPr>
        <w:t>Fund</w:t>
      </w:r>
      <w:r>
        <w:rPr>
          <w:spacing w:val="-1"/>
          <w:sz w:val="20"/>
        </w:rPr>
        <w:t> </w:t>
      </w:r>
      <w:r>
        <w:rPr>
          <w:sz w:val="20"/>
        </w:rPr>
        <w:t>transfers</w:t>
      </w:r>
    </w:p>
    <w:p>
      <w:pPr>
        <w:pStyle w:val="ListParagraph"/>
        <w:numPr>
          <w:ilvl w:val="0"/>
          <w:numId w:val="1"/>
        </w:numPr>
        <w:tabs>
          <w:tab w:pos="838" w:val="left" w:leader="none"/>
          <w:tab w:pos="839" w:val="left" w:leader="none"/>
        </w:tabs>
        <w:spacing w:line="244" w:lineRule="exact" w:before="0" w:after="0"/>
        <w:ind w:left="838" w:right="0" w:hanging="360"/>
        <w:jc w:val="left"/>
        <w:rPr>
          <w:rFonts w:ascii="Symbol" w:hAnsi="Symbol"/>
          <w:sz w:val="20"/>
        </w:rPr>
      </w:pPr>
      <w:r>
        <w:rPr>
          <w:sz w:val="20"/>
        </w:rPr>
        <w:t>Reconciling</w:t>
      </w:r>
      <w:r>
        <w:rPr>
          <w:spacing w:val="-4"/>
          <w:sz w:val="20"/>
        </w:rPr>
        <w:t> </w:t>
      </w:r>
      <w:r>
        <w:rPr>
          <w:sz w:val="20"/>
        </w:rPr>
        <w:t>GL</w:t>
      </w:r>
      <w:r>
        <w:rPr>
          <w:spacing w:val="-2"/>
          <w:sz w:val="20"/>
        </w:rPr>
        <w:t> </w:t>
      </w:r>
      <w:r>
        <w:rPr>
          <w:sz w:val="20"/>
        </w:rPr>
        <w:t>Accounts</w:t>
      </w:r>
      <w:r>
        <w:rPr>
          <w:spacing w:val="-3"/>
          <w:sz w:val="20"/>
        </w:rPr>
        <w:t> </w:t>
      </w:r>
      <w:r>
        <w:rPr>
          <w:sz w:val="20"/>
        </w:rPr>
        <w:t>and</w:t>
      </w:r>
      <w:r>
        <w:rPr>
          <w:spacing w:val="-1"/>
          <w:sz w:val="20"/>
        </w:rPr>
        <w:t> </w:t>
      </w:r>
      <w:r>
        <w:rPr>
          <w:sz w:val="20"/>
        </w:rPr>
        <w:t>rectifying</w:t>
      </w:r>
      <w:r>
        <w:rPr>
          <w:spacing w:val="-4"/>
          <w:sz w:val="20"/>
        </w:rPr>
        <w:t> </w:t>
      </w:r>
      <w:r>
        <w:rPr>
          <w:sz w:val="20"/>
        </w:rPr>
        <w:t>the</w:t>
      </w:r>
      <w:r>
        <w:rPr>
          <w:spacing w:val="-2"/>
          <w:sz w:val="20"/>
        </w:rPr>
        <w:t> </w:t>
      </w:r>
      <w:r>
        <w:rPr>
          <w:sz w:val="20"/>
        </w:rPr>
        <w:t>difference</w:t>
      </w:r>
      <w:r>
        <w:rPr>
          <w:spacing w:val="-2"/>
          <w:sz w:val="20"/>
        </w:rPr>
        <w:t> </w:t>
      </w:r>
      <w:r>
        <w:rPr>
          <w:sz w:val="20"/>
        </w:rPr>
        <w:t>by</w:t>
      </w:r>
      <w:r>
        <w:rPr>
          <w:spacing w:val="-6"/>
          <w:sz w:val="20"/>
        </w:rPr>
        <w:t> </w:t>
      </w:r>
      <w:r>
        <w:rPr>
          <w:sz w:val="20"/>
        </w:rPr>
        <w:t>passing</w:t>
      </w:r>
      <w:r>
        <w:rPr>
          <w:spacing w:val="-1"/>
          <w:sz w:val="20"/>
        </w:rPr>
        <w:t> </w:t>
      </w:r>
      <w:r>
        <w:rPr>
          <w:sz w:val="20"/>
        </w:rPr>
        <w:t>necessary</w:t>
      </w:r>
      <w:r>
        <w:rPr>
          <w:spacing w:val="-6"/>
          <w:sz w:val="20"/>
        </w:rPr>
        <w:t> </w:t>
      </w:r>
      <w:r>
        <w:rPr>
          <w:sz w:val="20"/>
        </w:rPr>
        <w:t>entries</w:t>
      </w:r>
      <w:r>
        <w:rPr>
          <w:spacing w:val="-3"/>
          <w:sz w:val="20"/>
        </w:rPr>
        <w:t> </w:t>
      </w:r>
      <w:r>
        <w:rPr>
          <w:sz w:val="20"/>
        </w:rPr>
        <w:t>in</w:t>
      </w:r>
      <w:r>
        <w:rPr>
          <w:spacing w:val="-4"/>
          <w:sz w:val="20"/>
        </w:rPr>
        <w:t> </w:t>
      </w:r>
      <w:r>
        <w:rPr>
          <w:sz w:val="20"/>
        </w:rPr>
        <w:t>the respective</w:t>
      </w:r>
      <w:r>
        <w:rPr>
          <w:spacing w:val="-2"/>
          <w:sz w:val="20"/>
        </w:rPr>
        <w:t> </w:t>
      </w:r>
      <w:r>
        <w:rPr>
          <w:sz w:val="20"/>
        </w:rPr>
        <w:t>account.</w:t>
      </w:r>
    </w:p>
    <w:p>
      <w:pPr>
        <w:pStyle w:val="ListParagraph"/>
        <w:numPr>
          <w:ilvl w:val="0"/>
          <w:numId w:val="1"/>
        </w:numPr>
        <w:tabs>
          <w:tab w:pos="838" w:val="left" w:leader="none"/>
          <w:tab w:pos="839" w:val="left" w:leader="none"/>
        </w:tabs>
        <w:spacing w:line="244" w:lineRule="exact" w:before="0" w:after="0"/>
        <w:ind w:left="838" w:right="0" w:hanging="360"/>
        <w:jc w:val="left"/>
        <w:rPr>
          <w:rFonts w:ascii="Symbol" w:hAnsi="Symbol"/>
          <w:sz w:val="20"/>
        </w:rPr>
      </w:pPr>
      <w:r>
        <w:rPr>
          <w:sz w:val="20"/>
        </w:rPr>
        <w:t>Making Inter-branch transaction vouchers related with transfer both manually </w:t>
      </w:r>
      <w:r>
        <w:rPr>
          <w:spacing w:val="2"/>
          <w:sz w:val="20"/>
        </w:rPr>
        <w:t>and</w:t>
      </w:r>
      <w:r>
        <w:rPr>
          <w:spacing w:val="-11"/>
          <w:sz w:val="20"/>
        </w:rPr>
        <w:t> </w:t>
      </w:r>
      <w:r>
        <w:rPr>
          <w:sz w:val="20"/>
        </w:rPr>
        <w:t>computerized.</w:t>
      </w:r>
    </w:p>
    <w:p>
      <w:pPr>
        <w:pStyle w:val="ListParagraph"/>
        <w:numPr>
          <w:ilvl w:val="0"/>
          <w:numId w:val="1"/>
        </w:numPr>
        <w:tabs>
          <w:tab w:pos="838" w:val="left" w:leader="none"/>
          <w:tab w:pos="839" w:val="left" w:leader="none"/>
        </w:tabs>
        <w:spacing w:line="245" w:lineRule="exact" w:before="0" w:after="0"/>
        <w:ind w:left="838" w:right="0" w:hanging="360"/>
        <w:jc w:val="left"/>
        <w:rPr>
          <w:rFonts w:ascii="Symbol" w:hAnsi="Symbol"/>
          <w:sz w:val="20"/>
        </w:rPr>
      </w:pPr>
      <w:r>
        <w:rPr>
          <w:sz w:val="20"/>
        </w:rPr>
        <w:t>Applying interest (both debting (Loan A/C) and Credit (Deposits A/c)) during month ends and</w:t>
      </w:r>
      <w:r>
        <w:rPr>
          <w:spacing w:val="-17"/>
          <w:sz w:val="20"/>
        </w:rPr>
        <w:t> </w:t>
      </w:r>
      <w:r>
        <w:rPr>
          <w:sz w:val="20"/>
        </w:rPr>
        <w:t>closings.</w:t>
      </w:r>
    </w:p>
    <w:p>
      <w:pPr>
        <w:pStyle w:val="ListParagraph"/>
        <w:numPr>
          <w:ilvl w:val="0"/>
          <w:numId w:val="1"/>
        </w:numPr>
        <w:tabs>
          <w:tab w:pos="838" w:val="left" w:leader="none"/>
          <w:tab w:pos="839" w:val="left" w:leader="none"/>
        </w:tabs>
        <w:spacing w:line="240" w:lineRule="auto" w:before="0" w:after="0"/>
        <w:ind w:left="838" w:right="163" w:hanging="360"/>
        <w:jc w:val="left"/>
        <w:rPr>
          <w:rFonts w:ascii="Symbol" w:hAnsi="Symbol"/>
          <w:sz w:val="20"/>
        </w:rPr>
      </w:pPr>
      <w:r>
        <w:rPr>
          <w:sz w:val="20"/>
        </w:rPr>
        <w:t>Processing</w:t>
      </w:r>
      <w:r>
        <w:rPr>
          <w:spacing w:val="-5"/>
          <w:sz w:val="20"/>
        </w:rPr>
        <w:t> </w:t>
      </w:r>
      <w:r>
        <w:rPr>
          <w:sz w:val="20"/>
        </w:rPr>
        <w:t>of</w:t>
      </w:r>
      <w:r>
        <w:rPr>
          <w:spacing w:val="-6"/>
          <w:sz w:val="20"/>
        </w:rPr>
        <w:t> </w:t>
      </w:r>
      <w:r>
        <w:rPr>
          <w:sz w:val="20"/>
        </w:rPr>
        <w:t>Inward</w:t>
      </w:r>
      <w:r>
        <w:rPr>
          <w:spacing w:val="-3"/>
          <w:sz w:val="20"/>
        </w:rPr>
        <w:t> </w:t>
      </w:r>
      <w:r>
        <w:rPr>
          <w:sz w:val="20"/>
        </w:rPr>
        <w:t>and</w:t>
      </w:r>
      <w:r>
        <w:rPr>
          <w:spacing w:val="-3"/>
          <w:sz w:val="20"/>
        </w:rPr>
        <w:t> </w:t>
      </w:r>
      <w:r>
        <w:rPr>
          <w:sz w:val="20"/>
        </w:rPr>
        <w:t>outward</w:t>
      </w:r>
      <w:r>
        <w:rPr>
          <w:spacing w:val="-3"/>
          <w:sz w:val="20"/>
        </w:rPr>
        <w:t> </w:t>
      </w:r>
      <w:r>
        <w:rPr>
          <w:sz w:val="20"/>
        </w:rPr>
        <w:t>clearing.Managing</w:t>
      </w:r>
      <w:r>
        <w:rPr>
          <w:spacing w:val="-4"/>
          <w:sz w:val="20"/>
        </w:rPr>
        <w:t> </w:t>
      </w:r>
      <w:r>
        <w:rPr>
          <w:sz w:val="20"/>
        </w:rPr>
        <w:t>cash</w:t>
      </w:r>
      <w:r>
        <w:rPr>
          <w:spacing w:val="-3"/>
          <w:sz w:val="20"/>
        </w:rPr>
        <w:t> </w:t>
      </w:r>
      <w:r>
        <w:rPr>
          <w:sz w:val="20"/>
        </w:rPr>
        <w:t>receipts/payment</w:t>
      </w:r>
      <w:r>
        <w:rPr>
          <w:spacing w:val="-5"/>
          <w:sz w:val="20"/>
        </w:rPr>
        <w:t> </w:t>
      </w:r>
      <w:r>
        <w:rPr>
          <w:sz w:val="20"/>
        </w:rPr>
        <w:t>counters.Handling</w:t>
      </w:r>
      <w:r>
        <w:rPr>
          <w:spacing w:val="-5"/>
          <w:sz w:val="20"/>
        </w:rPr>
        <w:t> </w:t>
      </w:r>
      <w:r>
        <w:rPr>
          <w:sz w:val="20"/>
        </w:rPr>
        <w:t>reconciliation</w:t>
      </w:r>
      <w:r>
        <w:rPr>
          <w:spacing w:val="-4"/>
          <w:sz w:val="20"/>
        </w:rPr>
        <w:t> </w:t>
      </w:r>
      <w:r>
        <w:rPr>
          <w:sz w:val="20"/>
        </w:rPr>
        <w:t>of bank entries/ GL Heads and Preparing Management Information system (MIS) Reports at the Every Month End.Getting general ledger book, daybook and cash book at day</w:t>
      </w:r>
      <w:r>
        <w:rPr>
          <w:spacing w:val="-6"/>
          <w:sz w:val="20"/>
        </w:rPr>
        <w:t> </w:t>
      </w:r>
      <w:r>
        <w:rPr>
          <w:sz w:val="20"/>
        </w:rPr>
        <w:t>closing.</w:t>
      </w:r>
    </w:p>
    <w:p>
      <w:pPr>
        <w:pStyle w:val="ListParagraph"/>
        <w:numPr>
          <w:ilvl w:val="0"/>
          <w:numId w:val="1"/>
        </w:numPr>
        <w:tabs>
          <w:tab w:pos="838" w:val="left" w:leader="none"/>
          <w:tab w:pos="839" w:val="left" w:leader="none"/>
        </w:tabs>
        <w:spacing w:line="240" w:lineRule="auto" w:before="0" w:after="0"/>
        <w:ind w:left="838" w:right="201" w:hanging="360"/>
        <w:jc w:val="left"/>
        <w:rPr>
          <w:rFonts w:ascii="Symbol" w:hAnsi="Symbol"/>
          <w:sz w:val="20"/>
        </w:rPr>
      </w:pPr>
      <w:r>
        <w:rPr>
          <w:sz w:val="20"/>
        </w:rPr>
        <w:t>Authorization/Final</w:t>
      </w:r>
      <w:r>
        <w:rPr>
          <w:spacing w:val="-1"/>
          <w:sz w:val="20"/>
        </w:rPr>
        <w:t> </w:t>
      </w:r>
      <w:r>
        <w:rPr>
          <w:sz w:val="20"/>
        </w:rPr>
        <w:t>Check</w:t>
      </w:r>
      <w:r>
        <w:rPr>
          <w:spacing w:val="-4"/>
          <w:sz w:val="20"/>
        </w:rPr>
        <w:t> </w:t>
      </w:r>
      <w:r>
        <w:rPr>
          <w:sz w:val="20"/>
        </w:rPr>
        <w:t>on</w:t>
      </w:r>
      <w:r>
        <w:rPr>
          <w:spacing w:val="-2"/>
          <w:sz w:val="20"/>
        </w:rPr>
        <w:t> </w:t>
      </w:r>
      <w:r>
        <w:rPr>
          <w:sz w:val="20"/>
        </w:rPr>
        <w:t>entries</w:t>
      </w:r>
      <w:r>
        <w:rPr>
          <w:spacing w:val="-4"/>
          <w:sz w:val="20"/>
        </w:rPr>
        <w:t> </w:t>
      </w:r>
      <w:r>
        <w:rPr>
          <w:sz w:val="20"/>
        </w:rPr>
        <w:t>(transactions whether</w:t>
      </w:r>
      <w:r>
        <w:rPr>
          <w:spacing w:val="-2"/>
          <w:sz w:val="20"/>
        </w:rPr>
        <w:t> </w:t>
      </w:r>
      <w:r>
        <w:rPr>
          <w:sz w:val="20"/>
        </w:rPr>
        <w:t>by</w:t>
      </w:r>
      <w:r>
        <w:rPr>
          <w:spacing w:val="-4"/>
          <w:sz w:val="20"/>
        </w:rPr>
        <w:t> </w:t>
      </w:r>
      <w:r>
        <w:rPr>
          <w:sz w:val="20"/>
        </w:rPr>
        <w:t>cash,</w:t>
      </w:r>
      <w:r>
        <w:rPr>
          <w:spacing w:val="-3"/>
          <w:sz w:val="20"/>
        </w:rPr>
        <w:t> </w:t>
      </w:r>
      <w:r>
        <w:rPr>
          <w:sz w:val="20"/>
        </w:rPr>
        <w:t>clearing</w:t>
      </w:r>
      <w:r>
        <w:rPr>
          <w:spacing w:val="-3"/>
          <w:sz w:val="20"/>
        </w:rPr>
        <w:t> </w:t>
      </w:r>
      <w:r>
        <w:rPr>
          <w:sz w:val="20"/>
        </w:rPr>
        <w:t>or</w:t>
      </w:r>
      <w:r>
        <w:rPr>
          <w:spacing w:val="-3"/>
          <w:sz w:val="20"/>
        </w:rPr>
        <w:t> </w:t>
      </w:r>
      <w:r>
        <w:rPr>
          <w:sz w:val="20"/>
        </w:rPr>
        <w:t>Transfer)</w:t>
      </w:r>
      <w:r>
        <w:rPr>
          <w:spacing w:val="-3"/>
          <w:sz w:val="20"/>
        </w:rPr>
        <w:t> </w:t>
      </w:r>
      <w:r>
        <w:rPr>
          <w:sz w:val="20"/>
        </w:rPr>
        <w:t>before</w:t>
      </w:r>
      <w:r>
        <w:rPr>
          <w:spacing w:val="-3"/>
          <w:sz w:val="20"/>
        </w:rPr>
        <w:t> </w:t>
      </w:r>
      <w:r>
        <w:rPr>
          <w:sz w:val="20"/>
        </w:rPr>
        <w:t>they</w:t>
      </w:r>
      <w:r>
        <w:rPr>
          <w:spacing w:val="-3"/>
          <w:sz w:val="20"/>
        </w:rPr>
        <w:t> </w:t>
      </w:r>
      <w:r>
        <w:rPr>
          <w:sz w:val="20"/>
        </w:rPr>
        <w:t>get</w:t>
      </w:r>
      <w:r>
        <w:rPr>
          <w:spacing w:val="-3"/>
          <w:sz w:val="20"/>
        </w:rPr>
        <w:t> </w:t>
      </w:r>
      <w:r>
        <w:rPr>
          <w:sz w:val="20"/>
        </w:rPr>
        <w:t>posted on</w:t>
      </w:r>
      <w:r>
        <w:rPr>
          <w:spacing w:val="-1"/>
          <w:sz w:val="20"/>
        </w:rPr>
        <w:t> </w:t>
      </w:r>
      <w:r>
        <w:rPr>
          <w:sz w:val="20"/>
        </w:rPr>
        <w:t>A/c.</w:t>
      </w:r>
    </w:p>
    <w:p>
      <w:pPr>
        <w:pStyle w:val="BodyText"/>
        <w:spacing w:before="4"/>
        <w:ind w:left="0" w:firstLine="0"/>
      </w:pPr>
    </w:p>
    <w:p>
      <w:pPr>
        <w:pStyle w:val="Heading1"/>
        <w:spacing w:before="1"/>
        <w:rPr>
          <w:u w:val="none"/>
        </w:rPr>
      </w:pPr>
      <w:r>
        <w:rPr>
          <w:u w:val="single"/>
        </w:rPr>
        <w:t>Qualifications</w:t>
      </w:r>
    </w:p>
    <w:p>
      <w:pPr>
        <w:pStyle w:val="BodyText"/>
        <w:spacing w:before="3"/>
        <w:ind w:left="0" w:firstLine="0"/>
        <w:rPr>
          <w:rFonts w:ascii="Garamond"/>
          <w:b/>
          <w:sz w:val="19"/>
        </w:rPr>
      </w:pPr>
    </w:p>
    <w:p>
      <w:pPr>
        <w:pStyle w:val="BodyText"/>
        <w:spacing w:before="91"/>
        <w:ind w:left="174" w:firstLine="0"/>
      </w:pPr>
      <w:r>
        <w:rPr/>
        <w:t>(1999-2002) - BBA- Bachelor of Business Administrations (Finance). Mahatma Gandhi Kashi Vidyapith University.</w:t>
      </w:r>
    </w:p>
    <w:p>
      <w:pPr>
        <w:pStyle w:val="BodyText"/>
        <w:spacing w:before="6"/>
        <w:ind w:left="0" w:firstLine="0"/>
      </w:pPr>
    </w:p>
    <w:p>
      <w:pPr>
        <w:pStyle w:val="Heading1"/>
        <w:rPr>
          <w:u w:val="none"/>
        </w:rPr>
      </w:pPr>
      <w:r>
        <w:rPr>
          <w:u w:val="single"/>
        </w:rPr>
        <w:t>Personality traits/ strengths</w:t>
      </w:r>
    </w:p>
    <w:p>
      <w:pPr>
        <w:pStyle w:val="ListParagraph"/>
        <w:numPr>
          <w:ilvl w:val="0"/>
          <w:numId w:val="1"/>
        </w:numPr>
        <w:tabs>
          <w:tab w:pos="838" w:val="left" w:leader="none"/>
          <w:tab w:pos="839" w:val="left" w:leader="none"/>
        </w:tabs>
        <w:spacing w:line="245" w:lineRule="exact" w:before="242" w:after="0"/>
        <w:ind w:left="838" w:right="0" w:hanging="360"/>
        <w:jc w:val="left"/>
        <w:rPr>
          <w:rFonts w:ascii="Symbol" w:hAnsi="Symbol"/>
          <w:sz w:val="20"/>
        </w:rPr>
      </w:pPr>
      <w:r>
        <w:rPr>
          <w:sz w:val="20"/>
        </w:rPr>
        <w:t>Strong analytical, problem solving, inter-personal, and communication</w:t>
      </w:r>
      <w:r>
        <w:rPr>
          <w:spacing w:val="-5"/>
          <w:sz w:val="20"/>
        </w:rPr>
        <w:t> </w:t>
      </w:r>
      <w:r>
        <w:rPr>
          <w:sz w:val="20"/>
        </w:rPr>
        <w:t>skills.</w:t>
      </w:r>
    </w:p>
    <w:p>
      <w:pPr>
        <w:pStyle w:val="ListParagraph"/>
        <w:numPr>
          <w:ilvl w:val="0"/>
          <w:numId w:val="1"/>
        </w:numPr>
        <w:tabs>
          <w:tab w:pos="838" w:val="left" w:leader="none"/>
          <w:tab w:pos="839" w:val="left" w:leader="none"/>
        </w:tabs>
        <w:spacing w:line="240" w:lineRule="auto" w:before="0" w:after="0"/>
        <w:ind w:left="838" w:right="0" w:hanging="360"/>
        <w:jc w:val="left"/>
        <w:rPr>
          <w:rFonts w:ascii="Symbol" w:hAnsi="Symbol"/>
          <w:sz w:val="20"/>
        </w:rPr>
      </w:pPr>
      <w:r>
        <w:rPr>
          <w:sz w:val="20"/>
        </w:rPr>
        <w:t>Proficient in working on MS Office, pivot, data modeling, ppts, etc.Effective team player, believe in</w:t>
      </w:r>
      <w:r>
        <w:rPr>
          <w:spacing w:val="-10"/>
          <w:sz w:val="20"/>
        </w:rPr>
        <w:t> </w:t>
      </w:r>
      <w:r>
        <w:rPr>
          <w:sz w:val="20"/>
        </w:rPr>
        <w:t>open</w:t>
      </w:r>
    </w:p>
    <w:p>
      <w:pPr>
        <w:spacing w:after="0" w:line="240" w:lineRule="auto"/>
        <w:jc w:val="left"/>
        <w:rPr>
          <w:rFonts w:ascii="Symbol" w:hAnsi="Symbol"/>
          <w:sz w:val="20"/>
        </w:rPr>
        <w:sectPr>
          <w:pgSz w:w="12240" w:h="15840"/>
          <w:pgMar w:header="388" w:footer="1026" w:top="1040" w:bottom="1220" w:left="1300" w:right="940"/>
        </w:sectPr>
      </w:pPr>
    </w:p>
    <w:p>
      <w:pPr>
        <w:pStyle w:val="BodyText"/>
        <w:spacing w:before="81"/>
        <w:ind w:firstLine="0"/>
      </w:pPr>
      <w:r>
        <w:rPr/>
        <w:t>communication, share information with peers, mentor new comers and team members.</w:t>
      </w:r>
    </w:p>
    <w:p>
      <w:pPr>
        <w:pStyle w:val="BodyText"/>
        <w:spacing w:before="10"/>
        <w:ind w:left="0" w:firstLine="0"/>
        <w:rPr>
          <w:sz w:val="27"/>
        </w:rPr>
      </w:pPr>
    </w:p>
    <w:p>
      <w:pPr>
        <w:pStyle w:val="Heading1"/>
        <w:rPr>
          <w:u w:val="none"/>
        </w:rPr>
      </w:pPr>
      <w:r>
        <w:rPr>
          <w:u w:val="single"/>
        </w:rPr>
        <w:t>Personal Details:</w:t>
      </w:r>
    </w:p>
    <w:p>
      <w:pPr>
        <w:pStyle w:val="BodyText"/>
        <w:ind w:left="0" w:firstLine="0"/>
        <w:rPr>
          <w:rFonts w:ascii="Garamond"/>
          <w:b/>
          <w:sz w:val="13"/>
        </w:rPr>
      </w:pPr>
    </w:p>
    <w:p>
      <w:pPr>
        <w:pStyle w:val="ListParagraph"/>
        <w:numPr>
          <w:ilvl w:val="1"/>
          <w:numId w:val="1"/>
        </w:numPr>
        <w:tabs>
          <w:tab w:pos="1198" w:val="left" w:leader="none"/>
          <w:tab w:pos="1199" w:val="left" w:leader="none"/>
          <w:tab w:pos="3719" w:val="left" w:leader="none"/>
          <w:tab w:pos="4439" w:val="left" w:leader="none"/>
        </w:tabs>
        <w:spacing w:line="245" w:lineRule="exact" w:before="99" w:after="0"/>
        <w:ind w:left="1198" w:right="0" w:hanging="360"/>
        <w:jc w:val="left"/>
        <w:rPr>
          <w:sz w:val="20"/>
        </w:rPr>
      </w:pPr>
      <w:r>
        <w:rPr>
          <w:sz w:val="20"/>
        </w:rPr>
        <w:t>Date</w:t>
      </w:r>
      <w:r>
        <w:rPr>
          <w:spacing w:val="-1"/>
          <w:sz w:val="20"/>
        </w:rPr>
        <w:t> </w:t>
      </w:r>
      <w:r>
        <w:rPr>
          <w:sz w:val="20"/>
        </w:rPr>
        <w:t>of</w:t>
      </w:r>
      <w:r>
        <w:rPr>
          <w:spacing w:val="-2"/>
          <w:sz w:val="20"/>
        </w:rPr>
        <w:t> </w:t>
      </w:r>
      <w:r>
        <w:rPr>
          <w:sz w:val="20"/>
        </w:rPr>
        <w:t>Birth</w:t>
        <w:tab/>
        <w:t>:</w:t>
        <w:tab/>
        <w:t>July 07,</w:t>
      </w:r>
      <w:r>
        <w:rPr>
          <w:spacing w:val="-4"/>
          <w:sz w:val="20"/>
        </w:rPr>
        <w:t> </w:t>
      </w:r>
      <w:r>
        <w:rPr>
          <w:sz w:val="20"/>
        </w:rPr>
        <w:t>1980</w:t>
      </w:r>
    </w:p>
    <w:p>
      <w:pPr>
        <w:pStyle w:val="ListParagraph"/>
        <w:numPr>
          <w:ilvl w:val="1"/>
          <w:numId w:val="1"/>
        </w:numPr>
        <w:tabs>
          <w:tab w:pos="1198" w:val="left" w:leader="none"/>
          <w:tab w:pos="1199" w:val="left" w:leader="none"/>
          <w:tab w:pos="3719" w:val="left" w:leader="none"/>
          <w:tab w:pos="4439" w:val="left" w:leader="none"/>
        </w:tabs>
        <w:spacing w:line="245" w:lineRule="exact" w:before="0" w:after="0"/>
        <w:ind w:left="1198" w:right="0" w:hanging="360"/>
        <w:jc w:val="left"/>
        <w:rPr>
          <w:sz w:val="20"/>
        </w:rPr>
      </w:pPr>
      <w:r>
        <w:rPr>
          <w:sz w:val="20"/>
        </w:rPr>
        <w:t>Marital</w:t>
      </w:r>
      <w:r>
        <w:rPr>
          <w:spacing w:val="-3"/>
          <w:sz w:val="20"/>
        </w:rPr>
        <w:t> </w:t>
      </w:r>
      <w:r>
        <w:rPr>
          <w:sz w:val="20"/>
        </w:rPr>
        <w:t>Status</w:t>
        <w:tab/>
        <w:t>:</w:t>
        <w:tab/>
        <w:t>Married</w:t>
      </w:r>
    </w:p>
    <w:p>
      <w:pPr>
        <w:pStyle w:val="ListParagraph"/>
        <w:numPr>
          <w:ilvl w:val="1"/>
          <w:numId w:val="1"/>
        </w:numPr>
        <w:tabs>
          <w:tab w:pos="1198" w:val="left" w:leader="none"/>
          <w:tab w:pos="1199" w:val="left" w:leader="none"/>
          <w:tab w:pos="3719" w:val="left" w:leader="none"/>
          <w:tab w:pos="4439" w:val="left" w:leader="none"/>
        </w:tabs>
        <w:spacing w:line="240" w:lineRule="auto" w:before="0" w:after="0"/>
        <w:ind w:left="1198" w:right="0" w:hanging="360"/>
        <w:jc w:val="left"/>
        <w:rPr>
          <w:sz w:val="20"/>
        </w:rPr>
      </w:pPr>
      <w:r>
        <w:rPr>
          <w:sz w:val="20"/>
        </w:rPr>
        <w:t>Passport</w:t>
        <w:tab/>
        <w:t>:</w:t>
        <w:tab/>
        <w:t>Valid Passport</w:t>
      </w:r>
    </w:p>
    <w:sectPr>
      <w:pgSz w:w="12240" w:h="15840"/>
      <w:pgMar w:header="388" w:footer="1026" w:top="1040" w:bottom="1220" w:left="13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Console">
    <w:altName w:val="Lucida Console"/>
    <w:charset w:val="0"/>
    <w:family w:val="modern"/>
    <w:pitch w:val="fixed"/>
  </w:font>
  <w:font w:name="Garamond">
    <w:altName w:val="Garamond"/>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line style="position:absolute;mso-position-horizontal-relative:page;mso-position-vertical-relative:page;z-index:-4528" from="69.503998pt,726.935974pt" to="561.453998pt,726.935974pt" stroked="true" strokeweight=".48004pt" strokecolor="#000000">
          <v:stroke dashstyle="solid"/>
          <w10:wrap type="none"/>
        </v:line>
      </w:pict>
    </w:r>
    <w:r>
      <w:rPr/>
      <w:pict>
        <v:shape style="position:absolute;margin-left:288.25pt;margin-top:727.234192pt;width:54.2pt;height:15.5pt;mso-position-horizontal-relative:page;mso-position-vertical-relative:page;z-index:-4504" type="#_x0000_t202" filled="false" stroked="false">
          <v:textbox inset="0,0,0,0">
            <w:txbxContent>
              <w:p>
                <w:pPr>
                  <w:spacing w:before="20"/>
                  <w:ind w:left="20" w:right="0" w:firstLine="0"/>
                  <w:jc w:val="left"/>
                  <w:rPr>
                    <w:rFonts w:ascii="Garamond"/>
                    <w:sz w:val="24"/>
                  </w:rPr>
                </w:pPr>
                <w:r>
                  <w:rPr>
                    <w:rFonts w:ascii="Garamond"/>
                    <w:sz w:val="24"/>
                  </w:rPr>
                  <w:t>Page </w:t>
                </w:r>
                <w:r>
                  <w:rPr/>
                  <w:fldChar w:fldCharType="begin"/>
                </w:r>
                <w:r>
                  <w:rPr>
                    <w:rFonts w:ascii="Garamond"/>
                    <w:sz w:val="24"/>
                  </w:rPr>
                  <w:instrText> PAGE </w:instrText>
                </w:r>
                <w:r>
                  <w:rPr/>
                  <w:fldChar w:fldCharType="separate"/>
                </w:r>
                <w:r>
                  <w:rPr/>
                  <w:t>1</w:t>
                </w:r>
                <w:r>
                  <w:rPr/>
                  <w:fldChar w:fldCharType="end"/>
                </w:r>
                <w:r>
                  <w:rPr>
                    <w:rFonts w:ascii="Garamond"/>
                    <w:sz w:val="24"/>
                  </w:rPr>
                  <w:t> of 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type id="_x0000_t202" o:spt="202" coordsize="21600,21600" path="m,l,21600r21600,l21600,xe">
          <v:stroke joinstyle="miter"/>
          <v:path gradientshapeok="t" o:connecttype="rect"/>
        </v:shapetype>
        <v:shape style="position:absolute;margin-left:68.503998pt;margin-top:18.396875pt;width:493.95pt;height:20pt;mso-position-horizontal-relative:page;mso-position-vertical-relative:page;z-index:-4552" type="#_x0000_t202" filled="false" stroked="false">
          <v:textbox inset="0,0,0,0">
            <w:txbxContent>
              <w:p>
                <w:pPr>
                  <w:tabs>
                    <w:tab w:pos="3745" w:val="left" w:leader="none"/>
                    <w:tab w:pos="9858" w:val="left" w:leader="none"/>
                  </w:tabs>
                  <w:spacing w:before="20"/>
                  <w:ind w:left="20" w:right="0" w:firstLine="0"/>
                  <w:jc w:val="left"/>
                  <w:rPr>
                    <w:rFonts w:ascii="Lucida Console"/>
                    <w:b/>
                    <w:sz w:val="36"/>
                  </w:rPr>
                </w:pPr>
                <w:r>
                  <w:rPr>
                    <w:rFonts w:ascii="Lucida Console"/>
                    <w:b/>
                    <w:w w:val="99"/>
                    <w:sz w:val="36"/>
                    <w:u w:val="single"/>
                  </w:rPr>
                  <w:t> </w:t>
                </w:r>
                <w:r>
                  <w:rPr>
                    <w:rFonts w:ascii="Lucida Console"/>
                    <w:b/>
                    <w:sz w:val="36"/>
                    <w:u w:val="single"/>
                  </w:rPr>
                  <w:tab/>
                  <w:t>GAGAN</w:t>
                </w:r>
                <w:r>
                  <w:rPr>
                    <w:rFonts w:ascii="Lucida Console"/>
                    <w:b/>
                    <w:spacing w:val="-1"/>
                    <w:sz w:val="36"/>
                    <w:u w:val="single"/>
                  </w:rPr>
                  <w:t> </w:t>
                </w:r>
                <w:r>
                  <w:rPr>
                    <w:rFonts w:ascii="Lucida Console"/>
                    <w:b/>
                    <w:sz w:val="36"/>
                    <w:u w:val="single"/>
                  </w:rPr>
                  <w:t>GUPTA</w:t>
                  <w:tab/>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38" w:hanging="360"/>
      </w:pPr>
      <w:rPr>
        <w:rFonts w:hint="default"/>
        <w:w w:val="99"/>
        <w:lang w:val="en-us" w:eastAsia="en-us" w:bidi="en-us"/>
      </w:rPr>
    </w:lvl>
    <w:lvl w:ilvl="1">
      <w:start w:val="0"/>
      <w:numFmt w:val="bullet"/>
      <w:lvlText w:val=""/>
      <w:lvlJc w:val="left"/>
      <w:pPr>
        <w:ind w:left="1198" w:hanging="360"/>
      </w:pPr>
      <w:rPr>
        <w:rFonts w:hint="default" w:ascii="Symbol" w:hAnsi="Symbol" w:eastAsia="Symbol" w:cs="Symbol"/>
        <w:w w:val="99"/>
        <w:sz w:val="20"/>
        <w:szCs w:val="20"/>
        <w:lang w:val="en-us" w:eastAsia="en-us" w:bidi="en-us"/>
      </w:rPr>
    </w:lvl>
    <w:lvl w:ilvl="2">
      <w:start w:val="0"/>
      <w:numFmt w:val="bullet"/>
      <w:lvlText w:val="•"/>
      <w:lvlJc w:val="left"/>
      <w:pPr>
        <w:ind w:left="2177" w:hanging="360"/>
      </w:pPr>
      <w:rPr>
        <w:rFonts w:hint="default"/>
        <w:lang w:val="en-us" w:eastAsia="en-us" w:bidi="en-us"/>
      </w:rPr>
    </w:lvl>
    <w:lvl w:ilvl="3">
      <w:start w:val="0"/>
      <w:numFmt w:val="bullet"/>
      <w:lvlText w:val="•"/>
      <w:lvlJc w:val="left"/>
      <w:pPr>
        <w:ind w:left="3155" w:hanging="360"/>
      </w:pPr>
      <w:rPr>
        <w:rFonts w:hint="default"/>
        <w:lang w:val="en-us" w:eastAsia="en-us" w:bidi="en-us"/>
      </w:rPr>
    </w:lvl>
    <w:lvl w:ilvl="4">
      <w:start w:val="0"/>
      <w:numFmt w:val="bullet"/>
      <w:lvlText w:val="•"/>
      <w:lvlJc w:val="left"/>
      <w:pPr>
        <w:ind w:left="4133" w:hanging="360"/>
      </w:pPr>
      <w:rPr>
        <w:rFonts w:hint="default"/>
        <w:lang w:val="en-us" w:eastAsia="en-us" w:bidi="en-us"/>
      </w:rPr>
    </w:lvl>
    <w:lvl w:ilvl="5">
      <w:start w:val="0"/>
      <w:numFmt w:val="bullet"/>
      <w:lvlText w:val="•"/>
      <w:lvlJc w:val="left"/>
      <w:pPr>
        <w:ind w:left="5111" w:hanging="360"/>
      </w:pPr>
      <w:rPr>
        <w:rFonts w:hint="default"/>
        <w:lang w:val="en-us" w:eastAsia="en-us" w:bidi="en-us"/>
      </w:rPr>
    </w:lvl>
    <w:lvl w:ilvl="6">
      <w:start w:val="0"/>
      <w:numFmt w:val="bullet"/>
      <w:lvlText w:val="•"/>
      <w:lvlJc w:val="left"/>
      <w:pPr>
        <w:ind w:left="6088" w:hanging="360"/>
      </w:pPr>
      <w:rPr>
        <w:rFonts w:hint="default"/>
        <w:lang w:val="en-us" w:eastAsia="en-us" w:bidi="en-us"/>
      </w:rPr>
    </w:lvl>
    <w:lvl w:ilvl="7">
      <w:start w:val="0"/>
      <w:numFmt w:val="bullet"/>
      <w:lvlText w:val="•"/>
      <w:lvlJc w:val="left"/>
      <w:pPr>
        <w:ind w:left="7066" w:hanging="360"/>
      </w:pPr>
      <w:rPr>
        <w:rFonts w:hint="default"/>
        <w:lang w:val="en-us" w:eastAsia="en-us" w:bidi="en-us"/>
      </w:rPr>
    </w:lvl>
    <w:lvl w:ilvl="8">
      <w:start w:val="0"/>
      <w:numFmt w:val="bullet"/>
      <w:lvlText w:val="•"/>
      <w:lvlJc w:val="left"/>
      <w:pPr>
        <w:ind w:left="8044"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838" w:hanging="360"/>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118"/>
      <w:outlineLvl w:val="1"/>
    </w:pPr>
    <w:rPr>
      <w:rFonts w:ascii="Garamond" w:hAnsi="Garamond" w:eastAsia="Garamond" w:cs="Garamond"/>
      <w:b/>
      <w:bCs/>
      <w:sz w:val="28"/>
      <w:szCs w:val="28"/>
      <w:u w:val="single" w:color="000000"/>
      <w:lang w:val="en-us" w:eastAsia="en-us" w:bidi="en-us"/>
    </w:rPr>
  </w:style>
  <w:style w:styleId="Heading2" w:type="paragraph">
    <w:name w:val="Heading 2"/>
    <w:basedOn w:val="Normal"/>
    <w:uiPriority w:val="1"/>
    <w:qFormat/>
    <w:pPr>
      <w:spacing w:before="90"/>
      <w:ind w:left="118"/>
      <w:outlineLvl w:val="2"/>
    </w:pPr>
    <w:rPr>
      <w:rFonts w:ascii="Times New Roman" w:hAnsi="Times New Roman" w:eastAsia="Times New Roman" w:cs="Times New Roman"/>
      <w:b/>
      <w:bCs/>
      <w:sz w:val="24"/>
      <w:szCs w:val="24"/>
      <w:lang w:val="en-us" w:eastAsia="en-us" w:bidi="en-us"/>
    </w:rPr>
  </w:style>
  <w:style w:styleId="Heading3" w:type="paragraph">
    <w:name w:val="Heading 3"/>
    <w:basedOn w:val="Normal"/>
    <w:uiPriority w:val="1"/>
    <w:qFormat/>
    <w:pPr>
      <w:spacing w:before="1"/>
      <w:ind w:left="20"/>
      <w:outlineLvl w:val="3"/>
    </w:pPr>
    <w:rPr>
      <w:rFonts w:ascii="Times New Roman" w:hAnsi="Times New Roman" w:eastAsia="Times New Roman" w:cs="Times New Roman"/>
      <w:sz w:val="24"/>
      <w:szCs w:val="24"/>
      <w:lang w:val="en-us" w:eastAsia="en-us" w:bidi="en-us"/>
    </w:rPr>
  </w:style>
  <w:style w:styleId="Heading4" w:type="paragraph">
    <w:name w:val="Heading 4"/>
    <w:basedOn w:val="Normal"/>
    <w:uiPriority w:val="1"/>
    <w:qFormat/>
    <w:pPr>
      <w:spacing w:before="81"/>
      <w:ind w:left="838" w:hanging="360"/>
      <w:outlineLvl w:val="4"/>
    </w:pPr>
    <w:rPr>
      <w:rFonts w:ascii="Times New Roman" w:hAnsi="Times New Roman" w:eastAsia="Times New Roman" w:cs="Times New Roman"/>
      <w:sz w:val="22"/>
      <w:szCs w:val="22"/>
      <w:lang w:val="en-us" w:eastAsia="en-us" w:bidi="en-us"/>
    </w:rPr>
  </w:style>
  <w:style w:styleId="Heading5" w:type="paragraph">
    <w:name w:val="Heading 5"/>
    <w:basedOn w:val="Normal"/>
    <w:uiPriority w:val="1"/>
    <w:qFormat/>
    <w:pPr>
      <w:ind w:left="118"/>
      <w:outlineLvl w:val="5"/>
    </w:pPr>
    <w:rPr>
      <w:rFonts w:ascii="Times New Roman" w:hAnsi="Times New Roman" w:eastAsia="Times New Roman" w:cs="Times New Roman"/>
      <w:b/>
      <w:bCs/>
      <w:sz w:val="20"/>
      <w:szCs w:val="20"/>
      <w:u w:val="single" w:color="000000"/>
      <w:lang w:val="en-us" w:eastAsia="en-us" w:bidi="en-us"/>
    </w:rPr>
  </w:style>
  <w:style w:styleId="ListParagraph" w:type="paragraph">
    <w:name w:val="List Paragraph"/>
    <w:basedOn w:val="Normal"/>
    <w:uiPriority w:val="1"/>
    <w:qFormat/>
    <w:pPr>
      <w:spacing w:line="245" w:lineRule="exact"/>
      <w:ind w:left="838"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gagangupta0707@gmail.com" TargetMode="External"/><Relationship Id="rId8" Type="http://schemas.openxmlformats.org/officeDocument/2006/relationships/hyperlink" Target="http://www.youtube.com/channel/UCnsIGCgX0cvFL_vzQcfrtLQ/videos"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Anukool</dc:creator>
  <dc:title>ANUKOOL CHAUDHARY</dc:title>
  <dcterms:created xsi:type="dcterms:W3CDTF">2019-02-19T23:42:22Z</dcterms:created>
  <dcterms:modified xsi:type="dcterms:W3CDTF">2019-02-19T23:42:22Z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2018-08-21T00:00:00Z</vt:filetime>
  </property>
  <property fmtid="{D5CDD505-2E9C-101B-9397-08002B2CF9AE}" pid="3" name="Creator">
    <vt:lpwstr>Microsoft® Office Word 2007</vt:lpwstr>
  </property>
  <property fmtid="{D5CDD505-2E9C-101B-9397-08002B2CF9AE}" pid="4" name="LastSaved">
    <vt:filetime>2019-02-19T00:00:00Z</vt:filetime>
  </property>
</Properties>
</file>