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spacing w:before="90"/>
        <w:ind w:left="3412" w:right="4536"/>
        <w:jc w:val="center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5772792</wp:posOffset>
            </wp:positionH>
            <wp:positionV relativeFrom="paragraph">
              <wp:posOffset>-1147786</wp:posOffset>
            </wp:positionV>
            <wp:extent cx="1597152" cy="159715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Roy A. Jaleco Jr.</w:t>
      </w:r>
    </w:p>
    <w:p>
      <w:pPr>
        <w:pStyle w:val="BodyText"/>
        <w:spacing w:line="242" w:lineRule="auto" w:before="224" w:after="16"/>
        <w:ind w:left="1843" w:right="2540" w:firstLine="145"/>
      </w:pPr>
      <w:r>
        <w:rPr/>
        <w:t>E-ma</w:t>
      </w:r>
      <w:hyperlink r:id="rId6">
        <w:r>
          <w:rPr/>
          <w:t>il: ra.jaleco@yahoo.com </w:t>
        </w:r>
      </w:hyperlink>
      <w:r>
        <w:rPr/>
        <w:t>§ Phone: +97158 882 6544 440 The Centre Residence Al Muteena Deira Dubai, UAE</w:t>
      </w:r>
    </w:p>
    <w:p>
      <w:pPr>
        <w:pStyle w:val="BodyText"/>
        <w:spacing w:line="30" w:lineRule="exact"/>
        <w:ind w:left="85"/>
        <w:rPr>
          <w:sz w:val="3"/>
        </w:rPr>
      </w:pPr>
      <w:r>
        <w:rPr>
          <w:position w:val="0"/>
          <w:sz w:val="3"/>
        </w:rPr>
        <w:pict>
          <v:group style="width:453.85pt;height:1.45pt;mso-position-horizontal-relative:char;mso-position-vertical-relative:line" coordorigin="0,0" coordsize="9077,29">
            <v:line style="position:absolute" from="0,14" to="9077,14" stroked="true" strokeweight="1.440002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3905" w:val="left" w:leader="none"/>
          <w:tab w:pos="9177" w:val="left" w:leader="none"/>
        </w:tabs>
        <w:spacing w:before="19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 w:color="CCCCCC"/>
        </w:rPr>
        <w:t> </w:t>
        <w:tab/>
        <w:t>EDUCATION</w:t>
        <w:tab/>
      </w:r>
    </w:p>
    <w:p>
      <w:pPr>
        <w:pStyle w:val="Heading1"/>
        <w:tabs>
          <w:tab w:pos="9149" w:val="right" w:leader="none"/>
        </w:tabs>
        <w:spacing w:line="275" w:lineRule="exact" w:before="243"/>
      </w:pPr>
      <w:r>
        <w:rPr/>
        <w:t>Bachelor of Science in</w:t>
      </w:r>
      <w:r>
        <w:rPr>
          <w:spacing w:val="-8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  <w:tab/>
        <w:t>2006 — 2013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Adamson University</w:t>
      </w:r>
    </w:p>
    <w:p>
      <w:pPr>
        <w:pStyle w:val="Heading1"/>
        <w:tabs>
          <w:tab w:pos="9129" w:val="right" w:leader="none"/>
        </w:tabs>
        <w:spacing w:before="199"/>
      </w:pPr>
      <w:r>
        <w:rPr/>
        <w:t>Secondary</w:t>
        <w:tab/>
        <w:t>2001 — 2006</w:t>
      </w:r>
    </w:p>
    <w:p>
      <w:pPr>
        <w:spacing w:before="3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Grant’s Apostolic Institute</w:t>
      </w:r>
    </w:p>
    <w:p>
      <w:pPr>
        <w:pStyle w:val="Heading1"/>
        <w:tabs>
          <w:tab w:pos="9095" w:val="right" w:leader="none"/>
        </w:tabs>
        <w:spacing w:line="275" w:lineRule="exact" w:before="199"/>
      </w:pPr>
      <w:r>
        <w:rPr/>
        <w:t>Primary</w:t>
        <w:tab/>
        <w:t>1996 — 2002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Grant’s Apostolic Institute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71.030617pt,9.327928pt" to="524.870617pt,9.327928pt" stroked="true" strokeweight=".720001pt" strokecolor="#cccccc">
            <v:stroke dashstyle="solid"/>
            <w10:wrap type="topAndBottom"/>
          </v:line>
        </w:pict>
      </w:r>
    </w:p>
    <w:p>
      <w:pPr>
        <w:pStyle w:val="Heading1"/>
        <w:spacing w:before="192"/>
        <w:ind w:left="3412" w:right="4536"/>
        <w:jc w:val="center"/>
      </w:pPr>
      <w:r>
        <w:rPr/>
        <w:t>WORK EXPERIENCE</w:t>
      </w:r>
    </w:p>
    <w:p>
      <w:pPr>
        <w:tabs>
          <w:tab w:pos="6062" w:val="left" w:leader="none"/>
        </w:tabs>
        <w:spacing w:line="275" w:lineRule="exact" w:before="204"/>
        <w:ind w:left="129" w:right="0" w:firstLine="0"/>
        <w:jc w:val="left"/>
        <w:rPr>
          <w:b/>
          <w:sz w:val="24"/>
        </w:rPr>
      </w:pPr>
      <w:r>
        <w:rPr>
          <w:b/>
          <w:sz w:val="24"/>
        </w:rPr>
        <w:t>Destinations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World</w:t>
        <w:tab/>
        <w:t>January 2017- February 2018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Data Entry Operator</w:t>
      </w:r>
    </w:p>
    <w:p>
      <w:pPr>
        <w:pStyle w:val="BodyText"/>
        <w:spacing w:before="3"/>
        <w:ind w:left="129"/>
      </w:pPr>
      <w:r>
        <w:rPr/>
        <w:t>Mandaluyong, Philippines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0" w:after="0"/>
        <w:ind w:left="849" w:right="1696" w:hanging="360"/>
        <w:jc w:val="left"/>
        <w:rPr>
          <w:sz w:val="24"/>
        </w:rPr>
      </w:pPr>
      <w:r>
        <w:rPr>
          <w:sz w:val="24"/>
        </w:rPr>
        <w:t>Accommodating requests from Partner Hotels all over the world together with the company’s Contract</w:t>
      </w:r>
      <w:r>
        <w:rPr>
          <w:spacing w:val="-1"/>
          <w:sz w:val="24"/>
        </w:rPr>
        <w:t> </w:t>
      </w:r>
      <w:r>
        <w:rPr>
          <w:sz w:val="24"/>
        </w:rPr>
        <w:t>managers.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Process Updates based on Hotel’s</w:t>
      </w:r>
      <w:r>
        <w:rPr>
          <w:spacing w:val="-1"/>
          <w:sz w:val="24"/>
        </w:rPr>
        <w:t> </w:t>
      </w:r>
      <w:r>
        <w:rPr>
          <w:sz w:val="24"/>
        </w:rPr>
        <w:t>preference.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Creation of Promotional Offers for the</w:t>
      </w:r>
      <w:r>
        <w:rPr>
          <w:spacing w:val="-2"/>
          <w:sz w:val="24"/>
        </w:rPr>
        <w:t> </w:t>
      </w:r>
      <w:r>
        <w:rPr>
          <w:sz w:val="24"/>
        </w:rPr>
        <w:t>Hotels.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Accurately managing room availability based on Hotel’s</w:t>
      </w:r>
      <w:r>
        <w:rPr>
          <w:spacing w:val="-3"/>
          <w:sz w:val="24"/>
        </w:rPr>
        <w:t> </w:t>
      </w:r>
      <w:r>
        <w:rPr>
          <w:sz w:val="24"/>
        </w:rPr>
        <w:t>request.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Room Rates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4" w:after="0"/>
        <w:ind w:left="849" w:right="0" w:hanging="360"/>
        <w:jc w:val="left"/>
        <w:rPr>
          <w:sz w:val="24"/>
        </w:rPr>
      </w:pPr>
      <w:r>
        <w:rPr>
          <w:sz w:val="24"/>
        </w:rPr>
        <w:t>Reporting of daily productivity via Microsoft</w:t>
      </w:r>
      <w:r>
        <w:rPr>
          <w:spacing w:val="-3"/>
          <w:sz w:val="24"/>
        </w:rPr>
        <w:t> </w:t>
      </w:r>
      <w:r>
        <w:rPr>
          <w:sz w:val="24"/>
        </w:rPr>
        <w:t>Excel.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tabs>
          <w:tab w:pos="6296" w:val="left" w:leader="none"/>
        </w:tabs>
        <w:spacing w:line="275" w:lineRule="exact" w:before="227"/>
      </w:pPr>
      <w:r>
        <w:rPr/>
        <w:t>LeadsRUS</w:t>
      </w:r>
      <w:r>
        <w:rPr>
          <w:spacing w:val="-1"/>
        </w:rPr>
        <w:t> </w:t>
      </w:r>
      <w:r>
        <w:rPr/>
        <w:t>Inc.</w:t>
        <w:tab/>
        <w:t>May 2016 – December</w:t>
      </w:r>
      <w:r>
        <w:rPr>
          <w:spacing w:val="-2"/>
        </w:rPr>
        <w:t> </w:t>
      </w:r>
      <w:r>
        <w:rPr/>
        <w:t>2016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Research Analyst (Sales)</w:t>
      </w:r>
    </w:p>
    <w:p>
      <w:pPr>
        <w:pStyle w:val="BodyText"/>
        <w:spacing w:before="2"/>
        <w:ind w:left="129"/>
      </w:pPr>
      <w:r>
        <w:rPr/>
        <w:t>Makati, Philippines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Researching of Possible Clients or Points of contact from different</w:t>
      </w:r>
      <w:r>
        <w:rPr>
          <w:spacing w:val="-9"/>
          <w:sz w:val="24"/>
        </w:rPr>
        <w:t> </w:t>
      </w:r>
      <w:r>
        <w:rPr>
          <w:sz w:val="24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Profiling.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Ensuring a good impression of the company with the client over the</w:t>
      </w:r>
      <w:r>
        <w:rPr>
          <w:spacing w:val="-8"/>
          <w:sz w:val="24"/>
        </w:rPr>
        <w:t> </w:t>
      </w:r>
      <w:r>
        <w:rPr>
          <w:sz w:val="24"/>
        </w:rPr>
        <w:t>phone.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Discussion of the product with the</w:t>
      </w:r>
      <w:r>
        <w:rPr>
          <w:spacing w:val="-3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2" w:after="0"/>
        <w:ind w:left="849" w:right="1676" w:hanging="360"/>
        <w:jc w:val="left"/>
        <w:rPr>
          <w:sz w:val="24"/>
        </w:rPr>
      </w:pPr>
      <w:r>
        <w:rPr>
          <w:sz w:val="24"/>
        </w:rPr>
        <w:t>Making sure that the client is fit for the product or system implementation that the company</w:t>
      </w:r>
      <w:r>
        <w:rPr>
          <w:spacing w:val="-1"/>
          <w:sz w:val="24"/>
        </w:rPr>
        <w:t> </w:t>
      </w:r>
      <w:r>
        <w:rPr>
          <w:sz w:val="24"/>
        </w:rPr>
        <w:t>offers.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4" w:after="0"/>
        <w:ind w:left="849" w:right="0" w:hanging="360"/>
        <w:jc w:val="left"/>
        <w:rPr>
          <w:sz w:val="24"/>
        </w:rPr>
      </w:pPr>
      <w:r>
        <w:rPr>
          <w:sz w:val="24"/>
        </w:rPr>
        <w:t>Discussing products and services to potential</w:t>
      </w:r>
      <w:r>
        <w:rPr>
          <w:spacing w:val="-2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Getting newly profiled clients to listen on the product</w:t>
      </w:r>
      <w:r>
        <w:rPr>
          <w:spacing w:val="-3"/>
          <w:sz w:val="24"/>
        </w:rPr>
        <w:t> </w:t>
      </w:r>
      <w:r>
        <w:rPr>
          <w:sz w:val="24"/>
        </w:rPr>
        <w:t>proposal.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1910" w:h="16840"/>
          <w:pgMar w:top="540" w:bottom="280" w:left="1320" w:right="180"/>
        </w:sectPr>
      </w:pPr>
    </w:p>
    <w:p>
      <w:pPr>
        <w:pStyle w:val="Heading1"/>
        <w:tabs>
          <w:tab w:pos="6155" w:val="left" w:leader="none"/>
        </w:tabs>
        <w:spacing w:line="275" w:lineRule="exact" w:before="68"/>
      </w:pPr>
      <w:r>
        <w:rPr/>
        <w:t>Global Payments Process</w:t>
      </w:r>
      <w:r>
        <w:rPr>
          <w:spacing w:val="-5"/>
        </w:rPr>
        <w:t> </w:t>
      </w:r>
      <w:r>
        <w:rPr/>
        <w:t>Centre</w:t>
      </w:r>
      <w:r>
        <w:rPr>
          <w:spacing w:val="-2"/>
        </w:rPr>
        <w:t> </w:t>
      </w:r>
      <w:r>
        <w:rPr/>
        <w:t>Inc.,</w:t>
        <w:tab/>
        <w:t>February 2014 — May</w:t>
      </w:r>
      <w:r>
        <w:rPr>
          <w:spacing w:val="-1"/>
        </w:rPr>
        <w:t> </w:t>
      </w:r>
      <w:r>
        <w:rPr/>
        <w:t>2016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Masterfile Analyst (Back Office)</w:t>
      </w:r>
    </w:p>
    <w:p>
      <w:pPr>
        <w:pStyle w:val="BodyText"/>
        <w:spacing w:before="2"/>
        <w:ind w:left="129"/>
      </w:pPr>
      <w:r>
        <w:rPr/>
        <w:t>Mandaluyong, Philippines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0" w:after="0"/>
        <w:ind w:left="849" w:right="2043" w:hanging="360"/>
        <w:jc w:val="left"/>
        <w:rPr>
          <w:sz w:val="24"/>
        </w:rPr>
      </w:pPr>
      <w:r>
        <w:rPr>
          <w:sz w:val="24"/>
        </w:rPr>
        <w:t>System modification for credit card terminals by utilizing company’s standard processes and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4" w:after="0"/>
        <w:ind w:left="849" w:right="0" w:hanging="360"/>
        <w:jc w:val="left"/>
        <w:rPr>
          <w:sz w:val="24"/>
        </w:rPr>
      </w:pPr>
      <w:r>
        <w:rPr>
          <w:sz w:val="24"/>
        </w:rPr>
        <w:t>Accurate setup of terminals for newly acquired merchants in the</w:t>
      </w:r>
      <w:r>
        <w:rPr>
          <w:spacing w:val="-6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Maintenance of existing</w:t>
      </w:r>
      <w:r>
        <w:rPr>
          <w:spacing w:val="-2"/>
          <w:sz w:val="24"/>
        </w:rPr>
        <w:t> </w:t>
      </w:r>
      <w:r>
        <w:rPr>
          <w:sz w:val="24"/>
        </w:rPr>
        <w:t>terminals.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Processing rate change requests from</w:t>
      </w:r>
      <w:r>
        <w:rPr>
          <w:spacing w:val="-4"/>
          <w:sz w:val="24"/>
        </w:rPr>
        <w:t> </w:t>
      </w:r>
      <w:r>
        <w:rPr>
          <w:sz w:val="24"/>
        </w:rPr>
        <w:t>client.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tabs>
          <w:tab w:pos="6182" w:val="left" w:leader="none"/>
        </w:tabs>
      </w:pPr>
      <w:r>
        <w:rPr/>
        <w:t>Teletech</w:t>
      </w:r>
      <w:r>
        <w:rPr>
          <w:spacing w:val="-2"/>
        </w:rPr>
        <w:t> </w:t>
      </w:r>
      <w:r>
        <w:rPr/>
        <w:t>Roxas</w:t>
        <w:tab/>
        <w:t>April 2012 — February 2014</w:t>
      </w:r>
    </w:p>
    <w:p>
      <w:pPr>
        <w:spacing w:line="275" w:lineRule="exact" w:before="3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Customer Service Representative (Voice)</w:t>
      </w:r>
    </w:p>
    <w:p>
      <w:pPr>
        <w:pStyle w:val="BodyText"/>
        <w:spacing w:line="275" w:lineRule="exact"/>
        <w:ind w:left="129"/>
      </w:pPr>
      <w:r>
        <w:rPr/>
        <w:t>Pasay City, Philippines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Handled calls for VISA Rewards</w:t>
      </w:r>
      <w:r>
        <w:rPr>
          <w:spacing w:val="-1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Promoting items to be redeemed by</w:t>
      </w:r>
      <w:r>
        <w:rPr>
          <w:spacing w:val="-2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1509" w:hanging="360"/>
        <w:jc w:val="left"/>
        <w:rPr>
          <w:sz w:val="24"/>
        </w:rPr>
      </w:pPr>
      <w:r>
        <w:rPr>
          <w:sz w:val="24"/>
        </w:rPr>
        <w:t>Enrolling customers to the program and placing orders for them through company’s system.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Handled calls for VISA’s fraud prevention</w:t>
      </w:r>
      <w:r>
        <w:rPr>
          <w:spacing w:val="-1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2" w:after="0"/>
        <w:ind w:left="849" w:right="1470" w:hanging="360"/>
        <w:jc w:val="left"/>
        <w:rPr>
          <w:sz w:val="24"/>
        </w:rPr>
      </w:pPr>
      <w:r>
        <w:rPr>
          <w:sz w:val="24"/>
        </w:rPr>
        <w:t>Detecting fraudulent transactions through customers verification over the phone and placing a block on the credit card if</w:t>
      </w:r>
      <w:r>
        <w:rPr>
          <w:spacing w:val="-3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ind w:left="0"/>
      </w:pPr>
    </w:p>
    <w:p>
      <w:pPr>
        <w:pStyle w:val="Heading1"/>
        <w:tabs>
          <w:tab w:pos="6743" w:val="left" w:leader="none"/>
        </w:tabs>
      </w:pPr>
      <w:r>
        <w:rPr/>
        <w:t>ASKIM Online</w:t>
      </w:r>
      <w:r>
        <w:rPr>
          <w:spacing w:val="-3"/>
        </w:rPr>
        <w:t> </w:t>
      </w:r>
      <w:r>
        <w:rPr/>
        <w:t>English</w:t>
      </w:r>
      <w:r>
        <w:rPr>
          <w:spacing w:val="-1"/>
        </w:rPr>
        <w:t> </w:t>
      </w:r>
      <w:r>
        <w:rPr/>
        <w:t>Tutorial</w:t>
        <w:tab/>
        <w:t>April 2011 — Nov 2011</w:t>
      </w:r>
    </w:p>
    <w:p>
      <w:pPr>
        <w:spacing w:line="275" w:lineRule="exact" w:before="3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Online English Tutor</w:t>
      </w:r>
    </w:p>
    <w:p>
      <w:pPr>
        <w:pStyle w:val="BodyText"/>
        <w:spacing w:line="275" w:lineRule="exact"/>
        <w:ind w:left="129"/>
      </w:pPr>
      <w:r>
        <w:rPr/>
        <w:t>Mandaluyong, Philippines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7" w:after="0"/>
        <w:ind w:left="849" w:right="1942" w:hanging="360"/>
        <w:jc w:val="left"/>
        <w:rPr>
          <w:sz w:val="24"/>
        </w:rPr>
      </w:pPr>
      <w:r>
        <w:rPr>
          <w:sz w:val="24"/>
        </w:rPr>
        <w:t>Teaching English as second language for Turkish students through by Utilizing Company’s E-book and</w:t>
      </w:r>
      <w:r>
        <w:rPr>
          <w:spacing w:val="-1"/>
          <w:sz w:val="24"/>
        </w:rPr>
        <w:t> </w:t>
      </w:r>
      <w:r>
        <w:rPr>
          <w:sz w:val="24"/>
        </w:rPr>
        <w:t>Skype.</w:t>
      </w:r>
    </w:p>
    <w:p>
      <w:pPr>
        <w:pStyle w:val="Heading1"/>
        <w:tabs>
          <w:tab w:pos="6616" w:val="left" w:leader="none"/>
        </w:tabs>
        <w:spacing w:line="275" w:lineRule="exact" w:before="199"/>
      </w:pPr>
      <w:r>
        <w:rPr/>
        <w:t>Philippine National Bank</w:t>
      </w:r>
      <w:r>
        <w:rPr>
          <w:spacing w:val="-4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Center</w:t>
        <w:tab/>
        <w:t>March 2010 — Jun</w:t>
      </w:r>
      <w:r>
        <w:rPr>
          <w:spacing w:val="-1"/>
        </w:rPr>
        <w:t> </w:t>
      </w:r>
      <w:r>
        <w:rPr/>
        <w:t>2010</w:t>
      </w:r>
    </w:p>
    <w:p>
      <w:pPr>
        <w:spacing w:line="275" w:lineRule="exact" w:before="0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Admin Staff (Password Administration Department)</w:t>
      </w:r>
    </w:p>
    <w:p>
      <w:pPr>
        <w:pStyle w:val="BodyText"/>
        <w:spacing w:line="276" w:lineRule="exact" w:before="2"/>
        <w:ind w:left="129"/>
      </w:pPr>
      <w:r>
        <w:rPr/>
        <w:t>Pasay City, Philippines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Password Management for</w:t>
      </w:r>
      <w:r>
        <w:rPr>
          <w:spacing w:val="-2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Ensures that the records of the department are</w:t>
      </w:r>
      <w:r>
        <w:rPr>
          <w:spacing w:val="-6"/>
          <w:sz w:val="24"/>
        </w:rPr>
        <w:t> </w:t>
      </w:r>
      <w:r>
        <w:rPr>
          <w:sz w:val="24"/>
        </w:rPr>
        <w:t>updated.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tabs>
          <w:tab w:pos="6935" w:val="left" w:leader="none"/>
        </w:tabs>
      </w:pPr>
      <w:r>
        <w:rPr/>
        <w:t>KFC</w:t>
      </w:r>
      <w:r>
        <w:rPr>
          <w:spacing w:val="-1"/>
        </w:rPr>
        <w:t> </w:t>
      </w:r>
      <w:r>
        <w:rPr/>
        <w:t>(SM</w:t>
      </w:r>
      <w:r>
        <w:rPr>
          <w:spacing w:val="-1"/>
        </w:rPr>
        <w:t> </w:t>
      </w:r>
      <w:r>
        <w:rPr/>
        <w:t>Bicutan)</w:t>
        <w:tab/>
        <w:t>Jan 2009 — Feb</w:t>
      </w:r>
      <w:r>
        <w:rPr>
          <w:spacing w:val="-2"/>
        </w:rPr>
        <w:t> </w:t>
      </w:r>
      <w:r>
        <w:rPr/>
        <w:t>2010</w:t>
      </w:r>
    </w:p>
    <w:p>
      <w:pPr>
        <w:spacing w:line="275" w:lineRule="exact" w:before="2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w:t>Restaurant Team Member</w:t>
      </w:r>
    </w:p>
    <w:p>
      <w:pPr>
        <w:pStyle w:val="BodyText"/>
        <w:spacing w:line="275" w:lineRule="exact"/>
        <w:ind w:left="129"/>
      </w:pPr>
      <w:r>
        <w:rPr/>
        <w:t>Bicutan, Parañaque City, Philippines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5" w:after="0"/>
        <w:ind w:left="849" w:right="0" w:hanging="360"/>
        <w:jc w:val="left"/>
        <w:rPr>
          <w:sz w:val="24"/>
        </w:rPr>
      </w:pPr>
      <w:r>
        <w:rPr>
          <w:sz w:val="24"/>
        </w:rPr>
        <w:t>Serves as Cashier and helped the store by suggestive</w:t>
      </w:r>
      <w:r>
        <w:rPr>
          <w:spacing w:val="-5"/>
          <w:sz w:val="24"/>
        </w:rPr>
        <w:t> </w:t>
      </w:r>
      <w:r>
        <w:rPr>
          <w:sz w:val="24"/>
        </w:rPr>
        <w:t>selling.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0"/>
        <w:jc w:val="left"/>
        <w:rPr>
          <w:sz w:val="24"/>
        </w:rPr>
      </w:pPr>
      <w:r>
        <w:rPr>
          <w:sz w:val="24"/>
        </w:rPr>
        <w:t>Making sure that the customers are</w:t>
      </w:r>
      <w:r>
        <w:rPr>
          <w:spacing w:val="-4"/>
          <w:sz w:val="24"/>
        </w:rPr>
        <w:t> </w:t>
      </w:r>
      <w:r>
        <w:rPr>
          <w:sz w:val="24"/>
        </w:rPr>
        <w:t>satisfied.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7"/>
        <w:ind w:left="129"/>
      </w:pPr>
      <w:r>
        <w:rPr/>
        <w:t>Character reference is upon request.</w:t>
      </w:r>
    </w:p>
    <w:sectPr>
      <w:pgSz w:w="11910" w:h="16840"/>
      <w:pgMar w:top="1360" w:bottom="280" w:left="13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49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49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.jaleco@yahoo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2019-02-19T23:42:55Z</dcterms:created>
  <dcterms:modified xsi:type="dcterms:W3CDTF">2019-02-19T23:42:55Z</dcterms:modified>
</cp:coreProperties>
</file>