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6750"/>
        <w:gridCol w:w="4215"/>
      </w:tblGrid>
      <w:tr w:rsidR="00D52C91" w:rsidTr="00922DC5">
        <w:trPr>
          <w:trHeight w:val="3320"/>
        </w:trPr>
        <w:tc>
          <w:tcPr>
            <w:tcW w:w="10965" w:type="dxa"/>
            <w:gridSpan w:val="2"/>
            <w:shd w:val="clear" w:color="auto" w:fill="D9D9D9" w:themeFill="background1" w:themeFillShade="D9"/>
          </w:tcPr>
          <w:p w:rsidR="005475CC" w:rsidRDefault="00A020C9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  <w:permStart w:id="0" w:edGrp="everyone"/>
            <w:permEnd w:id="0"/>
            <w:r>
              <w:rPr>
                <w:rFonts w:ascii="Times New Roman" w:hAnsi="Times New Roman"/>
                <w:bCs/>
                <w:color w:val="000000"/>
                <w:lang w:val="de-DE"/>
              </w:rPr>
              <w:t xml:space="preserve"> </w:t>
            </w:r>
          </w:p>
          <w:p w:rsidR="00A020C9" w:rsidRDefault="0023616C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  <w:r>
              <w:rPr>
                <w:rFonts w:ascii="Times New Roman" w:hAnsi="Times New Roman"/>
                <w:bCs/>
                <w:noProof/>
                <w:color w:val="000000"/>
              </w:rPr>
              <w:pict>
                <v:roundrect id="_x0000_s1029" style="position:absolute;left:0;text-align:left;margin-left:37.5pt;margin-top:1.95pt;width:366.25pt;height:107.85pt;z-index:251660288" arcsize="10923f" fillcolor="#f2f2f2 [3052]" strokecolor="#00b0f0">
                  <v:textbox style="mso-next-textbox:#_x0000_s1029">
                    <w:txbxContent>
                      <w:p w:rsidR="0046422D" w:rsidRPr="002D0451" w:rsidRDefault="0046422D" w:rsidP="0046422D">
                        <w:pPr>
                          <w:rPr>
                            <w:rFonts w:ascii="Cambria" w:hAnsi="Cambria"/>
                            <w:b/>
                            <w:bCs/>
                            <w:color w:val="00B0F0"/>
                            <w:szCs w:val="18"/>
                            <w:lang w:val="de-DE"/>
                          </w:rPr>
                        </w:pPr>
                        <w:r w:rsidRPr="002D0451">
                          <w:rPr>
                            <w:rFonts w:ascii="Cambria" w:eastAsia="Calibri" w:hAnsi="Cambria" w:cs="Times New Roman"/>
                            <w:b/>
                            <w:bCs/>
                            <w:color w:val="00B0F0"/>
                            <w:szCs w:val="18"/>
                            <w:lang w:val="de-DE"/>
                          </w:rPr>
                          <w:t xml:space="preserve">Aditya Singh  kushwah  </w:t>
                        </w:r>
                      </w:p>
                      <w:p w:rsidR="0046422D" w:rsidRPr="002D0451" w:rsidRDefault="0046422D" w:rsidP="0046422D">
                        <w:pPr>
                          <w:rPr>
                            <w:rFonts w:ascii="Cambria" w:hAnsi="Cambria"/>
                            <w:b/>
                            <w:bCs/>
                            <w:color w:val="00B0F0"/>
                            <w:szCs w:val="18"/>
                            <w:lang w:val="de-DE"/>
                          </w:rPr>
                        </w:pPr>
                        <w:r w:rsidRPr="002D0451">
                          <w:rPr>
                            <w:rFonts w:ascii="Cambria" w:eastAsia="Calibri" w:hAnsi="Cambria" w:cs="Times New Roman"/>
                            <w:b/>
                            <w:bCs/>
                            <w:color w:val="00B0F0"/>
                            <w:szCs w:val="18"/>
                            <w:lang w:val="de-DE"/>
                          </w:rPr>
                          <w:t xml:space="preserve">Planning Engineer (B.E- Mechanical)    </w:t>
                        </w:r>
                      </w:p>
                      <w:p w:rsidR="0046422D" w:rsidRPr="002D0451" w:rsidRDefault="0046422D" w:rsidP="00EC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</w:pP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 xml:space="preserve">Middle level assignment </w:t>
                        </w:r>
                      </w:p>
                      <w:p w:rsidR="0046422D" w:rsidRPr="002D0451" w:rsidRDefault="0046422D" w:rsidP="00EC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</w:pP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>Project planning, schedulling &amp; Monitoring.</w:t>
                        </w:r>
                      </w:p>
                      <w:p w:rsidR="0046422D" w:rsidRPr="002D0451" w:rsidRDefault="0046422D" w:rsidP="00EC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</w:pP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>Proficiency in project planning,</w:t>
                        </w:r>
                        <w:r w:rsidRPr="002D0451">
                          <w:rPr>
                            <w:rFonts w:ascii="Cambria" w:eastAsia="Calibri" w:hAnsi="Cambria"/>
                            <w:color w:val="000000"/>
                            <w:sz w:val="20"/>
                          </w:rPr>
                          <w:t xml:space="preserve"> </w:t>
                        </w:r>
                        <w:r w:rsidRPr="002D0451">
                          <w:rPr>
                            <w:rFonts w:ascii="Cambria" w:eastAsia="Calibri" w:hAnsi="Cambria" w:cs="Times New Roman"/>
                            <w:color w:val="000000"/>
                            <w:sz w:val="20"/>
                          </w:rPr>
                          <w:t>Cross Functional</w:t>
                        </w:r>
                        <w:r w:rsidR="00EC30E0" w:rsidRPr="002D0451">
                          <w:rPr>
                            <w:rFonts w:ascii="Cambria" w:eastAsia="Calibri" w:hAnsi="Cambria"/>
                            <w:color w:val="000000"/>
                            <w:sz w:val="20"/>
                          </w:rPr>
                          <w:t>,</w:t>
                        </w:r>
                        <w:r w:rsidRPr="002D0451">
                          <w:rPr>
                            <w:rFonts w:ascii="Cambria" w:eastAsia="Calibri" w:hAnsi="Cambria" w:cs="Times New Roman"/>
                            <w:color w:val="000000"/>
                            <w:sz w:val="20"/>
                          </w:rPr>
                          <w:t xml:space="preserve"> Project Coordination</w:t>
                        </w:r>
                        <w:r w:rsidRPr="002D0451">
                          <w:rPr>
                            <w:rFonts w:ascii="Cambria" w:eastAsia="Calibri" w:hAnsi="Cambria"/>
                            <w:color w:val="000000"/>
                            <w:sz w:val="20"/>
                          </w:rPr>
                          <w:t>,</w:t>
                        </w: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 xml:space="preserve"> </w:t>
                        </w:r>
                        <w:r w:rsidRPr="002D0451">
                          <w:rPr>
                            <w:rFonts w:ascii="Cambria" w:eastAsia="Calibri" w:hAnsi="Cambria" w:cs="Times New Roman"/>
                            <w:color w:val="000000"/>
                            <w:sz w:val="20"/>
                          </w:rPr>
                          <w:t>Critical Path Analysis</w:t>
                        </w:r>
                        <w:r w:rsidR="00EC30E0" w:rsidRPr="002D0451">
                          <w:rPr>
                            <w:rFonts w:ascii="Cambria" w:eastAsia="Calibri" w:hAnsi="Cambria"/>
                            <w:color w:val="000000"/>
                            <w:sz w:val="20"/>
                          </w:rPr>
                          <w:t>,</w:t>
                        </w: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 xml:space="preserve"> </w:t>
                        </w:r>
                        <w:r w:rsidRPr="002D0451">
                          <w:rPr>
                            <w:rFonts w:ascii="Cambria" w:eastAsia="Calibri" w:hAnsi="Cambria"/>
                            <w:color w:val="000000"/>
                            <w:sz w:val="20"/>
                          </w:rPr>
                          <w:t xml:space="preserve"> </w:t>
                        </w:r>
                        <w:r w:rsidRPr="002D0451">
                          <w:rPr>
                            <w:rFonts w:ascii="Cambria" w:eastAsia="Calibri" w:hAnsi="Cambria" w:cs="Times New Roman"/>
                            <w:color w:val="000000"/>
                            <w:sz w:val="20"/>
                          </w:rPr>
                          <w:t>Project Planning Reports</w:t>
                        </w: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>.</w:t>
                        </w:r>
                      </w:p>
                      <w:p w:rsidR="00EC30E0" w:rsidRPr="002D0451" w:rsidRDefault="00EC30E0" w:rsidP="00A255D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</w:pPr>
                        <w:r w:rsidRPr="002D0451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lang w:val="de-DE"/>
                          </w:rPr>
                          <w:t>Industry prefference mechanical manufacturing &amp; construction.</w:t>
                        </w:r>
                      </w:p>
                      <w:p w:rsidR="00EC30E0" w:rsidRPr="00EC30E0" w:rsidRDefault="00EC30E0" w:rsidP="00EC30E0">
                        <w:pPr>
                          <w:rPr>
                            <w:rFonts w:ascii="Cambria" w:hAnsi="Cambria"/>
                            <w:bCs/>
                            <w:color w:val="000000"/>
                            <w:sz w:val="16"/>
                            <w:lang w:val="de-DE"/>
                          </w:rPr>
                        </w:pPr>
                      </w:p>
                      <w:p w:rsidR="00EC30E0" w:rsidRDefault="00EC30E0" w:rsidP="00EC30E0">
                        <w:pPr>
                          <w:rPr>
                            <w:rFonts w:ascii="Cambria" w:hAnsi="Cambria"/>
                            <w:bCs/>
                            <w:color w:val="000000"/>
                            <w:sz w:val="18"/>
                            <w:lang w:val="de-DE"/>
                          </w:rPr>
                        </w:pPr>
                      </w:p>
                      <w:p w:rsidR="00EC30E0" w:rsidRDefault="00EC30E0" w:rsidP="00EC30E0">
                        <w:pPr>
                          <w:rPr>
                            <w:rFonts w:ascii="Cambria" w:hAnsi="Cambria"/>
                            <w:bCs/>
                            <w:color w:val="000000"/>
                            <w:sz w:val="18"/>
                            <w:lang w:val="de-DE"/>
                          </w:rPr>
                        </w:pPr>
                      </w:p>
                      <w:p w:rsidR="00EC30E0" w:rsidRDefault="00EC30E0" w:rsidP="00EC30E0">
                        <w:pPr>
                          <w:rPr>
                            <w:rFonts w:ascii="Cambria" w:hAnsi="Cambria"/>
                            <w:bCs/>
                            <w:color w:val="000000"/>
                            <w:sz w:val="18"/>
                            <w:lang w:val="de-DE"/>
                          </w:rPr>
                        </w:pPr>
                      </w:p>
                      <w:p w:rsidR="00EC30E0" w:rsidRPr="00EC30E0" w:rsidRDefault="00EC30E0" w:rsidP="00EC30E0">
                        <w:pPr>
                          <w:rPr>
                            <w:rFonts w:ascii="Cambria" w:hAnsi="Cambria"/>
                            <w:bCs/>
                            <w:color w:val="000000"/>
                            <w:sz w:val="18"/>
                            <w:lang w:val="de-DE"/>
                          </w:rPr>
                        </w:pPr>
                      </w:p>
                      <w:p w:rsidR="0046422D" w:rsidRPr="005475CC" w:rsidRDefault="0046422D" w:rsidP="0046422D">
                        <w:pPr>
                          <w:rPr>
                            <w:rFonts w:ascii="Verdana" w:hAnsi="Verdana"/>
                            <w:bCs/>
                            <w:color w:val="000000"/>
                            <w:sz w:val="18"/>
                            <w:lang w:val="de-DE"/>
                          </w:rPr>
                        </w:pPr>
                        <w:r w:rsidRPr="00D342EB">
                          <w:rPr>
                            <w:rFonts w:ascii="Cambria" w:hAnsi="Cambria"/>
                            <w:bCs/>
                            <w:color w:val="000000"/>
                            <w:sz w:val="18"/>
                            <w:lang w:val="de-DE"/>
                          </w:rPr>
                          <w:t>Industry preference in Mechanical Manufacturing &amp; Construction</w:t>
                        </w:r>
                        <w:r w:rsidRPr="005475CC">
                          <w:rPr>
                            <w:rFonts w:ascii="Verdana" w:hAnsi="Verdana"/>
                            <w:bCs/>
                            <w:color w:val="000000"/>
                            <w:sz w:val="18"/>
                            <w:lang w:val="de-DE"/>
                          </w:rPr>
                          <w:t>.</w:t>
                        </w:r>
                      </w:p>
                      <w:p w:rsidR="0046422D" w:rsidRDefault="0046422D"/>
                    </w:txbxContent>
                  </v:textbox>
                </v:roundrect>
              </w:pict>
            </w:r>
          </w:p>
          <w:p w:rsidR="00A020C9" w:rsidRDefault="00A020C9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A020C9" w:rsidRDefault="00A020C9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A020C9" w:rsidRDefault="00A020C9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A020C9" w:rsidRDefault="00A020C9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5475CC" w:rsidRDefault="005475CC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5475CC" w:rsidRDefault="005475CC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5475CC" w:rsidRDefault="005475CC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5475CC" w:rsidRDefault="005475CC" w:rsidP="00C5605A">
            <w:pPr>
              <w:rPr>
                <w:rFonts w:ascii="Times New Roman" w:hAnsi="Times New Roman"/>
                <w:bCs/>
                <w:color w:val="000000"/>
                <w:lang w:val="de-DE"/>
              </w:rPr>
            </w:pPr>
          </w:p>
          <w:p w:rsidR="005C4700" w:rsidRDefault="00DB33E8" w:rsidP="00583F6C">
            <w:pPr>
              <w:widowControl w:val="0"/>
              <w:autoSpaceDE w:val="0"/>
              <w:autoSpaceDN w:val="0"/>
              <w:adjustRightInd w:val="0"/>
              <w:spacing w:after="120"/>
              <w:outlineLvl w:val="0"/>
              <w:rPr>
                <w:rFonts w:asciiTheme="majorHAnsi" w:hAnsiTheme="majorHAnsi"/>
                <w:bCs/>
                <w:color w:val="000000"/>
                <w:sz w:val="20"/>
                <w:lang w:val="de-DE"/>
              </w:rPr>
            </w:pPr>
            <w:r>
              <w:rPr>
                <w:rFonts w:ascii="Times New Roman" w:hAnsi="Times New Roman"/>
                <w:b/>
                <w:bCs/>
                <w:noProof/>
                <w:color w:val="00B0F0"/>
                <w:sz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-1583055</wp:posOffset>
                  </wp:positionV>
                  <wp:extent cx="1076325" cy="1350645"/>
                  <wp:effectExtent l="95250" t="19050" r="85725" b="97155"/>
                  <wp:wrapSquare wrapText="bothSides"/>
                  <wp:docPr id="20" name="Picture 1" descr="C:\Users\hello\Desktop\WP_20151222_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llo\Desktop\WP_20151222_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5000" contrast="6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>
                                <a:alpha val="86000"/>
                              </a:srgbClr>
                            </a:solidFill>
                          </a:ln>
                          <a:effectLst>
                            <a:outerShdw blurRad="50800" dist="38100" dir="5400000" algn="t" rotWithShape="0">
                              <a:schemeClr val="bg2">
                                <a:alpha val="40000"/>
                              </a:scheme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A020C9" w:rsidRPr="00BD016A">
              <w:rPr>
                <w:rFonts w:ascii="Times New Roman" w:hAnsi="Times New Roman"/>
                <w:b/>
                <w:bCs/>
                <w:color w:val="00B0F0"/>
                <w:sz w:val="28"/>
                <w:lang w:val="de-DE"/>
              </w:rPr>
              <w:sym w:font="Wingdings" w:char="F029"/>
            </w:r>
            <w:r w:rsidR="00A020C9">
              <w:rPr>
                <w:rFonts w:ascii="Times New Roman" w:hAnsi="Times New Roman"/>
                <w:bCs/>
                <w:color w:val="000000"/>
                <w:lang w:val="de-DE"/>
              </w:rPr>
              <w:t xml:space="preserve"> </w:t>
            </w:r>
            <w:r w:rsidR="00F96344">
              <w:rPr>
                <w:rFonts w:ascii="Times New Roman" w:hAnsi="Times New Roman"/>
                <w:bCs/>
                <w:color w:val="000000"/>
                <w:lang w:val="de-DE"/>
              </w:rPr>
              <w:t xml:space="preserve"> </w:t>
            </w:r>
            <w:r w:rsidR="00A020C9">
              <w:rPr>
                <w:rFonts w:ascii="Times New Roman" w:hAnsi="Times New Roman"/>
                <w:bCs/>
                <w:color w:val="000000"/>
                <w:lang w:val="de-DE"/>
              </w:rPr>
              <w:t xml:space="preserve"> </w:t>
            </w:r>
            <w:r w:rsidRPr="00DB33E8">
              <w:rPr>
                <w:rFonts w:asciiTheme="majorHAnsi" w:hAnsiTheme="majorHAnsi"/>
                <w:bCs/>
                <w:color w:val="000000"/>
                <w:szCs w:val="18"/>
                <w:lang w:val="de-DE"/>
              </w:rPr>
              <w:t>+</w:t>
            </w:r>
            <w:r w:rsidR="00A020C9" w:rsidRPr="0027508F">
              <w:rPr>
                <w:rFonts w:asciiTheme="majorHAnsi" w:hAnsiTheme="majorHAnsi"/>
                <w:bCs/>
                <w:color w:val="000000"/>
                <w:sz w:val="24"/>
                <w:szCs w:val="18"/>
                <w:vertAlign w:val="subscript"/>
                <w:lang w:val="de-DE"/>
              </w:rPr>
              <w:t>91-7898803301</w:t>
            </w:r>
            <w:r w:rsidR="00A020C9" w:rsidRPr="0027508F">
              <w:rPr>
                <w:rFonts w:ascii="Times New Roman" w:hAnsi="Times New Roman"/>
                <w:bCs/>
                <w:color w:val="000000"/>
                <w:sz w:val="32"/>
                <w:vertAlign w:val="subscript"/>
                <w:lang w:val="de-DE"/>
              </w:rPr>
              <w:t xml:space="preserve">               </w:t>
            </w:r>
            <w:r w:rsidR="00A020C9" w:rsidRPr="008F5DD1">
              <w:rPr>
                <w:rFonts w:ascii="Times New Roman" w:hAnsi="Times New Roman"/>
                <w:b/>
                <w:bCs/>
                <w:color w:val="00B0F0"/>
                <w:sz w:val="36"/>
                <w:vertAlign w:val="subscript"/>
                <w:lang w:val="de-DE"/>
              </w:rPr>
              <w:sym w:font="Wingdings" w:char="F02A"/>
            </w:r>
            <w:r w:rsidR="00AA48CE">
              <w:rPr>
                <w:rFonts w:ascii="Times New Roman" w:hAnsi="Times New Roman"/>
                <w:b/>
                <w:bCs/>
                <w:color w:val="00B0F0"/>
                <w:sz w:val="32"/>
                <w:vertAlign w:val="subscript"/>
                <w:lang w:val="de-DE"/>
              </w:rPr>
              <w:t xml:space="preserve"> </w:t>
            </w:r>
            <w:r w:rsidR="00A020C9">
              <w:rPr>
                <w:rFonts w:ascii="Times New Roman" w:hAnsi="Times New Roman"/>
                <w:bCs/>
                <w:color w:val="000000"/>
                <w:vertAlign w:val="subscript"/>
                <w:lang w:val="de-DE"/>
              </w:rPr>
              <w:t xml:space="preserve"> </w:t>
            </w:r>
            <w:hyperlink r:id="rId9" w:history="1">
              <w:r w:rsidR="00A020C9" w:rsidRPr="00A020C9">
                <w:rPr>
                  <w:rStyle w:val="Hyperlink"/>
                  <w:rFonts w:ascii="Times New Roman" w:hAnsi="Times New Roman"/>
                  <w:bCs/>
                  <w:sz w:val="18"/>
                  <w:lang w:val="de-DE"/>
                </w:rPr>
                <w:t>aditya.singh641@gmail.com</w:t>
              </w:r>
            </w:hyperlink>
            <w:r w:rsidR="00A020C9">
              <w:rPr>
                <w:rFonts w:ascii="Times New Roman" w:hAnsi="Times New Roman"/>
                <w:bCs/>
                <w:color w:val="000000"/>
                <w:lang w:val="de-DE"/>
              </w:rPr>
              <w:t xml:space="preserve">   </w:t>
            </w:r>
            <w:r w:rsidR="00A020C9">
              <w:rPr>
                <w:rFonts w:ascii="Times New Roman" w:eastAsia="Calibri" w:hAnsi="Times New Roman" w:cs="Times New Roman"/>
                <w:bCs/>
                <w:color w:val="000000"/>
                <w:lang w:val="de-DE"/>
              </w:rPr>
              <w:t xml:space="preserve">    </w:t>
            </w:r>
            <w:r w:rsidR="00A020C9" w:rsidRPr="00A020C9">
              <w:rPr>
                <w:rFonts w:ascii="Times New Roman" w:hAnsi="Times New Roman"/>
                <w:bCs/>
                <w:noProof/>
                <w:color w:val="000000"/>
              </w:rPr>
              <w:drawing>
                <wp:inline distT="0" distB="0" distL="0" distR="0">
                  <wp:extent cx="132773" cy="190500"/>
                  <wp:effectExtent l="19050" t="0" r="577" b="0"/>
                  <wp:docPr id="6" name="Picture 2" descr="C:\Users\Vision\Desktop\aditya\httpscdn1_iconfinder_comdataiconsfs-icons-ubuntu-by-franksouza-512skype_protoc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ision\Desktop\aditya\httpscdn1_iconfinder_comdataiconsfs-icons-ubuntu-by-franksouza-512skype_protoc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3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A48CE">
              <w:rPr>
                <w:rFonts w:ascii="Times New Roman" w:eastAsia="Calibri" w:hAnsi="Times New Roman" w:cs="Times New Roman"/>
                <w:bCs/>
                <w:color w:val="000000"/>
                <w:lang w:val="de-DE"/>
              </w:rPr>
              <w:t xml:space="preserve"> </w:t>
            </w:r>
            <w:r w:rsidR="00A020C9">
              <w:rPr>
                <w:rFonts w:ascii="Times New Roman" w:hAnsi="Times New Roman"/>
                <w:bCs/>
                <w:color w:val="000000"/>
                <w:lang w:val="de-DE"/>
              </w:rPr>
              <w:t xml:space="preserve"> </w:t>
            </w:r>
            <w:hyperlink r:id="rId11" w:history="1">
              <w:r w:rsidR="00A020C9" w:rsidRPr="00A020C9">
                <w:rPr>
                  <w:rStyle w:val="Hyperlink"/>
                  <w:rFonts w:ascii="Times New Roman" w:hAnsi="Times New Roman"/>
                  <w:bCs/>
                  <w:sz w:val="18"/>
                  <w:lang w:val="de-DE"/>
                </w:rPr>
                <w:t>aditya.singh641@gmail.com</w:t>
              </w:r>
            </w:hyperlink>
            <w:r w:rsidR="00A020C9" w:rsidRPr="00A020C9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</w:t>
            </w:r>
            <w:r w:rsidR="00A020C9" w:rsidRPr="00A020C9">
              <w:rPr>
                <w:rFonts w:ascii="Times New Roman" w:eastAsia="Calibri" w:hAnsi="Times New Roman" w:cs="Times New Roman"/>
                <w:bCs/>
                <w:color w:val="000000"/>
                <w:sz w:val="18"/>
                <w:lang w:val="de-DE"/>
              </w:rPr>
              <w:t xml:space="preserve">  </w:t>
            </w:r>
            <w:r w:rsidR="00AA48CE">
              <w:rPr>
                <w:rFonts w:ascii="Times New Roman" w:eastAsia="Calibri" w:hAnsi="Times New Roman" w:cs="Times New Roman"/>
                <w:bCs/>
                <w:color w:val="000000"/>
                <w:sz w:val="18"/>
                <w:lang w:val="de-DE"/>
              </w:rPr>
              <w:t xml:space="preserve"> </w:t>
            </w:r>
            <w:r w:rsidR="00A020C9" w:rsidRPr="00BD016A">
              <w:rPr>
                <w:rFonts w:ascii="Times New Roman" w:hAnsi="Times New Roman"/>
                <w:b/>
                <w:bCs/>
                <w:color w:val="00B0F0"/>
                <w:sz w:val="28"/>
                <w:lang w:val="de-DE"/>
              </w:rPr>
              <w:sym w:font="Wingdings" w:char="F02C"/>
            </w:r>
            <w:r w:rsidR="00F96344">
              <w:rPr>
                <w:rFonts w:ascii="Times New Roman" w:hAnsi="Times New Roman"/>
                <w:bCs/>
                <w:color w:val="000000"/>
                <w:lang w:val="de-DE"/>
              </w:rPr>
              <w:t xml:space="preserve"> </w:t>
            </w:r>
            <w:r w:rsidR="00F96344" w:rsidRPr="00F96344">
              <w:rPr>
                <w:rFonts w:asciiTheme="majorHAnsi" w:hAnsiTheme="majorHAnsi"/>
                <w:bCs/>
                <w:color w:val="000000"/>
                <w:sz w:val="16"/>
                <w:szCs w:val="16"/>
                <w:lang w:val="de-DE"/>
              </w:rPr>
              <w:t>419 / 420 Laxmipuri , Indore M.P,</w:t>
            </w:r>
            <w:r w:rsidR="00F96344" w:rsidRPr="00F96344">
              <w:rPr>
                <w:rFonts w:asciiTheme="majorHAnsi" w:hAnsiTheme="majorHAnsi"/>
                <w:bCs/>
                <w:color w:val="000000"/>
                <w:sz w:val="20"/>
                <w:lang w:val="de-DE"/>
              </w:rPr>
              <w:t xml:space="preserve"> </w:t>
            </w:r>
          </w:p>
          <w:p w:rsidR="00583F6C" w:rsidRDefault="00F96344" w:rsidP="00583F6C">
            <w:pPr>
              <w:widowControl w:val="0"/>
              <w:autoSpaceDE w:val="0"/>
              <w:autoSpaceDN w:val="0"/>
              <w:adjustRightInd w:val="0"/>
              <w:spacing w:after="120"/>
              <w:outlineLvl w:val="0"/>
              <w:rPr>
                <w:rFonts w:ascii="Times New Roman" w:hAnsi="Times New Roman"/>
                <w:bCs/>
                <w:color w:val="000000"/>
                <w:lang w:val="de-DE"/>
              </w:rPr>
            </w:pPr>
            <w:r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Paasp</w:t>
            </w:r>
            <w:r w:rsidR="00583F6C" w:rsidRPr="00BD016A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 xml:space="preserve"> No</w:t>
            </w:r>
            <w:r w:rsidR="00583F6C" w:rsidRP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:</w:t>
            </w:r>
            <w:r w:rsidR="008F0AFB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-</w:t>
            </w:r>
            <w:r w:rsidR="00583F6C" w:rsidRP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 xml:space="preserve"> N4503672       </w:t>
            </w:r>
            <w:r w:rsidR="00583F6C" w:rsidRPr="003B4A0F">
              <w:rPr>
                <w:rFonts w:ascii="Times New Roman" w:hAnsi="Times New Roman"/>
                <w:b/>
                <w:bCs/>
                <w:color w:val="000000"/>
                <w:lang w:val="de-D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de-DE"/>
              </w:rPr>
              <w:t xml:space="preserve">       </w:t>
            </w:r>
            <w:r w:rsidR="00583F6C" w:rsidRPr="00BD016A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Issue Dte</w:t>
            </w:r>
            <w:r w:rsidR="00583F6C" w:rsidRP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:-</w:t>
            </w:r>
            <w:r w:rsidR="008F0AFB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 xml:space="preserve">  </w:t>
            </w:r>
            <w:r w:rsidR="00583F6C" w:rsidRP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11/12/2015</w:t>
            </w:r>
            <w:r w:rsidR="00583F6C" w:rsidRPr="00583F6C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</w:t>
            </w:r>
            <w:r w:rsidR="00583F6C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     </w:t>
            </w:r>
            <w:r w:rsidR="00BD016A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  </w:t>
            </w:r>
            <w:r w:rsidR="008F0AFB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  </w:t>
            </w:r>
            <w:r w:rsidR="00BD016A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</w:t>
            </w:r>
            <w:r w:rsidR="00583F6C" w:rsidRPr="00BD016A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Expiry Date</w:t>
            </w:r>
            <w:r w:rsidR="00583F6C" w:rsidRP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:-</w:t>
            </w:r>
            <w:r w:rsidR="008F0AFB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 xml:space="preserve">  </w:t>
            </w:r>
            <w:r w:rsidR="00583F6C" w:rsidRP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10/12/2025</w:t>
            </w:r>
            <w:r w:rsidR="00583F6C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 xml:space="preserve">              </w:t>
            </w:r>
            <w:r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 xml:space="preserve">                                                     </w:t>
            </w:r>
            <w:r w:rsidRPr="00F96344">
              <w:rPr>
                <w:rFonts w:asciiTheme="majorHAnsi" w:hAnsiTheme="majorHAnsi"/>
                <w:bCs/>
                <w:color w:val="000000"/>
                <w:sz w:val="16"/>
                <w:lang w:val="de-DE"/>
              </w:rPr>
              <w:t xml:space="preserve">( </w:t>
            </w:r>
            <w:r w:rsidRPr="00F96344">
              <w:rPr>
                <w:rFonts w:asciiTheme="majorHAnsi" w:hAnsiTheme="majorHAnsi"/>
                <w:bCs/>
                <w:color w:val="000000"/>
                <w:sz w:val="18"/>
                <w:lang w:val="de-DE"/>
              </w:rPr>
              <w:t>India)</w:t>
            </w:r>
          </w:p>
          <w:p w:rsidR="00B43EA0" w:rsidRPr="00583F6C" w:rsidRDefault="00BD016A" w:rsidP="00790367">
            <w:pPr>
              <w:widowControl w:val="0"/>
              <w:autoSpaceDE w:val="0"/>
              <w:autoSpaceDN w:val="0"/>
              <w:adjustRightInd w:val="0"/>
              <w:spacing w:after="100" w:afterAutospacing="1"/>
              <w:outlineLvl w:val="0"/>
              <w:rPr>
                <w:rFonts w:ascii="Times New Roman" w:eastAsia="Calibri" w:hAnsi="Times New Roman" w:cs="Times New Roman"/>
                <w:bCs/>
                <w:color w:val="000000"/>
                <w:sz w:val="18"/>
                <w:lang w:val="de-DE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    </w:t>
            </w:r>
            <w:r w:rsidR="001835B1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                                            </w:t>
            </w:r>
            <w:r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</w:t>
            </w:r>
            <w:r w:rsidR="00246B2C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</w:t>
            </w:r>
            <w:r w:rsidR="001835B1">
              <w:rPr>
                <w:rFonts w:ascii="Times New Roman" w:hAnsi="Times New Roman"/>
                <w:bCs/>
                <w:color w:val="000000"/>
                <w:sz w:val="18"/>
                <w:lang w:val="de-DE"/>
              </w:rPr>
              <w:t xml:space="preserve">                                                              </w:t>
            </w:r>
            <w:r w:rsidR="00A020C9">
              <w:rPr>
                <w:rFonts w:ascii="Times New Roman" w:eastAsia="Calibri" w:hAnsi="Times New Roman" w:cs="Times New Roman"/>
                <w:bCs/>
                <w:color w:val="000000"/>
                <w:lang w:val="de-DE"/>
              </w:rPr>
              <w:t xml:space="preserve">            </w:t>
            </w:r>
          </w:p>
        </w:tc>
      </w:tr>
      <w:tr w:rsidR="00C5605A" w:rsidTr="00922DC5">
        <w:trPr>
          <w:trHeight w:val="109"/>
        </w:trPr>
        <w:tc>
          <w:tcPr>
            <w:tcW w:w="67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5605A" w:rsidRDefault="00C5605A" w:rsidP="00C5605A"/>
          <w:p w:rsidR="00C5605A" w:rsidRDefault="00C5605A" w:rsidP="00C5605A">
            <w:pPr>
              <w:rPr>
                <w:b/>
                <w:color w:val="00B0F0"/>
              </w:rPr>
            </w:pPr>
            <w:r w:rsidRPr="00B43EA0">
              <w:rPr>
                <w:noProof/>
              </w:rPr>
              <w:drawing>
                <wp:inline distT="0" distB="0" distL="0" distR="0">
                  <wp:extent cx="186837" cy="323850"/>
                  <wp:effectExtent l="19050" t="0" r="3663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37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6779D3">
              <w:rPr>
                <w:rFonts w:asciiTheme="majorHAnsi" w:hAnsiTheme="majorHAnsi"/>
                <w:b/>
                <w:color w:val="00B0F0"/>
              </w:rPr>
              <w:t>Profile Summary:</w:t>
            </w:r>
          </w:p>
          <w:p w:rsidR="00C5605A" w:rsidRPr="00872976" w:rsidRDefault="00C5605A" w:rsidP="00C5605A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72976">
              <w:rPr>
                <w:rFonts w:asciiTheme="majorHAnsi" w:hAnsiTheme="majorHAnsi"/>
                <w:b/>
                <w:color w:val="00B0F0"/>
                <w:sz w:val="20"/>
                <w:szCs w:val="20"/>
              </w:rPr>
              <w:sym w:font="Wingdings 2" w:char="F09D"/>
            </w:r>
            <w:r w:rsidRPr="0087297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C52DA" w:rsidRPr="00872976">
              <w:rPr>
                <w:rFonts w:asciiTheme="majorHAnsi" w:hAnsiTheme="majorHAnsi"/>
                <w:sz w:val="20"/>
                <w:szCs w:val="20"/>
              </w:rPr>
              <w:t>Project Planning engineer with</w:t>
            </w:r>
            <w:r w:rsidRPr="00872976">
              <w:rPr>
                <w:rFonts w:asciiTheme="majorHAnsi" w:hAnsiTheme="majorHAnsi"/>
                <w:sz w:val="20"/>
                <w:szCs w:val="20"/>
              </w:rPr>
              <w:t xml:space="preserve"> 4 years &amp; 03 months </w:t>
            </w:r>
            <w:r w:rsidRPr="00872976">
              <w:rPr>
                <w:rFonts w:asciiTheme="majorHAnsi" w:hAnsiTheme="majorHAnsi" w:cs="Times New Roman"/>
                <w:sz w:val="20"/>
                <w:szCs w:val="20"/>
              </w:rPr>
              <w:t>work Experience in planning</w:t>
            </w:r>
          </w:p>
          <w:p w:rsidR="00C5605A" w:rsidRPr="00872976" w:rsidRDefault="00C5605A" w:rsidP="00C5605A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72976">
              <w:rPr>
                <w:rFonts w:asciiTheme="majorHAnsi" w:hAnsiTheme="majorHAnsi" w:cs="Times New Roman"/>
                <w:sz w:val="20"/>
                <w:szCs w:val="20"/>
              </w:rPr>
              <w:t xml:space="preserve">Scheduling &amp; monitoring in mechanical &amp; construction sector.                                                        </w:t>
            </w:r>
          </w:p>
          <w:p w:rsidR="00C5605A" w:rsidRPr="00872976" w:rsidRDefault="00C5605A" w:rsidP="00C5605A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7297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872976">
              <w:rPr>
                <w:rFonts w:asciiTheme="majorHAnsi" w:hAnsiTheme="majorHAnsi" w:cs="Times New Roman"/>
                <w:sz w:val="20"/>
                <w:szCs w:val="20"/>
              </w:rPr>
              <w:t>Excellent knowledge in working on Primavera P6&amp; Ms project 2007.</w:t>
            </w:r>
          </w:p>
          <w:p w:rsidR="00C5605A" w:rsidRPr="00872976" w:rsidRDefault="00C5605A" w:rsidP="00C5605A">
            <w:pPr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</w:pPr>
            <w:r w:rsidRPr="0087297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872976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>Project Estimation &amp; Project Controls.</w:t>
            </w:r>
          </w:p>
          <w:p w:rsidR="00C5605A" w:rsidRPr="00872976" w:rsidRDefault="00C5605A" w:rsidP="00C5605A">
            <w:pPr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</w:pPr>
            <w:r w:rsidRPr="0087297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872976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>Project Progress Measurement Project Progress Report Generation.</w:t>
            </w:r>
          </w:p>
          <w:p w:rsidR="00C5605A" w:rsidRPr="00872976" w:rsidRDefault="00C5605A" w:rsidP="00C5605A">
            <w:pPr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</w:pPr>
            <w:r w:rsidRPr="0087297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C222A5" w:rsidRPr="00872976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Project Cross-Functional project </w:t>
            </w:r>
            <w:r w:rsidRPr="00872976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>Co</w:t>
            </w:r>
            <w:r w:rsidR="00C222A5" w:rsidRPr="00872976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-ordination &amp; Project Execution </w:t>
            </w:r>
            <w:r w:rsidRPr="00872976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>Planning</w:t>
            </w:r>
          </w:p>
          <w:p w:rsidR="00C222A5" w:rsidRPr="00872976" w:rsidRDefault="00A941F9" w:rsidP="00A941F9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87297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Prepare and presented Weekly and Monthly</w:t>
            </w:r>
            <w:r w:rsidR="00D57FE4"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management</w:t>
            </w:r>
            <w:r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reports on cost and benefit analysis, productivity analysis and cost variance</w:t>
            </w:r>
            <w:r w:rsidR="00C222A5"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analysis</w:t>
            </w:r>
            <w:r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.</w:t>
            </w:r>
          </w:p>
          <w:p w:rsidR="00D20955" w:rsidRPr="00872976" w:rsidRDefault="00C222A5" w:rsidP="00872976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</w:rPr>
            </w:pPr>
            <w:r w:rsidRPr="0087297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A941F9"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</w:t>
            </w:r>
            <w:r w:rsidRPr="0087297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Cross Functional Project Coordination, Manpower &amp; Equipment Estimation / Project Schedule Generation, Tracking of the Schedule, Progress Measurement, Interface Management, Critical Path Analysis, Execution Activities &amp; Method Statement preparation for Project</w:t>
            </w:r>
            <w:r w:rsidRPr="00872976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                </w:t>
            </w:r>
            <w:r w:rsidR="00A960B6" w:rsidRPr="004919BE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A960B6" w:rsidRPr="00872976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 xml:space="preserve">Once a sequence of activity has been developed, planning engineer along with the project manager and engineering manager are responsible for making sure everything run smoothly until the project </w:t>
            </w:r>
            <w:r w:rsidR="00872976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has been successfully</w:t>
            </w:r>
            <w:r w:rsidR="00A960B6" w:rsidRPr="00872976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 xml:space="preserve"> finished</w:t>
            </w:r>
            <w:r w:rsidR="00872976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15" w:type="dxa"/>
            <w:vMerge w:val="restart"/>
            <w:shd w:val="clear" w:color="auto" w:fill="F2F2F2" w:themeFill="background1" w:themeFillShade="F2"/>
          </w:tcPr>
          <w:p w:rsidR="00C5605A" w:rsidRDefault="00C5605A" w:rsidP="00C5605A"/>
          <w:p w:rsidR="00C5605A" w:rsidRDefault="00C5605A" w:rsidP="00C5605A">
            <w:pPr>
              <w:tabs>
                <w:tab w:val="left" w:pos="975"/>
              </w:tabs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 </w:t>
            </w:r>
            <w:r w:rsidRPr="00CA168B">
              <w:rPr>
                <w:b/>
                <w:noProof/>
                <w:color w:val="00B050"/>
                <w:sz w:val="20"/>
                <w:szCs w:val="20"/>
              </w:rPr>
              <w:drawing>
                <wp:inline distT="0" distB="0" distL="0" distR="0">
                  <wp:extent cx="247650" cy="309563"/>
                  <wp:effectExtent l="19050" t="0" r="0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314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B050"/>
                <w:sz w:val="20"/>
                <w:szCs w:val="20"/>
              </w:rPr>
              <w:t xml:space="preserve">  </w:t>
            </w:r>
            <w:r w:rsidRPr="00C3370D">
              <w:rPr>
                <w:rFonts w:asciiTheme="majorHAnsi" w:hAnsiTheme="majorHAnsi"/>
                <w:b/>
                <w:color w:val="00B0F0"/>
              </w:rPr>
              <w:t>Area of Excellence</w:t>
            </w:r>
          </w:p>
          <w:p w:rsidR="00C5605A" w:rsidRDefault="00C5605A" w:rsidP="00C5605A">
            <w:pPr>
              <w:tabs>
                <w:tab w:val="left" w:pos="975"/>
              </w:tabs>
              <w:rPr>
                <w:rFonts w:asciiTheme="majorHAnsi" w:hAnsiTheme="majorHAnsi" w:cs="Times New Roman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Project Planning               </w:t>
            </w:r>
            <w:r w:rsidR="00E2182C">
              <w:rPr>
                <w:rFonts w:asciiTheme="majorHAnsi" w:hAnsiTheme="majorHAnsi" w:cs="Times New Roman"/>
                <w:sz w:val="20"/>
                <w:szCs w:val="20"/>
              </w:rPr>
              <w:t xml:space="preserve">    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:rsidR="00C5605A" w:rsidRPr="006779D3" w:rsidRDefault="00C5605A" w:rsidP="00C5605A">
            <w:pPr>
              <w:tabs>
                <w:tab w:val="left" w:pos="975"/>
              </w:tabs>
              <w:rPr>
                <w:rFonts w:asciiTheme="majorHAnsi" w:hAnsiTheme="majorHAnsi" w:cs="Times New Roman"/>
                <w:color w:val="00B050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                          </w:t>
            </w:r>
            <w:r w:rsidRPr="006779D3">
              <w:rPr>
                <w:rFonts w:asciiTheme="majorHAnsi" w:hAnsiTheme="majorHAnsi" w:cs="Times New Roman"/>
                <w:b/>
                <w:color w:val="00B050"/>
                <w:sz w:val="20"/>
                <w:szCs w:val="20"/>
              </w:rPr>
              <w:t xml:space="preserve">  </w:t>
            </w:r>
          </w:p>
          <w:p w:rsidR="00C5605A" w:rsidRDefault="00C5605A" w:rsidP="00C5605A">
            <w:pPr>
              <w:tabs>
                <w:tab w:val="left" w:pos="975"/>
              </w:tabs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</w:pPr>
            <w:r w:rsidRPr="006779D3">
              <w:rPr>
                <w:rFonts w:asciiTheme="majorHAnsi" w:hAnsiTheme="majorHAnsi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</w:t>
            </w: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Project Scheduling            </w:t>
            </w:r>
            <w:r w:rsidR="00E2182C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  <w:p w:rsidR="00C5605A" w:rsidRDefault="00C5605A" w:rsidP="00C5605A">
            <w:pPr>
              <w:tabs>
                <w:tab w:val="left" w:pos="975"/>
              </w:tabs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</w:pPr>
          </w:p>
          <w:p w:rsidR="00C5605A" w:rsidRDefault="00C5605A" w:rsidP="00C5605A">
            <w:pPr>
              <w:tabs>
                <w:tab w:val="left" w:pos="975"/>
              </w:tabs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</w:t>
            </w:r>
            <w:r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Primavera P6 </w:t>
            </w:r>
            <w:r w:rsidR="00E2182C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            </w:t>
            </w:r>
            <w:r w:rsidR="00E2182C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tabs>
                <w:tab w:val="left" w:pos="975"/>
              </w:tabs>
              <w:rPr>
                <w:rFonts w:asciiTheme="majorHAnsi" w:hAnsiTheme="majorHAnsi"/>
                <w:sz w:val="20"/>
                <w:szCs w:val="20"/>
              </w:rPr>
            </w:pP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              </w:t>
            </w:r>
          </w:p>
          <w:p w:rsidR="00C5605A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  <w:shd w:val="clear" w:color="auto" w:fill="FFFFFF" w:themeFill="background1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Project Monitoring        </w:t>
            </w:r>
            <w:r w:rsidR="00E2182C">
              <w:rPr>
                <w:rFonts w:asciiTheme="majorHAnsi" w:hAnsiTheme="majorHAnsi" w:cs="Times New Roman"/>
                <w:sz w:val="20"/>
                <w:szCs w:val="20"/>
              </w:rPr>
              <w:t xml:space="preserve">       </w:t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  <w:shd w:val="clear" w:color="auto" w:fill="FFFFFF" w:themeFill="background1"/>
              </w:rPr>
            </w:pPr>
          </w:p>
          <w:p w:rsidR="00C5605A" w:rsidRDefault="008D4534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Theme="majorHAnsi" w:hAnsiTheme="majorHAnsi"/>
                <w:b/>
                <w:color w:val="00B0F0"/>
                <w:sz w:val="20"/>
                <w:szCs w:val="20"/>
              </w:rPr>
              <w:t xml:space="preserve">     </w:t>
            </w:r>
            <w:r w:rsidR="00C5605A"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C5605A"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</w:t>
            </w:r>
            <w:r w:rsidR="00C5605A"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Project Management         </w:t>
            </w:r>
            <w:r w:rsidR="00E2182C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  </w:t>
            </w:r>
            <w:r w:rsidR="00C5605A"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="00C5605A"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="00C5605A"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="00C5605A"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="00C5605A"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  <w:shd w:val="clear" w:color="auto" w:fill="FFFFFF" w:themeFill="background1"/>
              </w:rPr>
            </w:pPr>
          </w:p>
          <w:p w:rsidR="00C5605A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MIS report preparation  </w:t>
            </w:r>
            <w:r w:rsidR="00E2182C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</w:t>
            </w: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   </w:t>
            </w:r>
            <w:r w:rsidR="00E2182C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  <w:shd w:val="clear" w:color="auto" w:fill="FFFFFF" w:themeFill="background1"/>
              </w:rPr>
            </w:pPr>
          </w:p>
          <w:p w:rsidR="00C5605A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</w:t>
            </w:r>
            <w:r w:rsidRPr="006779D3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Ms Project 2007                   </w:t>
            </w:r>
            <w:r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2182C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  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</w:p>
          <w:p w:rsidR="00C5605A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eastAsia="Calibri" w:hAnsiTheme="majorHAnsi" w:cs="Times New Roman"/>
                <w:color w:val="000000"/>
                <w:sz w:val="20"/>
                <w:szCs w:val="20"/>
              </w:rPr>
              <w:t xml:space="preserve">  </w:t>
            </w:r>
            <w:r w:rsidRPr="006779D3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Earned Value management   </w:t>
            </w:r>
            <w:r w:rsidR="00E2182C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</w:p>
          <w:p w:rsidR="00C5605A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  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</w:t>
            </w:r>
            <w:r w:rsidRPr="006779D3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Project Coordination             </w:t>
            </w:r>
            <w:r w:rsidR="00E2182C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C5605A" w:rsidRPr="006779D3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</w:p>
          <w:p w:rsidR="00120C32" w:rsidRDefault="00C5605A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     </w:t>
            </w:r>
            <w:r w:rsidR="008D4534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6779D3">
              <w:rPr>
                <w:rFonts w:asciiTheme="majorHAnsi" w:hAnsiTheme="majorHAnsi" w:cs="Times New Roman"/>
                <w:sz w:val="20"/>
                <w:szCs w:val="20"/>
              </w:rPr>
              <w:t xml:space="preserve">  Critical path management     </w:t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C3370D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EB"/>
            </w:r>
            <w:r w:rsidRPr="006779D3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sym w:font="Wingdings 2" w:char="F0EB"/>
            </w:r>
          </w:p>
          <w:p w:rsidR="00120C32" w:rsidRDefault="00120C32" w:rsidP="00C5605A">
            <w:pPr>
              <w:rPr>
                <w:rFonts w:asciiTheme="majorHAnsi" w:hAnsiTheme="majorHAnsi"/>
                <w:b/>
                <w:color w:val="00B0F0"/>
              </w:rPr>
            </w:pPr>
            <w:r>
              <w:object w:dxaOrig="300" w:dyaOrig="300">
                <v:shape id="_x0000_i1025" type="#_x0000_t75" style="width:24pt;height:24pt" o:ole="">
                  <v:imagedata r:id="rId14" o:title=""/>
                </v:shape>
                <o:OLEObject Type="Embed" ProgID="PBrush" ShapeID="_x0000_i1025" DrawAspect="Content" ObjectID="_1537857406" r:id="rId15"/>
              </w:object>
            </w:r>
            <w:r>
              <w:t xml:space="preserve"> </w:t>
            </w:r>
            <w:r w:rsidRPr="00120C32">
              <w:rPr>
                <w:rFonts w:asciiTheme="majorHAnsi" w:hAnsiTheme="majorHAnsi"/>
                <w:b/>
                <w:color w:val="00B0F0"/>
              </w:rPr>
              <w:t xml:space="preserve">Education </w:t>
            </w:r>
            <w:r>
              <w:rPr>
                <w:rFonts w:asciiTheme="majorHAnsi" w:hAnsiTheme="majorHAnsi"/>
                <w:b/>
                <w:color w:val="00B0F0"/>
              </w:rPr>
              <w:t>:</w:t>
            </w:r>
          </w:p>
          <w:p w:rsidR="00120C32" w:rsidRDefault="00120C32" w:rsidP="00655543">
            <w:pPr>
              <w:widowControl w:val="0"/>
              <w:autoSpaceDE w:val="0"/>
              <w:autoSpaceDN w:val="0"/>
              <w:adjustRightInd w:val="0"/>
              <w:ind w:left="360"/>
              <w:jc w:val="left"/>
              <w:rPr>
                <w:rFonts w:asciiTheme="majorHAnsi" w:hAnsiTheme="majorHAnsi"/>
                <w:sz w:val="20"/>
              </w:rPr>
            </w:pPr>
            <w:r w:rsidRPr="00120C32">
              <w:rPr>
                <w:rFonts w:asciiTheme="majorHAnsi" w:hAnsiTheme="majorHAnsi"/>
                <w:sz w:val="20"/>
              </w:rPr>
              <w:t>Bachelor of Engineering in Mechanical from Rajiv Gandhi technical university, Bhopal (M.P) with 69.1% in 2007-2011.</w:t>
            </w:r>
          </w:p>
          <w:p w:rsidR="00655543" w:rsidRPr="00120C32" w:rsidRDefault="00655543" w:rsidP="00655543">
            <w:pPr>
              <w:widowControl w:val="0"/>
              <w:autoSpaceDE w:val="0"/>
              <w:autoSpaceDN w:val="0"/>
              <w:adjustRightInd w:val="0"/>
              <w:ind w:left="360"/>
              <w:jc w:val="left"/>
              <w:rPr>
                <w:rFonts w:asciiTheme="majorHAnsi" w:hAnsiTheme="majorHAnsi"/>
                <w:sz w:val="20"/>
              </w:rPr>
            </w:pPr>
          </w:p>
          <w:p w:rsidR="00120C32" w:rsidRDefault="0032080F" w:rsidP="00655543">
            <w:pPr>
              <w:widowControl w:val="0"/>
              <w:autoSpaceDE w:val="0"/>
              <w:autoSpaceDN w:val="0"/>
              <w:adjustRightInd w:val="0"/>
              <w:ind w:left="360"/>
              <w:jc w:val="left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Senior sec. exam: </w:t>
            </w:r>
            <w:r w:rsidR="00120C32" w:rsidRPr="00120C32">
              <w:rPr>
                <w:rFonts w:asciiTheme="majorHAnsi" w:hAnsiTheme="majorHAnsi"/>
                <w:sz w:val="20"/>
              </w:rPr>
              <w:t xml:space="preserve"> Passed in 2007 with 53.5. From </w:t>
            </w:r>
            <w:r w:rsidR="006163B1" w:rsidRPr="00120C32">
              <w:rPr>
                <w:rFonts w:asciiTheme="majorHAnsi" w:hAnsiTheme="majorHAnsi"/>
                <w:sz w:val="20"/>
              </w:rPr>
              <w:t>Jiwaji Rao Gwalior</w:t>
            </w:r>
            <w:r w:rsidR="00120C32" w:rsidRPr="00120C32">
              <w:rPr>
                <w:rFonts w:asciiTheme="majorHAnsi" w:hAnsiTheme="majorHAnsi"/>
                <w:sz w:val="20"/>
              </w:rPr>
              <w:t xml:space="preserve"> (M.P).</w:t>
            </w:r>
          </w:p>
          <w:p w:rsidR="00655543" w:rsidRPr="00120C32" w:rsidRDefault="00655543" w:rsidP="00655543">
            <w:pPr>
              <w:widowControl w:val="0"/>
              <w:autoSpaceDE w:val="0"/>
              <w:autoSpaceDN w:val="0"/>
              <w:adjustRightInd w:val="0"/>
              <w:ind w:left="360"/>
              <w:jc w:val="left"/>
              <w:rPr>
                <w:rFonts w:asciiTheme="majorHAnsi" w:hAnsiTheme="majorHAnsi"/>
                <w:sz w:val="20"/>
              </w:rPr>
            </w:pPr>
          </w:p>
          <w:p w:rsidR="00120C32" w:rsidRPr="00655543" w:rsidRDefault="00120C32" w:rsidP="00655543">
            <w:pPr>
              <w:widowControl w:val="0"/>
              <w:autoSpaceDE w:val="0"/>
              <w:autoSpaceDN w:val="0"/>
              <w:adjustRightInd w:val="0"/>
              <w:ind w:left="360"/>
              <w:jc w:val="left"/>
              <w:rPr>
                <w:rFonts w:asciiTheme="majorHAnsi" w:hAnsiTheme="majorHAnsi"/>
                <w:sz w:val="20"/>
              </w:rPr>
            </w:pPr>
            <w:r w:rsidRPr="00120C32">
              <w:rPr>
                <w:rFonts w:asciiTheme="majorHAnsi" w:hAnsiTheme="majorHAnsi"/>
                <w:sz w:val="20"/>
              </w:rPr>
              <w:t>High Schoo</w:t>
            </w:r>
            <w:r w:rsidR="0032080F">
              <w:rPr>
                <w:rFonts w:asciiTheme="majorHAnsi" w:hAnsiTheme="majorHAnsi"/>
                <w:sz w:val="20"/>
              </w:rPr>
              <w:t>l Exam: - Passed in 2005 with 65</w:t>
            </w:r>
            <w:r w:rsidRPr="00120C32">
              <w:rPr>
                <w:rFonts w:asciiTheme="majorHAnsi" w:hAnsiTheme="majorHAnsi"/>
                <w:sz w:val="20"/>
              </w:rPr>
              <w:t>% sharda vidhya mandir , Gwalior (M.P)</w:t>
            </w:r>
          </w:p>
          <w:p w:rsidR="0000510B" w:rsidRPr="00891E55" w:rsidRDefault="00120C32" w:rsidP="0000510B">
            <w:pPr>
              <w:rPr>
                <w:rFonts w:asciiTheme="majorHAnsi" w:hAnsiTheme="majorHAnsi"/>
                <w:sz w:val="20"/>
                <w:szCs w:val="20"/>
              </w:rPr>
            </w:pPr>
            <w:r w:rsidRPr="00120C32">
              <w:rPr>
                <w:rFonts w:asciiTheme="majorHAnsi" w:hAnsiTheme="majorHAnsi" w:cs="Times New Roman"/>
                <w:b/>
                <w:noProof/>
                <w:color w:val="7F7F7F" w:themeColor="text1" w:themeTint="80"/>
                <w:sz w:val="20"/>
                <w:szCs w:val="20"/>
              </w:rPr>
              <w:drawing>
                <wp:inline distT="0" distB="0" distL="0" distR="0">
                  <wp:extent cx="251460" cy="314325"/>
                  <wp:effectExtent l="19050" t="0" r="0" b="0"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64B5">
              <w:rPr>
                <w:b/>
                <w:color w:val="00B0F0"/>
              </w:rPr>
              <w:t xml:space="preserve"> Soft Skills</w:t>
            </w:r>
            <w:r w:rsidRPr="00891E55">
              <w:rPr>
                <w:rFonts w:asciiTheme="majorHAnsi" w:hAnsiTheme="majorHAnsi"/>
                <w:b/>
                <w:color w:val="00B0F0"/>
                <w:sz w:val="20"/>
                <w:szCs w:val="20"/>
              </w:rPr>
              <w:t xml:space="preserve">:  </w:t>
            </w:r>
            <w:r w:rsidR="00A81826">
              <w:rPr>
                <w:rFonts w:asciiTheme="majorHAnsi" w:hAnsiTheme="majorHAnsi"/>
                <w:b/>
                <w:color w:val="00B0F0"/>
                <w:sz w:val="20"/>
                <w:szCs w:val="20"/>
              </w:rPr>
              <w:t xml:space="preserve">   </w:t>
            </w:r>
            <w:r w:rsidRPr="00891E55">
              <w:rPr>
                <w:rFonts w:asciiTheme="majorHAnsi" w:hAnsiTheme="majorHAnsi"/>
                <w:b/>
                <w:color w:val="00B0F0"/>
                <w:sz w:val="20"/>
                <w:szCs w:val="20"/>
              </w:rPr>
              <w:t xml:space="preserve"> </w:t>
            </w:r>
            <w:r w:rsidR="0000510B" w:rsidRPr="00487CC2">
              <w:rPr>
                <w:rFonts w:asciiTheme="majorHAnsi" w:hAnsiTheme="majorHAnsi"/>
                <w:sz w:val="18"/>
                <w:szCs w:val="20"/>
              </w:rPr>
              <w:t>Communication</w:t>
            </w:r>
          </w:p>
          <w:p w:rsidR="00120C32" w:rsidRDefault="0023616C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23616C">
              <w:rPr>
                <w:noProof/>
                <w:sz w:val="20"/>
                <w:szCs w:val="20"/>
              </w:rPr>
              <w:pict>
                <v:oval id="_x0000_s1032" style="position:absolute;left:0;text-align:left;margin-left:81.6pt;margin-top:10.7pt;width:56.3pt;height:51.9pt;z-index:251661312" fillcolor="#00b0f0" strokecolor="black [3213]"/>
              </w:pict>
            </w:r>
          </w:p>
          <w:p w:rsidR="00120C32" w:rsidRPr="00487CC2" w:rsidRDefault="0023616C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18"/>
                <w:szCs w:val="20"/>
              </w:rPr>
            </w:pPr>
            <w:r w:rsidRPr="0023616C">
              <w:rPr>
                <w:noProof/>
                <w:sz w:val="20"/>
                <w:szCs w:val="20"/>
              </w:rPr>
              <w:pict>
                <v:oval id="_x0000_s1034" style="position:absolute;left:0;text-align:left;margin-left:85pt;margin-top:4.2pt;width:48.65pt;height:41.95pt;z-index:251662336" fillcolor="white [3212]"/>
              </w:pict>
            </w:r>
            <w:r w:rsidR="0000510B" w:rsidRPr="00487CC2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                  </w:t>
            </w:r>
            <w:r w:rsidR="00891E55" w:rsidRPr="00487CC2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             </w:t>
            </w:r>
            <w:r w:rsidR="0000510B" w:rsidRPr="00487CC2"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                   </w:t>
            </w:r>
            <w:r w:rsidR="0000510B" w:rsidRPr="00487CC2">
              <w:rPr>
                <w:sz w:val="20"/>
                <w:szCs w:val="20"/>
              </w:rPr>
              <w:t xml:space="preserve"> </w:t>
            </w:r>
            <w:r w:rsidR="00A81826" w:rsidRPr="00487CC2">
              <w:rPr>
                <w:sz w:val="20"/>
                <w:szCs w:val="20"/>
              </w:rPr>
              <w:t xml:space="preserve">   </w:t>
            </w:r>
            <w:r w:rsidR="00872976">
              <w:rPr>
                <w:sz w:val="20"/>
                <w:szCs w:val="20"/>
              </w:rPr>
              <w:t xml:space="preserve">   </w:t>
            </w:r>
            <w:r w:rsidR="0000510B" w:rsidRPr="00487CC2">
              <w:rPr>
                <w:rFonts w:asciiTheme="majorHAnsi" w:hAnsiTheme="majorHAnsi"/>
                <w:sz w:val="18"/>
                <w:szCs w:val="20"/>
              </w:rPr>
              <w:t>Adaptability</w:t>
            </w:r>
          </w:p>
          <w:p w:rsidR="00120C32" w:rsidRPr="00891E55" w:rsidRDefault="0023616C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 w:rsidRPr="0023616C">
              <w:rPr>
                <w:noProof/>
              </w:rPr>
              <w:pict>
                <v:oval id="_x0000_s1036" style="position:absolute;left:0;text-align:left;margin-left:96.1pt;margin-top:2.1pt;width:27.65pt;height:24.3pt;z-index:251664384"/>
              </w:pict>
            </w:r>
            <w:r w:rsidRPr="0023616C">
              <w:rPr>
                <w:noProof/>
              </w:rPr>
              <w:pict>
                <v:oval id="_x0000_s1038" style="position:absolute;left:0;text-align:left;margin-left:102.25pt;margin-top:8.35pt;width:15.9pt;height:14.25pt;z-index:251666432" fillcolor="#00b0f0"/>
              </w:pict>
            </w:r>
            <w:r w:rsidRPr="0023616C">
              <w:rPr>
                <w:noProof/>
                <w:sz w:val="20"/>
                <w:szCs w:val="20"/>
              </w:rPr>
              <w:pict>
                <v:oval id="_x0000_s1035" style="position:absolute;left:0;text-align:left;margin-left:92.3pt;margin-top:-.65pt;width:35.95pt;height:30.4pt;z-index:251663360" fillcolor="#00b0f0"/>
              </w:pict>
            </w:r>
          </w:p>
          <w:p w:rsidR="0000510B" w:rsidRPr="0032080F" w:rsidRDefault="0000510B" w:rsidP="0000510B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    </w:t>
            </w:r>
            <w:r w:rsidRPr="00C842E5"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91E55" w:rsidRPr="0032080F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 xml:space="preserve">Innovative    </w:t>
            </w:r>
            <w:r w:rsidRPr="0032080F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891E55" w:rsidRPr="0032080F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2080F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Pr="0032080F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891E55" w:rsidRPr="0032080F">
              <w:rPr>
                <w:rFonts w:asciiTheme="majorHAnsi" w:hAnsiTheme="majorHAnsi"/>
                <w:color w:val="000000" w:themeColor="text1"/>
              </w:rPr>
              <w:t xml:space="preserve">                             </w:t>
            </w:r>
          </w:p>
          <w:p w:rsidR="00120C32" w:rsidRDefault="0000510B" w:rsidP="0000510B">
            <w:pPr>
              <w:tabs>
                <w:tab w:val="left" w:pos="3098"/>
              </w:tabs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ab/>
            </w:r>
          </w:p>
          <w:p w:rsidR="0000510B" w:rsidRPr="00487CC2" w:rsidRDefault="0000510B" w:rsidP="00891E55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18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  <w:t xml:space="preserve">                                                               </w:t>
            </w:r>
            <w:r w:rsidRPr="0000510B">
              <w:rPr>
                <w:sz w:val="16"/>
              </w:rPr>
              <w:t xml:space="preserve"> </w:t>
            </w:r>
            <w:r w:rsidR="00872976">
              <w:rPr>
                <w:sz w:val="16"/>
              </w:rPr>
              <w:t xml:space="preserve">  </w:t>
            </w:r>
            <w:r w:rsidR="00872976">
              <w:rPr>
                <w:rFonts w:asciiTheme="majorHAnsi" w:hAnsiTheme="majorHAnsi"/>
                <w:sz w:val="18"/>
              </w:rPr>
              <w:t xml:space="preserve">      </w:t>
            </w:r>
            <w:r w:rsidRPr="00487CC2">
              <w:rPr>
                <w:rFonts w:asciiTheme="majorHAnsi" w:hAnsiTheme="majorHAnsi"/>
                <w:sz w:val="18"/>
              </w:rPr>
              <w:t>motivated</w:t>
            </w:r>
            <w:r w:rsidRPr="00487CC2">
              <w:rPr>
                <w:rFonts w:asciiTheme="majorHAnsi" w:hAnsiTheme="majorHAnsi" w:cs="Times New Roman"/>
                <w:b/>
                <w:color w:val="7F7F7F" w:themeColor="text1" w:themeTint="80"/>
                <w:szCs w:val="20"/>
              </w:rPr>
              <w:t xml:space="preserve">         </w:t>
            </w:r>
            <w:r w:rsidR="00891E55" w:rsidRPr="00487CC2">
              <w:rPr>
                <w:rFonts w:asciiTheme="majorHAnsi" w:hAnsiTheme="majorHAnsi" w:cs="Times New Roman"/>
                <w:b/>
                <w:color w:val="7F7F7F" w:themeColor="text1" w:themeTint="80"/>
                <w:szCs w:val="20"/>
              </w:rPr>
              <w:t xml:space="preserve">         </w:t>
            </w:r>
            <w:r w:rsidR="00A81826" w:rsidRPr="00487CC2">
              <w:rPr>
                <w:rFonts w:asciiTheme="majorHAnsi" w:hAnsiTheme="majorHAnsi" w:cs="Times New Roman"/>
                <w:b/>
                <w:color w:val="7F7F7F" w:themeColor="text1" w:themeTint="80"/>
                <w:szCs w:val="20"/>
              </w:rPr>
              <w:t xml:space="preserve">  </w:t>
            </w:r>
            <w:r w:rsidR="00891E55" w:rsidRPr="00487CC2">
              <w:rPr>
                <w:rFonts w:asciiTheme="majorHAnsi" w:hAnsiTheme="majorHAnsi"/>
                <w:sz w:val="18"/>
                <w:szCs w:val="20"/>
              </w:rPr>
              <w:t>Coordination</w:t>
            </w:r>
            <w:r w:rsidR="00A81826">
              <w:rPr>
                <w:rFonts w:asciiTheme="majorHAnsi" w:hAnsiTheme="majorHAnsi"/>
                <w:sz w:val="20"/>
                <w:szCs w:val="20"/>
              </w:rPr>
              <w:t xml:space="preserve">            </w:t>
            </w:r>
            <w:r w:rsidR="00872976">
              <w:rPr>
                <w:rFonts w:asciiTheme="majorHAnsi" w:hAnsiTheme="majorHAnsi"/>
                <w:sz w:val="20"/>
                <w:szCs w:val="20"/>
              </w:rPr>
              <w:t xml:space="preserve">     </w:t>
            </w:r>
            <w:r w:rsidR="00891E55" w:rsidRPr="00487CC2">
              <w:rPr>
                <w:rFonts w:asciiTheme="majorHAnsi" w:hAnsiTheme="majorHAnsi"/>
                <w:sz w:val="18"/>
                <w:szCs w:val="20"/>
              </w:rPr>
              <w:t>Thinker</w:t>
            </w:r>
            <w:r w:rsidR="00872976">
              <w:rPr>
                <w:rFonts w:asciiTheme="majorHAnsi" w:hAnsiTheme="majorHAnsi"/>
                <w:sz w:val="18"/>
                <w:szCs w:val="20"/>
              </w:rPr>
              <w:t xml:space="preserve"> </w:t>
            </w:r>
          </w:p>
          <w:p w:rsidR="00120C32" w:rsidRDefault="00120C32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</w:p>
          <w:p w:rsidR="00120C32" w:rsidRDefault="00120C32" w:rsidP="00C5605A">
            <w:pPr>
              <w:rPr>
                <w:rFonts w:asciiTheme="majorHAnsi" w:hAnsiTheme="majorHAnsi" w:cs="Times New Roman"/>
                <w:b/>
                <w:color w:val="7F7F7F" w:themeColor="text1" w:themeTint="80"/>
                <w:sz w:val="20"/>
                <w:szCs w:val="20"/>
              </w:rPr>
            </w:pPr>
          </w:p>
          <w:p w:rsidR="00C5605A" w:rsidRDefault="00C5605A" w:rsidP="00C5605A"/>
        </w:tc>
      </w:tr>
      <w:tr w:rsidR="00C5605A" w:rsidTr="00922DC5">
        <w:trPr>
          <w:trHeight w:val="4744"/>
        </w:trPr>
        <w:tc>
          <w:tcPr>
            <w:tcW w:w="6750" w:type="dxa"/>
            <w:shd w:val="clear" w:color="auto" w:fill="F2F2F2" w:themeFill="background1" w:themeFillShade="F2"/>
          </w:tcPr>
          <w:p w:rsidR="00D20955" w:rsidRDefault="00F40FFD" w:rsidP="006018D1">
            <w:pPr>
              <w:jc w:val="left"/>
            </w:pPr>
            <w:r>
              <w:object w:dxaOrig="315" w:dyaOrig="420">
                <v:shape id="_x0000_i1026" type="#_x0000_t75" style="width:15.75pt;height:21pt" o:ole="">
                  <v:imagedata r:id="rId16" o:title=""/>
                </v:shape>
                <o:OLEObject Type="Embed" ProgID="PBrush" ShapeID="_x0000_i1026" DrawAspect="Content" ObjectID="_1537857407" r:id="rId17"/>
              </w:object>
            </w:r>
            <w:r>
              <w:t xml:space="preserve">   </w:t>
            </w:r>
            <w:r w:rsidRPr="00F40FFD">
              <w:rPr>
                <w:rFonts w:asciiTheme="majorHAnsi" w:hAnsiTheme="majorHAnsi"/>
                <w:b/>
                <w:color w:val="00B0F0"/>
              </w:rPr>
              <w:t>Career Timeline</w:t>
            </w:r>
          </w:p>
          <w:p w:rsidR="00684305" w:rsidRPr="00A461DB" w:rsidRDefault="00B3129C" w:rsidP="00A461D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color w:val="00B0F0"/>
              </w:rPr>
              <w:t xml:space="preserve"> </w:t>
            </w:r>
            <w:r w:rsidR="00A461DB" w:rsidRPr="00A461D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A461DB">
              <w:rPr>
                <w:rFonts w:asciiTheme="majorHAnsi" w:hAnsiTheme="majorHAnsi"/>
                <w:sz w:val="18"/>
                <w:szCs w:val="18"/>
              </w:rPr>
              <w:t xml:space="preserve">    </w:t>
            </w:r>
            <w:r w:rsidR="00A461DB" w:rsidRPr="00A461DB">
              <w:rPr>
                <w:rFonts w:asciiTheme="majorHAnsi" w:hAnsiTheme="majorHAnsi"/>
                <w:sz w:val="18"/>
                <w:szCs w:val="18"/>
              </w:rPr>
              <w:t>Graduate engineer</w:t>
            </w:r>
          </w:p>
          <w:p w:rsidR="00F81CA3" w:rsidRPr="00AA6BD2" w:rsidRDefault="00790367" w:rsidP="006018D1">
            <w:pPr>
              <w:jc w:val="left"/>
              <w:rPr>
                <w:rFonts w:asciiTheme="majorHAnsi" w:hAnsiTheme="majorHAnsi"/>
                <w:color w:val="000000"/>
                <w:sz w:val="18"/>
              </w:rPr>
            </w:pPr>
            <w:r>
              <w:rPr>
                <w:rFonts w:asciiTheme="majorHAnsi" w:hAnsiTheme="majorHAnsi"/>
                <w:color w:val="000000"/>
                <w:sz w:val="18"/>
              </w:rPr>
              <w:t xml:space="preserve">   </w:t>
            </w:r>
            <w:r w:rsidR="00F81CA3" w:rsidRPr="00AA6BD2">
              <w:rPr>
                <w:rFonts w:asciiTheme="majorHAnsi" w:hAnsiTheme="majorHAnsi"/>
                <w:color w:val="000000"/>
                <w:sz w:val="18"/>
              </w:rPr>
              <w:t xml:space="preserve">Bhandari Foils &amp; tubes Ltd.               </w:t>
            </w:r>
            <w:r w:rsidR="00A461DB">
              <w:rPr>
                <w:rFonts w:asciiTheme="majorHAnsi" w:hAnsiTheme="majorHAnsi"/>
                <w:color w:val="000000"/>
                <w:sz w:val="18"/>
              </w:rPr>
              <w:t xml:space="preserve">                     Planning Engineer  </w:t>
            </w:r>
            <w:r w:rsidR="00A461DB" w:rsidRPr="00FA74A0">
              <w:rPr>
                <w:rFonts w:asciiTheme="majorHAnsi" w:hAnsiTheme="majorHAnsi"/>
                <w:color w:val="000000"/>
                <w:sz w:val="18"/>
              </w:rPr>
              <w:t xml:space="preserve"> </w:t>
            </w:r>
          </w:p>
          <w:p w:rsidR="00F81CA3" w:rsidRPr="00F81CA3" w:rsidRDefault="005C4BE4" w:rsidP="006018D1">
            <w:pPr>
              <w:jc w:val="left"/>
              <w:rPr>
                <w:rFonts w:asciiTheme="majorHAnsi" w:hAnsiTheme="majorHAnsi"/>
                <w:color w:val="000000"/>
                <w:sz w:val="16"/>
              </w:rPr>
            </w:pPr>
            <w:r>
              <w:rPr>
                <w:rFonts w:asciiTheme="majorHAnsi" w:hAnsiTheme="majorHAnsi"/>
                <w:color w:val="000000"/>
                <w:sz w:val="18"/>
              </w:rPr>
              <w:t xml:space="preserve">    </w:t>
            </w:r>
            <w:r w:rsidR="00F81CA3" w:rsidRPr="00AA6BD2">
              <w:rPr>
                <w:rFonts w:asciiTheme="majorHAnsi" w:hAnsiTheme="majorHAnsi"/>
                <w:color w:val="000000"/>
                <w:sz w:val="18"/>
              </w:rPr>
              <w:t xml:space="preserve">Dewas (M.P)                                                    </w:t>
            </w:r>
            <w:r w:rsidR="00A461DB">
              <w:rPr>
                <w:rFonts w:asciiTheme="majorHAnsi" w:hAnsiTheme="majorHAnsi"/>
                <w:color w:val="000000"/>
                <w:sz w:val="18"/>
              </w:rPr>
              <w:t xml:space="preserve">  </w:t>
            </w:r>
            <w:r w:rsidR="00F81CA3" w:rsidRPr="00AA6BD2">
              <w:rPr>
                <w:rFonts w:asciiTheme="majorHAnsi" w:hAnsiTheme="majorHAnsi"/>
                <w:color w:val="000000"/>
                <w:sz w:val="18"/>
              </w:rPr>
              <w:t>Sai Machine Tools</w:t>
            </w:r>
            <w:r w:rsidR="001F4894">
              <w:rPr>
                <w:rFonts w:asciiTheme="majorHAnsi" w:hAnsiTheme="majorHAnsi"/>
                <w:color w:val="000000"/>
                <w:sz w:val="18"/>
              </w:rPr>
              <w:t xml:space="preserve"> </w:t>
            </w:r>
            <w:r w:rsidR="001F4894" w:rsidRPr="00AA6BD2">
              <w:rPr>
                <w:rFonts w:asciiTheme="majorHAnsi" w:hAnsiTheme="majorHAnsi"/>
                <w:color w:val="000000"/>
                <w:sz w:val="18"/>
              </w:rPr>
              <w:t>pvt. ltd</w:t>
            </w:r>
          </w:p>
          <w:p w:rsidR="00F81CA3" w:rsidRPr="00AA6BD2" w:rsidRDefault="00F81CA3" w:rsidP="006018D1">
            <w:pPr>
              <w:jc w:val="left"/>
              <w:rPr>
                <w:rFonts w:asciiTheme="majorHAnsi" w:hAnsiTheme="majorHAnsi"/>
                <w:color w:val="00B0F0"/>
                <w:sz w:val="18"/>
              </w:rPr>
            </w:pPr>
            <w:r w:rsidRPr="00F81CA3">
              <w:rPr>
                <w:rFonts w:asciiTheme="majorHAnsi" w:hAnsiTheme="majorHAnsi"/>
                <w:color w:val="000000"/>
                <w:sz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</w:rPr>
              <w:t xml:space="preserve">                                                           </w:t>
            </w:r>
            <w:r w:rsidRPr="00CD2774">
              <w:rPr>
                <w:rFonts w:asciiTheme="majorHAnsi" w:hAnsiTheme="majorHAnsi"/>
                <w:color w:val="000000"/>
                <w:sz w:val="44"/>
              </w:rPr>
              <w:t xml:space="preserve">               </w:t>
            </w:r>
            <w:r w:rsidR="0063101B">
              <w:rPr>
                <w:rFonts w:asciiTheme="majorHAnsi" w:hAnsiTheme="majorHAnsi"/>
                <w:color w:val="000000"/>
                <w:sz w:val="44"/>
              </w:rPr>
              <w:t xml:space="preserve">   </w:t>
            </w:r>
            <w:r w:rsidR="001F4894" w:rsidRPr="00AA6BD2">
              <w:rPr>
                <w:rFonts w:asciiTheme="majorHAnsi" w:hAnsiTheme="majorHAnsi"/>
                <w:color w:val="000000"/>
                <w:sz w:val="18"/>
              </w:rPr>
              <w:t>Indore (M.P.)</w:t>
            </w:r>
            <w:r w:rsidRPr="00CD2774">
              <w:rPr>
                <w:rFonts w:asciiTheme="majorHAnsi" w:hAnsiTheme="majorHAnsi"/>
                <w:color w:val="000000"/>
                <w:sz w:val="44"/>
              </w:rPr>
              <w:t xml:space="preserve">                     </w:t>
            </w:r>
          </w:p>
          <w:p w:rsidR="00684305" w:rsidRPr="00F81CA3" w:rsidRDefault="0023616C" w:rsidP="006018D1">
            <w:pPr>
              <w:jc w:val="left"/>
              <w:rPr>
                <w:rFonts w:asciiTheme="majorHAnsi" w:hAnsiTheme="majorHAnsi"/>
                <w:color w:val="00B0F0"/>
                <w:sz w:val="16"/>
              </w:rPr>
            </w:pPr>
            <w:r w:rsidRPr="0023616C">
              <w:rPr>
                <w:noProof/>
              </w:rPr>
              <w:pi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078" type="#_x0000_t23" style="position:absolute;margin-left:196.35pt;margin-top:.1pt;width:17.25pt;height:9.05pt;z-index:251692032" fillcolor="#00b0f0"/>
              </w:pict>
            </w:r>
            <w:r>
              <w:rPr>
                <w:rFonts w:asciiTheme="majorHAnsi" w:hAnsiTheme="majorHAnsi"/>
                <w:noProof/>
                <w:color w:val="00B0F0"/>
                <w:sz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6" type="#_x0000_t32" style="position:absolute;margin-left:204.6pt;margin-top:7.65pt;width:0;height:41.85pt;flip:y;z-index:251689984" o:connectortype="straight" strokecolor="#00b0f0" strokeweight="1.5pt"/>
              </w:pict>
            </w:r>
            <w:r>
              <w:rPr>
                <w:rFonts w:asciiTheme="majorHAnsi" w:hAnsiTheme="majorHAnsi"/>
                <w:noProof/>
                <w:color w:val="00B0F0"/>
                <w:sz w:val="16"/>
              </w:rPr>
              <w:pict>
                <v:shape id="_x0000_s1073" type="#_x0000_t23" style="position:absolute;margin-left:32.85pt;margin-top:7.7pt;width:17.25pt;height:9.05pt;z-index:251686912" fillcolor="#00b0f0"/>
              </w:pict>
            </w:r>
          </w:p>
          <w:p w:rsidR="00CD2774" w:rsidRDefault="0023616C" w:rsidP="006018D1">
            <w:pPr>
              <w:jc w:val="left"/>
              <w:rPr>
                <w:color w:val="00B0F0"/>
              </w:rPr>
            </w:pPr>
            <w:r>
              <w:rPr>
                <w:noProof/>
                <w:color w:val="00B0F0"/>
              </w:rPr>
              <w:pict>
                <v:shape id="_x0000_s1072" type="#_x0000_t32" style="position:absolute;margin-left:40.35pt;margin-top:7.4pt;width:.75pt;height:32.7pt;flip:y;z-index:251685888" o:connectortype="straight" strokecolor="#00b0f0" strokeweight="1.5pt"/>
              </w:pict>
            </w:r>
            <w:r w:rsidR="00F81CA3">
              <w:rPr>
                <w:color w:val="00B0F0"/>
              </w:rPr>
              <w:t xml:space="preserve">                                                                           </w:t>
            </w:r>
            <w:r w:rsidR="00501976">
              <w:rPr>
                <w:color w:val="00B0F0"/>
              </w:rPr>
              <w:t xml:space="preserve">   </w:t>
            </w:r>
          </w:p>
          <w:p w:rsidR="00CD2774" w:rsidRDefault="00CD2774" w:rsidP="006018D1">
            <w:pPr>
              <w:jc w:val="left"/>
              <w:rPr>
                <w:color w:val="00B0F0"/>
              </w:rPr>
            </w:pPr>
          </w:p>
          <w:p w:rsidR="00B3129C" w:rsidRDefault="00501976" w:rsidP="006018D1">
            <w:pPr>
              <w:jc w:val="left"/>
              <w:rPr>
                <w:color w:val="00B0F0"/>
              </w:rPr>
            </w:pPr>
            <w:r>
              <w:rPr>
                <w:color w:val="00B0F0"/>
              </w:rPr>
              <w:t xml:space="preserve">           </w:t>
            </w:r>
            <w:r>
              <w:t xml:space="preserve"> </w:t>
            </w:r>
            <w:r>
              <w:rPr>
                <w:color w:val="00B0F0"/>
              </w:rPr>
              <w:t xml:space="preserve"> </w:t>
            </w:r>
            <w:r w:rsidR="00B3129C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                                                     </w:t>
            </w:r>
            <w:r w:rsidR="00CD2774">
              <w:rPr>
                <w:color w:val="00B0F0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29"/>
              <w:gridCol w:w="1630"/>
              <w:gridCol w:w="1630"/>
              <w:gridCol w:w="1630"/>
            </w:tblGrid>
            <w:tr w:rsidR="00B3129C" w:rsidTr="00684305">
              <w:tc>
                <w:tcPr>
                  <w:tcW w:w="1629" w:type="dxa"/>
                  <w:shd w:val="clear" w:color="auto" w:fill="00B0F0"/>
                </w:tcPr>
                <w:p w:rsidR="00684305" w:rsidRDefault="00684305" w:rsidP="00B65C1A">
                  <w:pPr>
                    <w:framePr w:hSpace="180" w:wrap="around" w:vAnchor="text" w:hAnchor="text" w:y="1"/>
                    <w:suppressOverlap/>
                    <w:jc w:val="left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430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April</w:t>
                  </w:r>
                  <w:r w:rsidR="0035620C" w:rsidRPr="0068430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2012- Oct 2014</w:t>
                  </w:r>
                </w:p>
                <w:p w:rsidR="00B3129C" w:rsidRPr="00684305" w:rsidRDefault="00684305" w:rsidP="00B65C1A">
                  <w:pPr>
                    <w:framePr w:hSpace="180" w:wrap="around" w:vAnchor="text" w:hAnchor="text" w:y="1"/>
                    <w:tabs>
                      <w:tab w:val="left" w:pos="1305"/>
                    </w:tabs>
                    <w:suppressOverlap/>
                    <w:jc w:val="left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B3129C" w:rsidRPr="00684305" w:rsidRDefault="0035620C" w:rsidP="00B65C1A">
                  <w:pPr>
                    <w:framePr w:hSpace="180" w:wrap="around" w:vAnchor="text" w:hAnchor="text" w:y="1"/>
                    <w:suppressOverlap/>
                    <w:jc w:val="left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430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November  2014- February 2015</w:t>
                  </w:r>
                </w:p>
              </w:tc>
              <w:tc>
                <w:tcPr>
                  <w:tcW w:w="1630" w:type="dxa"/>
                  <w:shd w:val="clear" w:color="auto" w:fill="00B0F0"/>
                </w:tcPr>
                <w:p w:rsidR="00B3129C" w:rsidRPr="00684305" w:rsidRDefault="0035620C" w:rsidP="00B65C1A">
                  <w:pPr>
                    <w:framePr w:hSpace="180" w:wrap="around" w:vAnchor="text" w:hAnchor="text" w:y="1"/>
                    <w:suppressOverlap/>
                    <w:jc w:val="left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430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March 2015- November 2015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B3129C" w:rsidRPr="00684305" w:rsidRDefault="0035620C" w:rsidP="00B65C1A">
                  <w:pPr>
                    <w:framePr w:hSpace="180" w:wrap="around" w:vAnchor="text" w:hAnchor="text" w:y="1"/>
                    <w:suppressOverlap/>
                    <w:jc w:val="left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430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January 2016- September 2016</w:t>
                  </w:r>
                </w:p>
              </w:tc>
            </w:tr>
          </w:tbl>
          <w:p w:rsidR="00B3129C" w:rsidRPr="00EB5EAD" w:rsidRDefault="0023616C" w:rsidP="006018D1">
            <w:pPr>
              <w:jc w:val="left"/>
              <w:rPr>
                <w:b/>
                <w:color w:val="00B0F0"/>
              </w:rPr>
            </w:pPr>
            <w:r w:rsidRPr="0023616C">
              <w:rPr>
                <w:noProof/>
                <w:color w:val="00B0F0"/>
              </w:rPr>
              <w:pict>
                <v:shape id="_x0000_s1074" type="#_x0000_t32" style="position:absolute;margin-left:121.35pt;margin-top:.7pt;width:0;height:32.3pt;z-index:251687936;mso-position-horizontal-relative:text;mso-position-vertical-relative:text" o:connectortype="straight" strokecolor="#00b0f0" strokeweight="1.5pt"/>
              </w:pict>
            </w:r>
            <w:r w:rsidRPr="0023616C">
              <w:rPr>
                <w:noProof/>
                <w:color w:val="00B0F0"/>
              </w:rPr>
              <w:pict>
                <v:shape id="_x0000_s1077" type="#_x0000_t32" style="position:absolute;margin-left:280.35pt;margin-top:.7pt;width:0;height:26.05pt;z-index:251691008;mso-position-horizontal-relative:text;mso-position-vertical-relative:text" o:connectortype="straight" strokecolor="#00b0f0" strokeweight="1.5pt"/>
              </w:pict>
            </w:r>
            <w:r w:rsidR="00501976">
              <w:rPr>
                <w:color w:val="00B0F0"/>
              </w:rPr>
              <w:t xml:space="preserve">                                           </w:t>
            </w:r>
            <w:r w:rsidR="00501976">
              <w:t xml:space="preserve">                                                               </w:t>
            </w:r>
          </w:p>
          <w:p w:rsidR="00B3129C" w:rsidRDefault="00EB5EAD" w:rsidP="006018D1">
            <w:pPr>
              <w:tabs>
                <w:tab w:val="left" w:pos="2400"/>
              </w:tabs>
              <w:jc w:val="left"/>
              <w:rPr>
                <w:color w:val="00B0F0"/>
              </w:rPr>
            </w:pPr>
            <w:r>
              <w:rPr>
                <w:color w:val="00B0F0"/>
              </w:rPr>
              <w:tab/>
            </w:r>
          </w:p>
          <w:p w:rsidR="001F4894" w:rsidRDefault="0023616C" w:rsidP="006018D1">
            <w:pPr>
              <w:jc w:val="left"/>
              <w:rPr>
                <w:color w:val="00B0F0"/>
              </w:rPr>
            </w:pPr>
            <w:r w:rsidRPr="0023616C">
              <w:rPr>
                <w:noProof/>
              </w:rPr>
              <w:pict>
                <v:shape id="_x0000_s1079" type="#_x0000_t23" style="position:absolute;margin-left:112.35pt;margin-top:6.15pt;width:17.25pt;height:9.05pt;z-index:251693056" fillcolor="#00b0f0"/>
              </w:pict>
            </w:r>
            <w:r w:rsidRPr="0023616C">
              <w:rPr>
                <w:noProof/>
              </w:rPr>
              <w:pict>
                <v:shape id="_x0000_s1075" type="#_x0000_t23" style="position:absolute;margin-left:272.1pt;margin-top:-.1pt;width:17.25pt;height:9.05pt;z-index:251688960" fillcolor="#00b0f0"/>
              </w:pict>
            </w:r>
            <w:r w:rsidR="005E3BE4">
              <w:rPr>
                <w:color w:val="00B0F0"/>
              </w:rPr>
              <w:t xml:space="preserve">                                            </w:t>
            </w:r>
          </w:p>
          <w:p w:rsidR="00CD2774" w:rsidRDefault="00A461DB" w:rsidP="006018D1">
            <w:pPr>
              <w:jc w:val="left"/>
              <w:rPr>
                <w:color w:val="00B0F0"/>
              </w:rPr>
            </w:pPr>
            <w:r>
              <w:rPr>
                <w:color w:val="00B0F0"/>
              </w:rPr>
              <w:t xml:space="preserve">      </w:t>
            </w:r>
            <w:r w:rsidRPr="00A7198F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A461DB" w:rsidRPr="005D0F54" w:rsidRDefault="00F81CA3" w:rsidP="006018D1">
            <w:pPr>
              <w:jc w:val="left"/>
              <w:rPr>
                <w:rFonts w:asciiTheme="majorHAnsi" w:hAnsiTheme="majorHAnsi"/>
                <w:color w:val="000000"/>
                <w:sz w:val="18"/>
              </w:rPr>
            </w:pPr>
            <w:r w:rsidRPr="005D0F54">
              <w:rPr>
                <w:rFonts w:asciiTheme="majorHAnsi" w:hAnsiTheme="majorHAnsi"/>
                <w:color w:val="00B0F0"/>
                <w:sz w:val="16"/>
              </w:rPr>
              <w:t xml:space="preserve">   </w:t>
            </w:r>
            <w:r w:rsidRPr="005D0F54">
              <w:rPr>
                <w:rFonts w:asciiTheme="majorHAnsi" w:hAnsiTheme="majorHAnsi"/>
                <w:color w:val="00B0F0"/>
                <w:sz w:val="12"/>
              </w:rPr>
              <w:t xml:space="preserve">                                       </w:t>
            </w:r>
            <w:r w:rsidRPr="005D0F54">
              <w:rPr>
                <w:rFonts w:asciiTheme="majorHAnsi" w:hAnsiTheme="majorHAnsi"/>
                <w:color w:val="000000"/>
                <w:sz w:val="12"/>
              </w:rPr>
              <w:t xml:space="preserve">                  </w:t>
            </w:r>
            <w:r w:rsidR="00A461DB" w:rsidRPr="005D0F54">
              <w:rPr>
                <w:rFonts w:asciiTheme="majorHAnsi" w:hAnsiTheme="majorHAnsi"/>
                <w:color w:val="000000"/>
                <w:sz w:val="18"/>
              </w:rPr>
              <w:t xml:space="preserve">      Asst. Professor      </w:t>
            </w:r>
          </w:p>
          <w:p w:rsidR="00F81CA3" w:rsidRPr="005D0F54" w:rsidRDefault="00A461DB" w:rsidP="006018D1">
            <w:pPr>
              <w:jc w:val="left"/>
              <w:rPr>
                <w:rFonts w:asciiTheme="majorHAnsi" w:hAnsiTheme="majorHAnsi"/>
                <w:color w:val="000000"/>
                <w:sz w:val="16"/>
              </w:rPr>
            </w:pPr>
            <w:r w:rsidRPr="005D0F54">
              <w:rPr>
                <w:rFonts w:asciiTheme="majorHAnsi" w:hAnsiTheme="majorHAnsi"/>
                <w:color w:val="000000"/>
                <w:sz w:val="18"/>
              </w:rPr>
              <w:t xml:space="preserve">                                       </w:t>
            </w:r>
            <w:r w:rsidR="00F81CA3" w:rsidRPr="005D0F54">
              <w:rPr>
                <w:rFonts w:asciiTheme="majorHAnsi" w:hAnsiTheme="majorHAnsi"/>
                <w:color w:val="000000"/>
                <w:sz w:val="12"/>
              </w:rPr>
              <w:t xml:space="preserve">  </w:t>
            </w:r>
            <w:r w:rsidRPr="005D0F54">
              <w:rPr>
                <w:rFonts w:asciiTheme="majorHAnsi" w:hAnsiTheme="majorHAnsi"/>
                <w:color w:val="000000"/>
                <w:sz w:val="12"/>
              </w:rPr>
              <w:t xml:space="preserve">     </w:t>
            </w:r>
            <w:r w:rsidR="00F81CA3" w:rsidRPr="005D0F54">
              <w:rPr>
                <w:rFonts w:asciiTheme="majorHAnsi" w:hAnsiTheme="majorHAnsi"/>
                <w:color w:val="000000"/>
                <w:sz w:val="18"/>
              </w:rPr>
              <w:t xml:space="preserve">Mahatma Gandhi                                                                                         </w:t>
            </w:r>
            <w:r w:rsidR="00F81CA3" w:rsidRPr="005D0F54">
              <w:rPr>
                <w:rFonts w:asciiTheme="majorHAnsi" w:hAnsiTheme="majorHAnsi"/>
                <w:bCs/>
                <w:color w:val="000000"/>
                <w:sz w:val="18"/>
              </w:rPr>
              <w:t xml:space="preserve">     </w:t>
            </w:r>
          </w:p>
          <w:p w:rsidR="00F81CA3" w:rsidRPr="005D0F54" w:rsidRDefault="00F81CA3" w:rsidP="006018D1">
            <w:pPr>
              <w:jc w:val="left"/>
              <w:rPr>
                <w:rFonts w:asciiTheme="majorHAnsi" w:hAnsiTheme="majorHAnsi"/>
                <w:color w:val="000000"/>
                <w:sz w:val="16"/>
              </w:rPr>
            </w:pPr>
            <w:r w:rsidRPr="005D0F54">
              <w:rPr>
                <w:rFonts w:asciiTheme="majorHAnsi" w:hAnsiTheme="majorHAnsi"/>
                <w:color w:val="000000"/>
                <w:sz w:val="16"/>
              </w:rPr>
              <w:t xml:space="preserve">                                        </w:t>
            </w:r>
            <w:r w:rsidRPr="005D0F54">
              <w:rPr>
                <w:rFonts w:asciiTheme="majorHAnsi" w:hAnsiTheme="majorHAnsi"/>
                <w:color w:val="000000"/>
                <w:sz w:val="18"/>
              </w:rPr>
              <w:t xml:space="preserve">Institute of  Engineering &amp;                                                       </w:t>
            </w:r>
          </w:p>
          <w:p w:rsidR="00B3129C" w:rsidRPr="00F81CA3" w:rsidRDefault="00F81CA3" w:rsidP="006018D1">
            <w:pPr>
              <w:jc w:val="left"/>
              <w:rPr>
                <w:rFonts w:asciiTheme="majorHAnsi" w:hAnsiTheme="majorHAnsi"/>
                <w:color w:val="00B0F0"/>
                <w:sz w:val="18"/>
              </w:rPr>
            </w:pPr>
            <w:r w:rsidRPr="005D0F54">
              <w:rPr>
                <w:rFonts w:asciiTheme="majorHAnsi" w:hAnsiTheme="majorHAnsi"/>
                <w:color w:val="000000"/>
                <w:sz w:val="16"/>
              </w:rPr>
              <w:t xml:space="preserve">                                      </w:t>
            </w:r>
            <w:r w:rsidRPr="005D0F54">
              <w:rPr>
                <w:rFonts w:asciiTheme="majorHAnsi" w:hAnsiTheme="majorHAnsi"/>
                <w:color w:val="000000"/>
                <w:sz w:val="18"/>
              </w:rPr>
              <w:t>Management Indore (M.P)</w:t>
            </w:r>
            <w:r w:rsidR="00AA6BD2" w:rsidRPr="005D0F54">
              <w:rPr>
                <w:rFonts w:asciiTheme="majorHAnsi" w:hAnsiTheme="majorHAnsi"/>
                <w:color w:val="000000"/>
                <w:sz w:val="18"/>
              </w:rPr>
              <w:t xml:space="preserve">                                    </w:t>
            </w:r>
            <w:r w:rsidR="00A461DB" w:rsidRPr="005D0F54">
              <w:rPr>
                <w:rFonts w:asciiTheme="majorHAnsi" w:hAnsiTheme="majorHAnsi"/>
                <w:color w:val="000000"/>
                <w:sz w:val="18"/>
              </w:rPr>
              <w:t xml:space="preserve">     </w:t>
            </w:r>
            <w:r w:rsidR="00A461DB">
              <w:rPr>
                <w:rFonts w:asciiTheme="majorHAnsi" w:hAnsiTheme="majorHAnsi"/>
                <w:color w:val="000000"/>
                <w:sz w:val="18"/>
              </w:rPr>
              <w:t>Planning</w:t>
            </w:r>
            <w:r w:rsidR="00BB599C">
              <w:rPr>
                <w:rFonts w:asciiTheme="majorHAnsi" w:hAnsiTheme="majorHAnsi"/>
                <w:color w:val="000000"/>
                <w:sz w:val="18"/>
              </w:rPr>
              <w:t xml:space="preserve"> </w:t>
            </w:r>
            <w:r w:rsidR="00A461DB">
              <w:rPr>
                <w:rFonts w:asciiTheme="majorHAnsi" w:hAnsiTheme="majorHAnsi"/>
                <w:color w:val="000000"/>
                <w:sz w:val="18"/>
              </w:rPr>
              <w:t>Engineer</w:t>
            </w:r>
          </w:p>
          <w:p w:rsidR="00B3129C" w:rsidRPr="00AA6BD2" w:rsidRDefault="00F81CA3" w:rsidP="006018D1">
            <w:pPr>
              <w:jc w:val="left"/>
              <w:rPr>
                <w:rFonts w:asciiTheme="majorHAnsi" w:hAnsiTheme="majorHAnsi"/>
                <w:color w:val="000000" w:themeColor="text1"/>
                <w:sz w:val="20"/>
              </w:rPr>
            </w:pPr>
            <w:r w:rsidRPr="00F81CA3">
              <w:rPr>
                <w:color w:val="00B0F0"/>
                <w:sz w:val="24"/>
              </w:rPr>
              <w:t xml:space="preserve">                           </w:t>
            </w:r>
            <w:r w:rsidR="00AA6BD2">
              <w:rPr>
                <w:color w:val="00B0F0"/>
                <w:sz w:val="24"/>
              </w:rPr>
              <w:t xml:space="preserve">                                                     </w:t>
            </w:r>
            <w:r w:rsidR="001F4894">
              <w:rPr>
                <w:color w:val="00B0F0"/>
                <w:sz w:val="24"/>
              </w:rPr>
              <w:t xml:space="preserve">             </w:t>
            </w:r>
            <w:r w:rsidR="00AA6BD2">
              <w:rPr>
                <w:color w:val="00B0F0"/>
                <w:sz w:val="24"/>
              </w:rPr>
              <w:t xml:space="preserve"> </w:t>
            </w:r>
            <w:r w:rsidR="00AA6BD2" w:rsidRPr="00AA6BD2">
              <w:rPr>
                <w:rFonts w:asciiTheme="majorHAnsi" w:hAnsiTheme="majorHAnsi"/>
                <w:bCs/>
                <w:color w:val="000000" w:themeColor="text1"/>
                <w:sz w:val="18"/>
              </w:rPr>
              <w:t xml:space="preserve">Maa Jwala Const.                     </w:t>
            </w:r>
          </w:p>
          <w:p w:rsidR="00B3129C" w:rsidRPr="00AA6BD2" w:rsidRDefault="00AA6BD2" w:rsidP="006018D1">
            <w:pPr>
              <w:jc w:val="left"/>
              <w:rPr>
                <w:rFonts w:asciiTheme="majorHAnsi" w:hAnsiTheme="majorHAnsi"/>
                <w:color w:val="000000" w:themeColor="text1"/>
                <w:sz w:val="18"/>
              </w:rPr>
            </w:pPr>
            <w:r w:rsidRPr="00AA6BD2">
              <w:rPr>
                <w:rFonts w:asciiTheme="majorHAnsi" w:hAnsiTheme="majorHAnsi"/>
                <w:color w:val="000000" w:themeColor="text1"/>
                <w:sz w:val="18"/>
              </w:rPr>
              <w:t xml:space="preserve">                                                                                          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                                           </w:t>
            </w:r>
            <w:r w:rsidRPr="00AA6BD2">
              <w:rPr>
                <w:rFonts w:asciiTheme="majorHAnsi" w:hAnsiTheme="majorHAnsi"/>
                <w:color w:val="000000" w:themeColor="text1"/>
                <w:sz w:val="18"/>
              </w:rPr>
              <w:t>Sahdol (M.P)</w:t>
            </w: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23616C" w:rsidP="006018D1">
            <w:pPr>
              <w:jc w:val="left"/>
              <w:rPr>
                <w:rFonts w:asciiTheme="majorHAnsi" w:hAnsiTheme="majorHAnsi"/>
                <w:b/>
                <w:color w:val="00B0F0"/>
              </w:rPr>
            </w:pPr>
            <w:r w:rsidRPr="0023616C">
              <w:rPr>
                <w:rFonts w:asciiTheme="majorHAnsi" w:hAnsiTheme="majorHAnsi"/>
                <w:noProof/>
                <w:color w:val="00B0F0"/>
                <w:sz w:val="24"/>
                <w:szCs w:val="24"/>
                <w:lang w:eastAsia="zh-TW"/>
              </w:rPr>
              <w:lastRenderedPageBreak/>
              <w:pict>
                <v:rect id="_x0000_s1083" style="position:absolute;margin-left:371.25pt;margin-top:36.05pt;width:206.7pt;height:717.5pt;flip:x;z-index:251695104;mso-height-percent:1000;mso-wrap-distance-top:7.2pt;mso-wrap-distance-bottom:7.2pt;mso-position-horizontal-relative:page;mso-position-vertical-relative:page;mso-height-percent:1000;mso-height-relative:margin" o:allowincell="f" fillcolor="#f2f2f2 [3052]" strokecolor="black [3213]">
                  <v:fill color2="#f2f2f2 [3052]"/>
                  <v:shadow on="t" type="perspective" color="#243f60 [1604]" opacity=".5" offset="1pt" offset2="-3pt"/>
                  <v:textbox style="mso-next-textbox:#_x0000_s1083" inset="14.4pt,21.6pt,21.6pt,21.6pt">
                    <w:txbxContent>
                      <w:p w:rsidR="00840E2E" w:rsidRDefault="00840E2E" w:rsidP="00840E2E">
                        <w:pPr>
                          <w:suppressOverlap/>
                          <w:jc w:val="left"/>
                          <w:rPr>
                            <w:b/>
                            <w:color w:val="00B0F0"/>
                          </w:rPr>
                        </w:pPr>
                        <w:r w:rsidRPr="005C156A">
                          <w:rPr>
                            <w:noProof/>
                          </w:rPr>
                          <w:drawing>
                            <wp:inline distT="0" distB="0" distL="0" distR="0">
                              <wp:extent cx="266700" cy="303934"/>
                              <wp:effectExtent l="1905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lum bright="-31000" contrast="89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700" cy="30393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035C0">
                          <w:rPr>
                            <w:b/>
                            <w:color w:val="00B0F0"/>
                          </w:rPr>
                          <w:t xml:space="preserve"> </w:t>
                        </w:r>
                        <w:r w:rsidR="002D0451">
                          <w:rPr>
                            <w:b/>
                            <w:color w:val="00B0F0"/>
                          </w:rPr>
                          <w:t xml:space="preserve"> </w:t>
                        </w:r>
                        <w:r w:rsidRPr="006035C0">
                          <w:rPr>
                            <w:rFonts w:asciiTheme="majorHAnsi" w:hAnsiTheme="majorHAnsi"/>
                            <w:b/>
                            <w:color w:val="00B0F0"/>
                          </w:rPr>
                          <w:t>IT Skills:</w:t>
                        </w:r>
                      </w:p>
                      <w:p w:rsidR="00EC6951" w:rsidRPr="00EC6951" w:rsidRDefault="000243B9" w:rsidP="00722DBB">
                        <w:pPr>
                          <w:ind w:left="-432"/>
                          <w:suppressOverlap/>
                          <w:jc w:val="left"/>
                          <w:rPr>
                            <w:rFonts w:asciiTheme="majorHAnsi" w:hAnsiTheme="majorHAnsi"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B0F0"/>
                          </w:rPr>
                          <w:t xml:space="preserve"> </w:t>
                        </w:r>
                        <w:r w:rsidR="00EC6951">
                          <w:rPr>
                            <w:b/>
                            <w:color w:val="00B0F0"/>
                          </w:rPr>
                          <w:t xml:space="preserve"> </w:t>
                        </w:r>
                        <w:r w:rsidR="00722DBB">
                          <w:rPr>
                            <w:b/>
                            <w:color w:val="00B0F0"/>
                          </w:rPr>
                          <w:t xml:space="preserve">        </w:t>
                        </w:r>
                        <w:r w:rsidR="00EC6951" w:rsidRPr="00EC6951">
                          <w:rPr>
                            <w:rFonts w:asciiTheme="majorHAnsi" w:hAnsiTheme="majorHAnsi"/>
                            <w:color w:val="00B0F0"/>
                            <w:sz w:val="18"/>
                            <w:szCs w:val="18"/>
                          </w:rPr>
                          <w:t>Proficiency Level</w:t>
                        </w:r>
                      </w:p>
                      <w:p w:rsidR="000243B9" w:rsidRPr="002D0451" w:rsidRDefault="000243B9" w:rsidP="000243B9">
                        <w:pPr>
                          <w:suppressOverlap/>
                          <w:jc w:val="left"/>
                          <w:rPr>
                            <w:rFonts w:asciiTheme="majorHAnsi" w:hAnsiTheme="majorHAnsi"/>
                            <w:color w:val="00B0F0"/>
                            <w:sz w:val="24"/>
                          </w:rPr>
                        </w:pPr>
                        <w:r w:rsidRPr="002D0451">
                          <w:rPr>
                            <w:rFonts w:asciiTheme="majorHAnsi" w:hAnsiTheme="majorHAnsi" w:cs="Times New Roman"/>
                            <w:color w:val="404040" w:themeColor="text1" w:themeTint="BF"/>
                            <w:sz w:val="20"/>
                            <w:szCs w:val="20"/>
                          </w:rPr>
                          <w:t xml:space="preserve">Primavera P6                                               </w:t>
                        </w:r>
                        <w:r w:rsidRPr="002D0451">
                          <w:rPr>
                            <w:rFonts w:asciiTheme="majorHAnsi" w:eastAsia="Calibri" w:hAnsiTheme="majorHAnsi" w:cs="Times New Roman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EC6951" w:rsidRDefault="00EC6951" w:rsidP="000243B9">
                        <w:pPr>
                          <w:ind w:left="-576"/>
                          <w:suppressOverlap/>
                          <w:jc w:val="left"/>
                          <w:rPr>
                            <w:b/>
                            <w:color w:val="00B0F0"/>
                          </w:rPr>
                        </w:pPr>
                      </w:p>
                      <w:p w:rsidR="004B0CE8" w:rsidRPr="000243B9" w:rsidRDefault="000243B9" w:rsidP="00840E2E">
                        <w:pPr>
                          <w:suppressOverlap/>
                          <w:jc w:val="left"/>
                          <w:rPr>
                            <w:rFonts w:asciiTheme="majorHAnsi" w:hAnsiTheme="majorHAnsi" w:cs="Times New Roman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2D0451">
                          <w:rPr>
                            <w:rFonts w:asciiTheme="majorHAnsi" w:hAnsiTheme="majorHAnsi" w:cs="Times New Roman"/>
                            <w:color w:val="404040" w:themeColor="text1" w:themeTint="BF"/>
                            <w:sz w:val="20"/>
                            <w:szCs w:val="18"/>
                          </w:rPr>
                          <w:t>Ms Project 2007</w:t>
                        </w:r>
                        <w:r w:rsidRPr="002D0451">
                          <w:rPr>
                            <w:b/>
                            <w:color w:val="00B0F0"/>
                            <w:sz w:val="24"/>
                          </w:rPr>
                          <w:t xml:space="preserve">    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drawing>
                            <wp:inline distT="0" distB="0" distL="0" distR="0">
                              <wp:extent cx="2063750" cy="104134"/>
                              <wp:effectExtent l="19050" t="0" r="0" b="0"/>
                              <wp:docPr id="19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3750" cy="104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color w:val="00B0F0"/>
                          </w:rPr>
                          <w:t xml:space="preserve"> </w:t>
                        </w:r>
                        <w:r w:rsidR="004B0CE8" w:rsidRPr="002D0451">
                          <w:rPr>
                            <w:rFonts w:asciiTheme="majorHAnsi" w:hAnsiTheme="majorHAnsi"/>
                            <w:sz w:val="20"/>
                          </w:rPr>
                          <w:t>ERP</w:t>
                        </w:r>
                        <w:r>
                          <w:rPr>
                            <w:rFonts w:asciiTheme="majorHAnsi" w:hAnsiTheme="majorHAnsi"/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2063750" cy="104134"/>
                              <wp:effectExtent l="19050" t="0" r="0" b="0"/>
                              <wp:docPr id="22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3750" cy="104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B0CE8" w:rsidRPr="004B0CE8" w:rsidRDefault="004B0CE8" w:rsidP="00840E2E">
                        <w:pPr>
                          <w:suppressOverlap/>
                          <w:jc w:val="left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2D0451">
                          <w:rPr>
                            <w:rFonts w:asciiTheme="majorHAnsi" w:hAnsiTheme="majorHAnsi"/>
                            <w:sz w:val="20"/>
                          </w:rPr>
                          <w:t>Ms Excel</w:t>
                        </w:r>
                      </w:p>
                      <w:p w:rsidR="004B0CE8" w:rsidRPr="004B0CE8" w:rsidRDefault="008E46B0" w:rsidP="00840E2E">
                        <w:pPr>
                          <w:suppressOverlap/>
                          <w:jc w:val="left"/>
                          <w:rPr>
                            <w:rFonts w:asciiTheme="majorHAnsi" w:hAnsiTheme="majorHAnsi"/>
                            <w:sz w:val="18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2063750" cy="104134"/>
                              <wp:effectExtent l="1905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3750" cy="104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B0CE8" w:rsidRPr="002D0451" w:rsidRDefault="004B0CE8" w:rsidP="00840E2E">
                        <w:pPr>
                          <w:suppressOverlap/>
                          <w:jc w:val="left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2D0451">
                          <w:rPr>
                            <w:rFonts w:asciiTheme="majorHAnsi" w:hAnsiTheme="majorHAnsi"/>
                            <w:sz w:val="20"/>
                          </w:rPr>
                          <w:t>Ms Word</w:t>
                        </w:r>
                      </w:p>
                      <w:p w:rsidR="004B0CE8" w:rsidRPr="004B0CE8" w:rsidRDefault="008E46B0" w:rsidP="00840E2E">
                        <w:pPr>
                          <w:suppressOverlap/>
                          <w:jc w:val="left"/>
                          <w:rPr>
                            <w:rFonts w:asciiTheme="majorHAnsi" w:hAnsiTheme="majorHAnsi"/>
                            <w:sz w:val="18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2063750" cy="104134"/>
                              <wp:effectExtent l="1905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3750" cy="104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B0CE8" w:rsidRPr="002D0451" w:rsidRDefault="004B0CE8" w:rsidP="00840E2E">
                        <w:pPr>
                          <w:suppressOverlap/>
                          <w:jc w:val="left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2D0451">
                          <w:rPr>
                            <w:rFonts w:asciiTheme="majorHAnsi" w:hAnsiTheme="majorHAnsi"/>
                            <w:sz w:val="20"/>
                          </w:rPr>
                          <w:t>Ms Power Point</w:t>
                        </w:r>
                      </w:p>
                      <w:p w:rsidR="00840E2E" w:rsidRDefault="008E46B0" w:rsidP="00840E2E">
                        <w:pPr>
                          <w:suppressOverlap/>
                          <w:jc w:val="left"/>
                          <w:rPr>
                            <w:color w:val="00B0F0"/>
                          </w:rPr>
                        </w:pPr>
                        <w:r>
                          <w:rPr>
                            <w:noProof/>
                            <w:color w:val="00B0F0"/>
                          </w:rPr>
                          <w:drawing>
                            <wp:inline distT="0" distB="0" distL="0" distR="0">
                              <wp:extent cx="2063750" cy="104134"/>
                              <wp:effectExtent l="19050" t="0" r="0" b="0"/>
                              <wp:docPr id="4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3750" cy="104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86303" w:rsidRDefault="00786303" w:rsidP="00840E2E">
                        <w:pPr>
                          <w:rPr>
                            <w:szCs w:val="18"/>
                          </w:rPr>
                        </w:pPr>
                      </w:p>
                      <w:p w:rsidR="00A050F2" w:rsidRDefault="00A050F2" w:rsidP="00840E2E">
                        <w:pPr>
                          <w:rPr>
                            <w:rFonts w:asciiTheme="majorHAnsi" w:hAnsiTheme="majorHAnsi"/>
                            <w:b/>
                            <w:color w:val="00B0F0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noProof/>
                            <w:color w:val="00B0F0"/>
                            <w:szCs w:val="18"/>
                          </w:rPr>
                          <w:drawing>
                            <wp:inline distT="0" distB="0" distL="0" distR="0">
                              <wp:extent cx="224204" cy="171450"/>
                              <wp:effectExtent l="19050" t="0" r="4396" b="0"/>
                              <wp:docPr id="31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lum bright="-19000" contrast="54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4204" cy="171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hAnsiTheme="majorHAnsi"/>
                            <w:b/>
                            <w:color w:val="00B0F0"/>
                            <w:szCs w:val="18"/>
                          </w:rPr>
                          <w:t xml:space="preserve"> </w:t>
                        </w:r>
                        <w:r w:rsidRPr="00A050F2">
                          <w:rPr>
                            <w:rFonts w:asciiTheme="majorHAnsi" w:hAnsiTheme="majorHAnsi"/>
                            <w:b/>
                            <w:color w:val="00B0F0"/>
                            <w:szCs w:val="18"/>
                          </w:rPr>
                          <w:t>Personal Details:</w:t>
                        </w:r>
                      </w:p>
                      <w:p w:rsidR="00A050F2" w:rsidRPr="00A050F2" w:rsidRDefault="00A050F2" w:rsidP="00840E2E">
                        <w:pPr>
                          <w:rPr>
                            <w:rFonts w:asciiTheme="majorHAnsi" w:hAnsiTheme="majorHAnsi"/>
                            <w:b/>
                            <w:color w:val="00B0F0"/>
                            <w:szCs w:val="18"/>
                          </w:rPr>
                        </w:pPr>
                      </w:p>
                      <w:p w:rsidR="00575043" w:rsidRDefault="00575043" w:rsidP="005750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jc w:val="left"/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</w:t>
                        </w:r>
                        <w:r w:rsidR="00A050F2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Date of </w:t>
                        </w:r>
                        <w:r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>Birth: -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</w:t>
                        </w:r>
                        <w:r w:rsidR="009D2FE7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          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Feb</w:t>
                        </w:r>
                        <w:r w:rsidR="00A050F2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12, </w:t>
                        </w:r>
                        <w:r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>1990</w:t>
                        </w:r>
                        <w:r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                                                                 </w:t>
                        </w:r>
                        <w:r w:rsidR="00A050F2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</w:t>
                        </w:r>
                      </w:p>
                      <w:p w:rsidR="00A050F2" w:rsidRPr="00575043" w:rsidRDefault="00A050F2" w:rsidP="005750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jc w:val="left"/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</w:pPr>
                        <w:r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Languages </w:t>
                        </w:r>
                        <w:r w:rsidR="00575043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>Known: -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   </w:t>
                        </w:r>
                        <w:r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</w:t>
                        </w:r>
                        <w:r w:rsid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Hindi, English. </w:t>
                        </w:r>
                        <w:r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</w:t>
                        </w:r>
                        <w:r w:rsid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</w:t>
                        </w:r>
                        <w:r w:rsidR="00575043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>Nationality: -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  </w:t>
                        </w:r>
                        <w:r w:rsidR="009D2FE7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             </w:t>
                        </w:r>
                        <w:r w:rsid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 </w:t>
                        </w:r>
                        <w:r w:rsidR="009D2FE7"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</w:t>
                        </w:r>
                        <w:r w:rsid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 xml:space="preserve"> </w:t>
                        </w:r>
                        <w:r w:rsidRPr="00575043">
                          <w:rPr>
                            <w:rFonts w:asciiTheme="majorHAnsi" w:eastAsia="Calibri" w:hAnsiTheme="majorHAnsi"/>
                            <w:color w:val="000000"/>
                            <w:sz w:val="20"/>
                          </w:rPr>
                          <w:t>Indian</w:t>
                        </w:r>
                      </w:p>
                      <w:p w:rsidR="00A050F2" w:rsidRPr="00575043" w:rsidRDefault="00790367" w:rsidP="00575043">
                        <w:pPr>
                          <w:ind w:left="-288"/>
                          <w:jc w:val="left"/>
                          <w:rPr>
                            <w:rFonts w:asciiTheme="majorHAnsi" w:eastAsia="Calibri" w:hAnsiTheme="majorHAnsi"/>
                            <w:sz w:val="20"/>
                          </w:rPr>
                        </w:pPr>
                        <w:r w:rsidRPr="00575043">
                          <w:rPr>
                            <w:rFonts w:asciiTheme="majorHAnsi" w:eastAsia="Calibri" w:hAnsiTheme="majorHAnsi"/>
                            <w:sz w:val="20"/>
                          </w:rPr>
                          <w:t xml:space="preserve">Marital </w:t>
                        </w:r>
                        <w:r w:rsidR="00575043" w:rsidRPr="00575043">
                          <w:rPr>
                            <w:rFonts w:asciiTheme="majorHAnsi" w:eastAsia="Calibri" w:hAnsiTheme="majorHAnsi"/>
                            <w:sz w:val="20"/>
                          </w:rPr>
                          <w:t>Status: -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sz w:val="20"/>
                          </w:rPr>
                          <w:t xml:space="preserve">    </w:t>
                        </w:r>
                        <w:r w:rsidR="00575043">
                          <w:rPr>
                            <w:rFonts w:asciiTheme="majorHAnsi" w:eastAsia="Calibri" w:hAnsiTheme="majorHAnsi"/>
                            <w:sz w:val="20"/>
                          </w:rPr>
                          <w:t xml:space="preserve">               </w:t>
                        </w:r>
                        <w:r w:rsidR="00F96344" w:rsidRPr="00575043">
                          <w:rPr>
                            <w:rFonts w:asciiTheme="majorHAnsi" w:eastAsia="Calibri" w:hAnsiTheme="majorHAnsi"/>
                            <w:sz w:val="20"/>
                          </w:rPr>
                          <w:t>Unmarried</w:t>
                        </w:r>
                      </w:p>
                      <w:p w:rsidR="00790367" w:rsidRPr="00575043" w:rsidRDefault="009D2FE7" w:rsidP="005750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120"/>
                          <w:ind w:left="-288"/>
                          <w:outlineLvl w:val="0"/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</w:pPr>
                        <w:r w:rsidRP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Permanent </w:t>
                        </w:r>
                        <w:r w:rsidR="00790367" w:rsidRP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>Add</w:t>
                        </w:r>
                        <w:r w:rsidR="00790367" w:rsidRPr="00575043">
                          <w:rPr>
                            <w:rFonts w:asciiTheme="majorHAnsi" w:hAnsiTheme="majorHAnsi"/>
                            <w:b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.:- </w:t>
                        </w:r>
                        <w:r w:rsidRPr="00575043">
                          <w:rPr>
                            <w:rFonts w:asciiTheme="majorHAnsi" w:hAnsiTheme="majorHAnsi"/>
                            <w:b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      </w:t>
                        </w:r>
                        <w:r w:rsidR="00575043">
                          <w:rPr>
                            <w:rFonts w:asciiTheme="majorHAnsi" w:hAnsiTheme="majorHAnsi"/>
                            <w:b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   </w:t>
                        </w:r>
                        <w:r w:rsidR="00790367" w:rsidRP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LIG-32 City Centre </w:t>
                        </w:r>
                        <w:r w:rsidRP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        </w:t>
                        </w:r>
                        <w:r w:rsid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>Jiwaji University Campus</w:t>
                        </w:r>
                        <w:r w:rsidR="00790367" w:rsidRP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(Gwalior) M.P, </w:t>
                        </w:r>
                        <w:r w:rsid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 xml:space="preserve"> </w:t>
                        </w:r>
                        <w:r w:rsidR="00790367" w:rsidRPr="00575043">
                          <w:rPr>
                            <w:rFonts w:asciiTheme="majorHAnsi" w:hAnsiTheme="majorHAnsi"/>
                            <w:bCs/>
                            <w:color w:val="000000"/>
                            <w:sz w:val="20"/>
                            <w:szCs w:val="20"/>
                            <w:lang w:val="de-DE"/>
                          </w:rPr>
                          <w:t>India</w:t>
                        </w:r>
                      </w:p>
                      <w:p w:rsidR="00A050F2" w:rsidRDefault="00A050F2" w:rsidP="00F96344">
                        <w:pPr>
                          <w:jc w:val="left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  <w:p w:rsidR="005C59DA" w:rsidRPr="00786303" w:rsidRDefault="005C59DA" w:rsidP="005C59DA">
                        <w:pPr>
                          <w:ind w:left="-288"/>
                          <w:jc w:val="left"/>
                          <w:rPr>
                            <w:rFonts w:asciiTheme="majorHAnsi" w:hAnsiTheme="majorHAnsi" w:cs="Times New Roman"/>
                            <w:b/>
                            <w:bCs/>
                            <w:color w:val="00B0F0"/>
                          </w:rPr>
                        </w:pPr>
                        <w:r w:rsidRPr="00786303">
                          <w:rPr>
                            <w:rFonts w:asciiTheme="majorHAnsi" w:hAnsiTheme="majorHAnsi" w:cs="Times New Roman"/>
                            <w:b/>
                            <w:bCs/>
                            <w:color w:val="00B0F0"/>
                          </w:rPr>
                          <w:t>Certificates:</w:t>
                        </w:r>
                      </w:p>
                      <w:p w:rsidR="005C59DA" w:rsidRPr="005C59DA" w:rsidRDefault="005C59DA" w:rsidP="005C59DA">
                        <w:pPr>
                          <w:widowControl w:val="0"/>
                          <w:tabs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ind w:left="-288"/>
                          <w:jc w:val="left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5C59DA">
                          <w:rPr>
                            <w:rFonts w:asciiTheme="majorHAnsi" w:hAnsiTheme="majorHAnsi" w:cs="Times New Roman"/>
                            <w:b/>
                            <w:color w:val="00B0F0"/>
                            <w:sz w:val="18"/>
                            <w:szCs w:val="20"/>
                          </w:rPr>
                          <w:sym w:font="Wingdings 2" w:char="F09D"/>
                        </w:r>
                        <w:r w:rsidRPr="005C59DA">
                          <w:rPr>
                            <w:rFonts w:asciiTheme="majorHAnsi" w:hAnsiTheme="majorHAnsi"/>
                            <w:sz w:val="20"/>
                          </w:rPr>
                          <w:t xml:space="preserve">Course on </w:t>
                        </w:r>
                        <w:r w:rsidR="006163B1">
                          <w:rPr>
                            <w:rFonts w:asciiTheme="majorHAnsi" w:hAnsiTheme="majorHAnsi"/>
                            <w:sz w:val="20"/>
                          </w:rPr>
                          <w:t xml:space="preserve">       </w:t>
                        </w:r>
                        <w:r w:rsidRPr="005C59DA">
                          <w:rPr>
                            <w:rFonts w:asciiTheme="majorHAnsi" w:hAnsiTheme="majorHAnsi"/>
                            <w:sz w:val="20"/>
                          </w:rPr>
                          <w:t>Primavera (P6 V 8.2) , From CADD Centre Training Services, Indore .M.P,( During September 2015).</w:t>
                        </w:r>
                      </w:p>
                      <w:p w:rsidR="005C59DA" w:rsidRPr="005C59DA" w:rsidRDefault="005C59DA" w:rsidP="005C59DA">
                        <w:pPr>
                          <w:widowControl w:val="0"/>
                          <w:tabs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ind w:left="-288"/>
                          <w:jc w:val="left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5C59DA">
                          <w:rPr>
                            <w:rFonts w:asciiTheme="majorHAnsi" w:hAnsiTheme="majorHAnsi" w:cs="Times New Roman"/>
                            <w:b/>
                            <w:color w:val="00B0F0"/>
                            <w:sz w:val="18"/>
                            <w:szCs w:val="20"/>
                          </w:rPr>
                          <w:sym w:font="Wingdings 2" w:char="F09D"/>
                        </w:r>
                        <w:r w:rsidRPr="005C59DA">
                          <w:rPr>
                            <w:rFonts w:asciiTheme="majorHAnsi" w:hAnsiTheme="majorHAnsi"/>
                            <w:sz w:val="20"/>
                          </w:rPr>
                          <w:t>BFTL Internally Training provided of MSP 2007 &amp; ERP.</w:t>
                        </w:r>
                      </w:p>
                      <w:p w:rsidR="005C59DA" w:rsidRDefault="005C59DA" w:rsidP="005C59DA">
                        <w:pPr>
                          <w:ind w:left="-288"/>
                          <w:jc w:val="left"/>
                          <w:rPr>
                            <w:rFonts w:asciiTheme="majorHAnsi" w:hAnsiTheme="majorHAnsi"/>
                            <w:sz w:val="16"/>
                            <w:szCs w:val="18"/>
                          </w:rPr>
                        </w:pPr>
                      </w:p>
                      <w:p w:rsidR="005D0F54" w:rsidRDefault="005D0F54" w:rsidP="005D0F54">
                        <w:pPr>
                          <w:ind w:left="-288"/>
                          <w:jc w:val="left"/>
                          <w:rPr>
                            <w:rFonts w:asciiTheme="majorHAnsi" w:hAnsiTheme="majorHAnsi"/>
                            <w:b/>
                            <w:bCs/>
                            <w:color w:val="00B0F0"/>
                          </w:rPr>
                        </w:pPr>
                        <w:r w:rsidRPr="005D0F54">
                          <w:rPr>
                            <w:rFonts w:asciiTheme="majorHAnsi" w:hAnsiTheme="majorHAnsi"/>
                            <w:b/>
                            <w:bCs/>
                            <w:color w:val="00B0F0"/>
                          </w:rPr>
                          <w:t>Industrial Training:</w:t>
                        </w:r>
                      </w:p>
                      <w:p w:rsidR="005D0F54" w:rsidRPr="005D0F54" w:rsidRDefault="005D0F54" w:rsidP="005D0F54">
                        <w:pPr>
                          <w:ind w:left="-288"/>
                          <w:jc w:val="left"/>
                          <w:rPr>
                            <w:rFonts w:asciiTheme="majorHAnsi" w:hAnsiTheme="majorHAnsi"/>
                            <w:b/>
                            <w:bCs/>
                            <w:color w:val="00B0F0"/>
                          </w:rPr>
                        </w:pPr>
                        <w:r w:rsidRPr="005D0F54">
                          <w:rPr>
                            <w:rFonts w:asciiTheme="majorHAnsi" w:hAnsiTheme="majorHAnsi"/>
                            <w:sz w:val="20"/>
                          </w:rPr>
                          <w:t>Worked as Industrial Trainee at Bhilai Steel Plant (SAIL), Chhattisgarh 2010 and posted in Blast Furnace Section, Merchant Mill &amp; Plate Mill, Here I try to learn all the operations and maintenance functions of Steel Processing Plant.</w:t>
                        </w:r>
                      </w:p>
                      <w:p w:rsidR="005D0F54" w:rsidRPr="005C59DA" w:rsidRDefault="005D0F54" w:rsidP="005C59DA">
                        <w:pPr>
                          <w:ind w:left="-288"/>
                          <w:jc w:val="left"/>
                          <w:rPr>
                            <w:rFonts w:asciiTheme="majorHAnsi" w:hAnsiTheme="majorHAnsi"/>
                            <w:sz w:val="16"/>
                            <w:szCs w:val="18"/>
                          </w:rPr>
                        </w:pPr>
                      </w:p>
                      <w:p w:rsidR="00A050F2" w:rsidRPr="00B35B61" w:rsidRDefault="00786303" w:rsidP="00B35B61">
                        <w:pPr>
                          <w:ind w:left="-288"/>
                          <w:jc w:val="left"/>
                          <w:rPr>
                            <w:rFonts w:asciiTheme="majorHAnsi" w:hAnsiTheme="majorHAnsi"/>
                            <w:b/>
                            <w:bCs/>
                            <w:color w:val="00B0F0"/>
                          </w:rPr>
                        </w:pPr>
                        <w:r w:rsidRPr="00B35B61">
                          <w:rPr>
                            <w:rFonts w:asciiTheme="majorHAnsi" w:hAnsiTheme="majorHAnsi"/>
                            <w:b/>
                            <w:bCs/>
                            <w:color w:val="00B0F0"/>
                          </w:rPr>
                          <w:t>Declaration:</w:t>
                        </w:r>
                      </w:p>
                      <w:p w:rsidR="00786303" w:rsidRPr="00786303" w:rsidRDefault="00786303" w:rsidP="00B35B6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786303">
                          <w:rPr>
                            <w:rFonts w:asciiTheme="majorHAnsi" w:hAnsiTheme="majorHAnsi"/>
                            <w:sz w:val="20"/>
                          </w:rPr>
                          <w:t>I hereby declare that the information provided above is true and best of my knowledge.</w:t>
                        </w:r>
                      </w:p>
                      <w:p w:rsidR="00786303" w:rsidRPr="00786303" w:rsidRDefault="00786303" w:rsidP="00B35B6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rFonts w:asciiTheme="majorHAnsi" w:hAnsiTheme="majorHAnsi"/>
                            <w:sz w:val="20"/>
                          </w:rPr>
                        </w:pPr>
                      </w:p>
                      <w:p w:rsidR="00786303" w:rsidRPr="00B35B61" w:rsidRDefault="00786303" w:rsidP="00B35B6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B35B61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 xml:space="preserve">Date: -                                                             </w:t>
                        </w:r>
                        <w:r w:rsidR="00B35B61" w:rsidRPr="00B35B61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 xml:space="preserve">             </w:t>
                        </w:r>
                        <w:r w:rsidRPr="00B35B61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 xml:space="preserve"> ADITYA SINGH </w:t>
                        </w:r>
                      </w:p>
                      <w:p w:rsidR="00786303" w:rsidRPr="00B35B61" w:rsidRDefault="00786303" w:rsidP="00B35B61">
                        <w:pPr>
                          <w:ind w:left="-288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B35B61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Place: - Indore (M.P)</w:t>
                        </w:r>
                      </w:p>
                      <w:p w:rsidR="00786303" w:rsidRPr="00786303" w:rsidRDefault="00786303" w:rsidP="00B35B61">
                        <w:pPr>
                          <w:ind w:left="-288"/>
                          <w:rPr>
                            <w:rFonts w:ascii="Times New Roman" w:hAnsi="Times New Roman"/>
                            <w:sz w:val="10"/>
                          </w:rPr>
                        </w:pPr>
                      </w:p>
                      <w:p w:rsidR="00786303" w:rsidRPr="00786303" w:rsidRDefault="00786303" w:rsidP="00B35B61">
                        <w:pPr>
                          <w:ind w:left="-288"/>
                          <w:jc w:val="left"/>
                          <w:rPr>
                            <w:rFonts w:asciiTheme="majorHAnsi" w:hAnsiTheme="majorHAnsi"/>
                            <w:sz w:val="12"/>
                            <w:szCs w:val="18"/>
                          </w:rPr>
                        </w:pPr>
                      </w:p>
                      <w:p w:rsidR="00A050F2" w:rsidRDefault="00A050F2" w:rsidP="00B35B61">
                        <w:pPr>
                          <w:ind w:left="-288"/>
                          <w:rPr>
                            <w:szCs w:val="18"/>
                          </w:rPr>
                        </w:pPr>
                      </w:p>
                      <w:p w:rsidR="00A050F2" w:rsidRDefault="00A050F2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:rsidR="00B50651" w:rsidRPr="00790367" w:rsidRDefault="00B50651" w:rsidP="00840E2E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square" anchorx="page" anchory="page"/>
                </v:rect>
              </w:pict>
            </w:r>
            <w:r w:rsidR="006018D1">
              <w:rPr>
                <w:rFonts w:asciiTheme="majorHAnsi" w:hAnsiTheme="majorHAnsi"/>
                <w:b/>
                <w:color w:val="00B0F0"/>
              </w:rPr>
              <w:t xml:space="preserve"> </w:t>
            </w:r>
            <w:r w:rsidR="00022A6A" w:rsidRPr="006018D1">
              <w:rPr>
                <w:rFonts w:asciiTheme="majorHAnsi" w:hAnsiTheme="majorHAnsi"/>
                <w:b/>
                <w:color w:val="00B0F0"/>
              </w:rPr>
              <w:t>Company Profiles:-</w:t>
            </w:r>
            <w:r w:rsidR="006018D1">
              <w:rPr>
                <w:rFonts w:asciiTheme="majorHAnsi" w:hAnsiTheme="majorHAnsi"/>
                <w:b/>
                <w:color w:val="00B0F0"/>
              </w:rPr>
              <w:t xml:space="preserve">                                                                                                               </w:t>
            </w:r>
          </w:p>
          <w:p w:rsidR="006018D1" w:rsidRPr="006163B1" w:rsidRDefault="00BB4EB7" w:rsidP="00BB4EB7">
            <w:pPr>
              <w:jc w:val="left"/>
              <w:rPr>
                <w:rFonts w:asciiTheme="majorHAnsi" w:hAnsiTheme="majorHAnsi"/>
                <w:b/>
                <w:color w:val="00B0F0"/>
              </w:rPr>
            </w:pPr>
            <w:r>
              <w:rPr>
                <w:rFonts w:asciiTheme="majorHAnsi" w:hAnsiTheme="majorHAnsi"/>
                <w:b/>
                <w:color w:val="00B0F0"/>
              </w:rPr>
              <w:t xml:space="preserve">                </w:t>
            </w:r>
            <w:r w:rsidR="006018D1">
              <w:rPr>
                <w:rFonts w:asciiTheme="majorHAnsi" w:hAnsiTheme="majorHAnsi"/>
                <w:b/>
                <w:color w:val="00B0F0"/>
              </w:rPr>
              <w:t xml:space="preserve">                                                                                                                        </w:t>
            </w:r>
            <w:r w:rsidR="006018D1" w:rsidRPr="006163B1">
              <w:rPr>
                <w:rFonts w:asciiTheme="majorHAnsi" w:hAnsiTheme="majorHAnsi"/>
                <w:bCs/>
                <w:color w:val="00B0F0"/>
              </w:rPr>
              <w:t>Maa Jwala Construction</w:t>
            </w:r>
            <w:r w:rsidR="006018D1" w:rsidRPr="006163B1">
              <w:rPr>
                <w:rFonts w:asciiTheme="majorHAnsi" w:hAnsiTheme="majorHAnsi"/>
                <w:color w:val="00B0F0"/>
              </w:rPr>
              <w:t xml:space="preserve"> , sahdol (M.P.)</w:t>
            </w:r>
          </w:p>
          <w:p w:rsidR="00022A6A" w:rsidRPr="00BB4EB7" w:rsidRDefault="006018D1" w:rsidP="006018D1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 w:rsidRPr="00BB4EB7">
              <w:rPr>
                <w:rFonts w:asciiTheme="majorHAnsi" w:hAnsiTheme="majorHAnsi"/>
                <w:sz w:val="20"/>
                <w:szCs w:val="24"/>
              </w:rPr>
              <w:t xml:space="preserve"> </w:t>
            </w:r>
            <w:r w:rsidR="00BB4EB7" w:rsidRPr="00BB4EB7">
              <w:rPr>
                <w:rFonts w:asciiTheme="majorHAnsi" w:hAnsiTheme="majorHAnsi"/>
                <w:sz w:val="20"/>
                <w:szCs w:val="24"/>
              </w:rPr>
              <w:t xml:space="preserve"> </w:t>
            </w:r>
            <w:r w:rsidR="00022A6A" w:rsidRPr="00BB4EB7">
              <w:rPr>
                <w:rFonts w:asciiTheme="majorHAnsi" w:hAnsiTheme="majorHAnsi"/>
                <w:sz w:val="20"/>
                <w:szCs w:val="24"/>
              </w:rPr>
              <w:t>Specialized constructor of buildings, bridges and roads.</w:t>
            </w:r>
          </w:p>
          <w:p w:rsidR="00022A6A" w:rsidRDefault="006018D1" w:rsidP="006018D1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4E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2F46" w:rsidRPr="001E2F46">
              <w:rPr>
                <w:rFonts w:asciiTheme="majorHAnsi" w:hAnsiTheme="majorHAnsi"/>
                <w:sz w:val="20"/>
                <w:szCs w:val="24"/>
              </w:rPr>
              <w:t xml:space="preserve">Role:- Planning engineer </w:t>
            </w:r>
          </w:p>
          <w:p w:rsidR="00B50651" w:rsidRPr="00E81D97" w:rsidRDefault="0023616C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eastAsia="Calibri" w:hAnsiTheme="majorHAnsi"/>
                <w:color w:val="00B0F0"/>
              </w:rPr>
            </w:pPr>
            <w:r w:rsidRPr="0023616C">
              <w:rPr>
                <w:rFonts w:ascii="Times New Roman" w:hAnsi="Times New Roman"/>
                <w:noProof/>
                <w:sz w:val="24"/>
                <w:szCs w:val="24"/>
              </w:rPr>
              <w:pict>
                <v:roundrect id="_x0000_s1093" style="position:absolute;margin-left:359.05pt;margin-top:10.9pt;width:162.75pt;height:7.15pt;z-index:251698176" arcsize="10923f" fillcolor="#00b0f0" strokecolor="black [3213]"/>
              </w:pict>
            </w:r>
            <w:r w:rsidR="00B50651" w:rsidRPr="00E81D97">
              <w:rPr>
                <w:rFonts w:asciiTheme="majorHAnsi" w:eastAsia="Calibri" w:hAnsiTheme="majorHAnsi"/>
                <w:color w:val="00B0F0"/>
              </w:rPr>
              <w:t>Duties &amp; Responsibilities:</w:t>
            </w:r>
          </w:p>
          <w:p w:rsidR="00B50651" w:rsidRDefault="0023616C" w:rsidP="00B50651">
            <w:pPr>
              <w:widowControl w:val="0"/>
              <w:tabs>
                <w:tab w:val="decimal" w:pos="90"/>
                <w:tab w:val="center" w:pos="360"/>
              </w:tabs>
              <w:autoSpaceDE w:val="0"/>
              <w:autoSpaceDN w:val="0"/>
              <w:adjustRightInd w:val="0"/>
              <w:spacing w:line="240" w:lineRule="exact"/>
              <w:contextualSpacing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23616C">
              <w:rPr>
                <w:rFonts w:ascii="Times New Roman" w:hAnsi="Times New Roman"/>
                <w:noProof/>
                <w:sz w:val="24"/>
                <w:szCs w:val="24"/>
              </w:rPr>
              <w:pict>
                <v:roundrect id="_x0000_s1094" style="position:absolute;margin-left:489.7pt;margin-top:26.05pt;width:30.75pt;height:7.5pt;z-index:251699200" arcsize="10923f"/>
              </w:pict>
            </w:r>
            <w:r w:rsidR="00B50651"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B50651" w:rsidRPr="00920426">
              <w:rPr>
                <w:rFonts w:asciiTheme="majorHAnsi" w:hAnsiTheme="majorHAnsi"/>
                <w:sz w:val="20"/>
                <w:szCs w:val="20"/>
              </w:rPr>
              <w:t xml:space="preserve">Project Planning, scheduling &amp; control </w:t>
            </w:r>
            <w:r w:rsidR="00B50651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  <w:r w:rsidR="00B50651" w:rsidRPr="00920426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 xml:space="preserve">(equipment/manpower/procurement) </w:t>
            </w:r>
            <w:r w:rsidR="00B50651" w:rsidRPr="00920426">
              <w:rPr>
                <w:rFonts w:asciiTheme="majorHAnsi" w:hAnsiTheme="majorHAnsi"/>
                <w:sz w:val="20"/>
                <w:szCs w:val="20"/>
              </w:rPr>
              <w:t xml:space="preserve">based on master plan using </w:t>
            </w:r>
            <w:r w:rsidR="00B50651">
              <w:rPr>
                <w:rFonts w:asciiTheme="majorHAnsi" w:hAnsiTheme="majorHAnsi"/>
                <w:sz w:val="20"/>
                <w:szCs w:val="20"/>
              </w:rPr>
              <w:t xml:space="preserve">     </w:t>
            </w:r>
            <w:r w:rsidR="00B50651" w:rsidRPr="00920426">
              <w:rPr>
                <w:rFonts w:asciiTheme="majorHAnsi" w:hAnsiTheme="majorHAnsi"/>
                <w:sz w:val="20"/>
                <w:szCs w:val="20"/>
              </w:rPr>
              <w:t>Primavera P6 &amp; MSP 2007 project management tool.</w:t>
            </w:r>
          </w:p>
          <w:p w:rsidR="00B50651" w:rsidRPr="00920426" w:rsidRDefault="0023616C" w:rsidP="00B50651">
            <w:pPr>
              <w:widowControl w:val="0"/>
              <w:tabs>
                <w:tab w:val="decimal" w:pos="90"/>
                <w:tab w:val="center" w:pos="360"/>
              </w:tabs>
              <w:autoSpaceDE w:val="0"/>
              <w:autoSpaceDN w:val="0"/>
              <w:adjustRightInd w:val="0"/>
              <w:spacing w:line="240" w:lineRule="exact"/>
              <w:contextualSpacing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23616C">
              <w:rPr>
                <w:rFonts w:asciiTheme="majorHAnsi" w:hAnsiTheme="majorHAnsi" w:cs="Times New Roman"/>
                <w:b/>
                <w:noProof/>
                <w:color w:val="00B0F0"/>
                <w:sz w:val="20"/>
                <w:szCs w:val="20"/>
              </w:rPr>
              <w:pict>
                <v:roundrect id="_x0000_s1095" style="position:absolute;margin-left:476.15pt;margin-top:12.95pt;width:44.75pt;height:7.15pt;z-index:251700224" arcsize="10923f"/>
              </w:pict>
            </w:r>
            <w:r w:rsidR="00B50651"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B50651"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="00B50651"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D</w:t>
            </w:r>
            <w:r w:rsidR="00B50651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evelop Work breakdown Structure</w:t>
            </w:r>
            <w:r w:rsidR="00B50651"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(WBS) and </w:t>
            </w:r>
            <w:r w:rsidR="00B50651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Project Structure</w:t>
            </w:r>
            <w:r w:rsidR="00B50651"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(EPS) and Organization Breakdown Structure (OBS) Activity codes.</w:t>
            </w:r>
          </w:p>
          <w:p w:rsidR="00B50651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 Analyze critical path and prepare PERT layouts</w:t>
            </w:r>
          </w:p>
          <w:p w:rsidR="00B50651" w:rsidRPr="00920426" w:rsidRDefault="0023616C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23616C">
              <w:rPr>
                <w:rFonts w:asciiTheme="majorHAnsi" w:hAnsiTheme="majorHAnsi"/>
                <w:noProof/>
                <w:sz w:val="20"/>
                <w:szCs w:val="24"/>
              </w:rPr>
              <w:pict>
                <v:roundrect id="_x0000_s1096" style="position:absolute;margin-left:502.25pt;margin-top:-.85pt;width:19.75pt;height:6.95pt;flip:y;z-index:251701248" arcsize="10923f"/>
              </w:pict>
            </w:r>
            <w:r w:rsidRPr="0023616C">
              <w:rPr>
                <w:rFonts w:asciiTheme="majorHAnsi" w:hAnsiTheme="majorHAnsi" w:cs="Times New Roman"/>
                <w:b/>
                <w:noProof/>
                <w:color w:val="00B0F0"/>
                <w:sz w:val="20"/>
                <w:szCs w:val="20"/>
              </w:rPr>
              <w:pict>
                <v:roundrect id="_x0000_s1098" style="position:absolute;margin-left:501.15pt;margin-top:20.9pt;width:19.25pt;height:7.15pt;z-index:251702272" arcsize="10923f"/>
              </w:pict>
            </w:r>
            <w:r w:rsidR="00B50651"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B50651"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="00B50651"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Prepare S-Curves and </w:t>
            </w:r>
            <w:r w:rsidR="00B50651" w:rsidRPr="00920426">
              <w:rPr>
                <w:rFonts w:asciiTheme="majorHAnsi" w:hAnsiTheme="majorHAnsi"/>
                <w:sz w:val="20"/>
                <w:szCs w:val="20"/>
              </w:rPr>
              <w:t xml:space="preserve">earn value curve, </w:t>
            </w:r>
            <w:r w:rsidR="00B50651"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Histograms for manpower and other resources and costs.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Prepare and analyze cash flows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    Prepare various types of Graphical and Tabular Reports from P6.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Prepare Weekly and Monthly Progress Reports.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Prepare resource reports, cost reports (Recourse analysis and recourse       leveling)</w:t>
            </w:r>
          </w:p>
          <w:p w:rsidR="00B50651" w:rsidRDefault="00B50651" w:rsidP="006018D1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</w:p>
          <w:p w:rsidR="00022A6A" w:rsidRDefault="0027508F" w:rsidP="006018D1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color w:val="00B0F0"/>
              </w:rPr>
            </w:pPr>
            <w:r>
              <w:rPr>
                <w:rFonts w:asciiTheme="majorHAnsi" w:hAnsiTheme="majorHAnsi"/>
                <w:color w:val="00B0F0"/>
              </w:rPr>
              <w:t>Sai Machine Tools private</w:t>
            </w:r>
            <w:r w:rsidR="006018D1" w:rsidRPr="00221D5D">
              <w:rPr>
                <w:rFonts w:asciiTheme="majorHAnsi" w:hAnsiTheme="majorHAnsi"/>
                <w:color w:val="00B0F0"/>
              </w:rPr>
              <w:t>. ltd. Indore (M.P.)</w:t>
            </w:r>
          </w:p>
          <w:p w:rsidR="001E2F46" w:rsidRDefault="000C040B" w:rsidP="001E2F4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 xml:space="preserve">  </w:t>
            </w:r>
            <w:r w:rsidR="001E2F46" w:rsidRPr="001E2F46">
              <w:rPr>
                <w:rFonts w:asciiTheme="majorHAnsi" w:hAnsiTheme="majorHAnsi"/>
                <w:sz w:val="20"/>
                <w:szCs w:val="24"/>
              </w:rPr>
              <w:t xml:space="preserve">Role:- Planning engineer </w:t>
            </w:r>
          </w:p>
          <w:p w:rsidR="00C779FD" w:rsidRPr="00221D5D" w:rsidRDefault="00C779FD" w:rsidP="00C779F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 w:rsidRPr="00221D5D">
              <w:rPr>
                <w:rFonts w:asciiTheme="majorHAnsi" w:hAnsiTheme="majorHAnsi"/>
                <w:sz w:val="20"/>
                <w:szCs w:val="24"/>
              </w:rPr>
              <w:t>Plant has two divisions.</w:t>
            </w:r>
          </w:p>
          <w:p w:rsidR="00C779FD" w:rsidRPr="00221D5D" w:rsidRDefault="00C779FD" w:rsidP="00C779F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221D5D">
              <w:rPr>
                <w:rFonts w:asciiTheme="majorHAnsi" w:hAnsiTheme="majorHAnsi"/>
                <w:sz w:val="20"/>
                <w:szCs w:val="24"/>
              </w:rPr>
              <w:t>One division is for Single Screw Extruder (HDPE Pipe Plant, Suction Hose Pipe Plant Co-extrusion, Soft PVC Garden Tubing Plant, Single Screw RPVC Pipe Plant, Wire &amp; Cable Coating).</w:t>
            </w:r>
          </w:p>
          <w:p w:rsidR="00C779FD" w:rsidRDefault="00C779FD" w:rsidP="00C779F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 w:rsidRPr="00221D5D">
              <w:rPr>
                <w:rFonts w:asciiTheme="majorHAnsi" w:hAnsiTheme="majorHAnsi"/>
                <w:sz w:val="20"/>
                <w:szCs w:val="24"/>
              </w:rPr>
              <w:t>Twin Screw Extruder (Twin Screw RPVC Profile Extruder)</w:t>
            </w:r>
          </w:p>
          <w:p w:rsidR="00C779FD" w:rsidRPr="00F10B03" w:rsidRDefault="00C779FD" w:rsidP="00C779F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221D5D">
              <w:rPr>
                <w:rFonts w:asciiTheme="majorHAnsi" w:hAnsiTheme="majorHAnsi"/>
                <w:sz w:val="20"/>
                <w:szCs w:val="24"/>
              </w:rPr>
              <w:t xml:space="preserve">Second divisions are for Post Extruder Equipments (Vacuum Sizing Tank, </w:t>
            </w:r>
            <w:r>
              <w:rPr>
                <w:rFonts w:asciiTheme="majorHAnsi" w:hAnsiTheme="majorHAnsi"/>
                <w:sz w:val="20"/>
                <w:szCs w:val="24"/>
              </w:rPr>
              <w:t xml:space="preserve">      Haul Off, Automatic Cutter,</w:t>
            </w:r>
            <w:r w:rsidRPr="00221D5D">
              <w:rPr>
                <w:rFonts w:asciiTheme="majorHAnsi" w:hAnsiTheme="majorHAnsi"/>
                <w:sz w:val="20"/>
                <w:szCs w:val="24"/>
              </w:rPr>
              <w:t xml:space="preserve"> O-Ring Socketing, Scrap Grinder, Twin Die </w:t>
            </w:r>
            <w:r>
              <w:rPr>
                <w:rFonts w:asciiTheme="majorHAnsi" w:hAnsiTheme="majorHAnsi"/>
                <w:sz w:val="20"/>
                <w:szCs w:val="24"/>
              </w:rPr>
              <w:t xml:space="preserve">head.  </w:t>
            </w:r>
            <w:r w:rsidRPr="00F10B03">
              <w:rPr>
                <w:rFonts w:ascii="Times New Roman" w:hAnsi="Times New Roman"/>
                <w:color w:val="FFFFFF"/>
              </w:rPr>
              <w:t xml:space="preserve">      </w:t>
            </w:r>
          </w:p>
          <w:p w:rsidR="00C779FD" w:rsidRPr="00E81D97" w:rsidRDefault="00C779FD" w:rsidP="001E2F4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</w:p>
          <w:p w:rsidR="00B50651" w:rsidRPr="00E81D97" w:rsidRDefault="00B50651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eastAsia="Calibri" w:hAnsiTheme="majorHAnsi"/>
                <w:color w:val="00B0F0"/>
              </w:rPr>
            </w:pPr>
            <w:r w:rsidRPr="00E81D97">
              <w:rPr>
                <w:rFonts w:asciiTheme="majorHAnsi" w:eastAsia="Calibri" w:hAnsiTheme="majorHAnsi"/>
                <w:color w:val="00B0F0"/>
              </w:rPr>
              <w:t>Duties &amp; Responsibilities: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 xml:space="preserve">  Monitoring &amp; Tracking project progress against target schedule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  </w:t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Measuring performance and suggesting corrective actions (Risk analysis).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spacing w:line="240" w:lineRule="exact"/>
              <w:contextualSpacing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 </w:t>
            </w:r>
            <w:r w:rsidRPr="00920426">
              <w:rPr>
                <w:rFonts w:asciiTheme="majorHAnsi" w:hAnsiTheme="majorHAnsi"/>
                <w:sz w:val="20"/>
                <w:szCs w:val="20"/>
              </w:rPr>
              <w:t xml:space="preserve">Establish baselines by identifying scope, work break down, sequence   task, and create detailed task codes to track 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spacing w:line="240" w:lineRule="exact"/>
              <w:contextualSpacing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 </w:t>
            </w:r>
            <w:r w:rsidRPr="00920426">
              <w:rPr>
                <w:rFonts w:asciiTheme="majorHAnsi" w:hAnsiTheme="majorHAnsi"/>
                <w:sz w:val="20"/>
                <w:szCs w:val="20"/>
              </w:rPr>
              <w:t>Calculate men hours, machine hours, men-hour productivity.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spacing w:line="240" w:lineRule="exact"/>
              <w:contextualSpacing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 </w:t>
            </w:r>
            <w:r w:rsidRPr="00920426">
              <w:rPr>
                <w:rFonts w:asciiTheme="majorHAnsi" w:hAnsiTheme="majorHAnsi"/>
                <w:sz w:val="20"/>
                <w:szCs w:val="20"/>
              </w:rPr>
              <w:t>Prepare MIS reports.</w:t>
            </w:r>
          </w:p>
          <w:p w:rsidR="00B50651" w:rsidRPr="00920426" w:rsidRDefault="00B50651" w:rsidP="00B50651">
            <w:pPr>
              <w:spacing w:after="200" w:line="240" w:lineRule="exact"/>
              <w:contextualSpacing/>
              <w:jc w:val="left"/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 </w:t>
            </w:r>
            <w:r w:rsidRPr="00920426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Identify and review regularly critical and sub-critical activities and monitor its impact on project schedules.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920426">
              <w:rPr>
                <w:rFonts w:asciiTheme="majorHAnsi" w:hAnsiTheme="majorHAnsi"/>
                <w:sz w:val="20"/>
                <w:szCs w:val="20"/>
              </w:rPr>
              <w:t>Provide the full material kit / Resources to avoid hurdles in fabrication.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920426">
              <w:rPr>
                <w:rFonts w:asciiTheme="majorHAnsi" w:hAnsiTheme="majorHAnsi"/>
                <w:sz w:val="20"/>
                <w:szCs w:val="20"/>
              </w:rPr>
              <w:t>Prepare Hold / Witness point schedule on weekly basis to customers for all running projects..</w:t>
            </w:r>
          </w:p>
          <w:p w:rsidR="00B50651" w:rsidRPr="00920426" w:rsidRDefault="00B50651" w:rsidP="00B50651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Responsible for procurement of material &amp; follow up with vendors for on time delivery as per planned dates.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920426">
              <w:rPr>
                <w:rFonts w:asciiTheme="majorHAnsi" w:hAnsiTheme="majorHAnsi"/>
                <w:sz w:val="20"/>
                <w:szCs w:val="20"/>
              </w:rPr>
              <w:t>Arrange &amp; manage all resources like Man, Material &amp; machine to keep project in streamline.</w:t>
            </w:r>
          </w:p>
          <w:p w:rsidR="00B50651" w:rsidRPr="00920426" w:rsidRDefault="00B50651" w:rsidP="00B50651">
            <w:pPr>
              <w:spacing w:line="276" w:lineRule="auto"/>
              <w:jc w:val="left"/>
              <w:rPr>
                <w:rFonts w:asciiTheme="majorHAnsi" w:eastAsia="Calibri" w:hAnsiTheme="majorHAnsi"/>
                <w:color w:val="000000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Pr="00920426">
              <w:rPr>
                <w:rFonts w:asciiTheme="majorHAnsi" w:eastAsia="Calibri" w:hAnsiTheme="majorHAnsi"/>
                <w:color w:val="000000"/>
                <w:sz w:val="20"/>
                <w:szCs w:val="20"/>
              </w:rPr>
              <w:t>Finalizing the Documents formats and Billing Procedure with the client Project Control Team.</w:t>
            </w:r>
          </w:p>
          <w:p w:rsidR="00B50651" w:rsidRPr="00920426" w:rsidRDefault="00B50651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0426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920426">
              <w:rPr>
                <w:rFonts w:asciiTheme="majorHAnsi" w:hAnsiTheme="majorHAnsi"/>
                <w:sz w:val="20"/>
                <w:szCs w:val="20"/>
              </w:rPr>
              <w:t>Create baseline in Primavera P6 of project and measure the project performance.</w:t>
            </w:r>
          </w:p>
          <w:p w:rsidR="00022A6A" w:rsidRPr="00F10B03" w:rsidRDefault="00BB4EB7" w:rsidP="007879A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 xml:space="preserve">.  </w:t>
            </w:r>
            <w:r w:rsidR="00022A6A" w:rsidRPr="00F10B03">
              <w:rPr>
                <w:rFonts w:ascii="Times New Roman" w:hAnsi="Times New Roman"/>
                <w:color w:val="FFFFFF"/>
              </w:rPr>
              <w:t xml:space="preserve">      </w:t>
            </w:r>
          </w:p>
          <w:p w:rsidR="00022A6A" w:rsidRDefault="006018D1" w:rsidP="006018D1">
            <w:pPr>
              <w:jc w:val="left"/>
              <w:rPr>
                <w:rFonts w:asciiTheme="majorHAnsi" w:hAnsiTheme="majorHAnsi"/>
                <w:color w:val="00B0F0"/>
              </w:rPr>
            </w:pPr>
            <w:r w:rsidRPr="00A7198F">
              <w:rPr>
                <w:rFonts w:ascii="Times New Roman" w:hAnsi="Times New Roman"/>
                <w:color w:val="000000"/>
              </w:rPr>
              <w:t xml:space="preserve"> </w:t>
            </w:r>
            <w:r w:rsidRPr="00221D5D">
              <w:rPr>
                <w:rFonts w:asciiTheme="majorHAnsi" w:hAnsiTheme="majorHAnsi"/>
                <w:color w:val="00B0F0"/>
              </w:rPr>
              <w:t xml:space="preserve">Bhandari Foils &amp; tubes Ltd. </w:t>
            </w:r>
            <w:r w:rsidRPr="00221D5D">
              <w:rPr>
                <w:rFonts w:asciiTheme="majorHAnsi" w:hAnsiTheme="majorHAnsi"/>
                <w:noProof/>
                <w:color w:val="00B0F0"/>
              </w:rPr>
              <w:t>Dewas</w:t>
            </w:r>
            <w:r w:rsidRPr="00221D5D">
              <w:rPr>
                <w:rFonts w:asciiTheme="majorHAnsi" w:hAnsiTheme="majorHAnsi"/>
                <w:color w:val="00B0F0"/>
              </w:rPr>
              <w:t xml:space="preserve"> (M.P)</w:t>
            </w:r>
          </w:p>
          <w:p w:rsidR="001E2F46" w:rsidRDefault="005B1C37" w:rsidP="001E2F4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 xml:space="preserve"> </w:t>
            </w:r>
            <w:r w:rsidR="00BB4EB7">
              <w:rPr>
                <w:rFonts w:asciiTheme="majorHAnsi" w:hAnsiTheme="majorHAnsi"/>
                <w:sz w:val="20"/>
                <w:szCs w:val="24"/>
              </w:rPr>
              <w:t xml:space="preserve"> </w:t>
            </w:r>
            <w:r w:rsidR="001E2F46" w:rsidRPr="001E2F46">
              <w:rPr>
                <w:rFonts w:asciiTheme="majorHAnsi" w:hAnsiTheme="majorHAnsi"/>
                <w:sz w:val="20"/>
                <w:szCs w:val="24"/>
              </w:rPr>
              <w:t xml:space="preserve">Role:- Graduate &amp; Asst.Planning engineer </w:t>
            </w:r>
          </w:p>
          <w:p w:rsidR="005B1C37" w:rsidRDefault="005B1C37" w:rsidP="005B1C37">
            <w:pPr>
              <w:jc w:val="left"/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 xml:space="preserve"> Client Name:-</w:t>
            </w:r>
            <w:r w:rsidRPr="00221D5D">
              <w:rPr>
                <w:rFonts w:asciiTheme="majorHAnsi" w:hAnsiTheme="majorHAnsi"/>
                <w:bCs/>
                <w:sz w:val="20"/>
              </w:rPr>
              <w:t xml:space="preserve"> Tran nuclear, Constellation Energy, Prog</w:t>
            </w:r>
            <w:r>
              <w:rPr>
                <w:rFonts w:asciiTheme="majorHAnsi" w:hAnsiTheme="majorHAnsi"/>
                <w:bCs/>
                <w:sz w:val="20"/>
              </w:rPr>
              <w:t>ress Energy and Limerick Energy &amp; L&amp;T Ranoli/Powai.</w:t>
            </w:r>
          </w:p>
          <w:p w:rsidR="005B1C37" w:rsidRDefault="005B1C37" w:rsidP="005B1C37">
            <w:pPr>
              <w:jc w:val="left"/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Project Name: 61BTH &amp; 69 BTH, 20136, 20214.</w:t>
            </w:r>
          </w:p>
          <w:p w:rsidR="005B1C37" w:rsidRPr="001E2F46" w:rsidRDefault="005B1C37" w:rsidP="001E2F4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4"/>
              </w:rPr>
            </w:pPr>
          </w:p>
          <w:p w:rsidR="00022A6A" w:rsidRDefault="001E2F46" w:rsidP="00BB4EB7">
            <w:pPr>
              <w:jc w:val="left"/>
              <w:rPr>
                <w:rFonts w:asciiTheme="majorHAnsi" w:hAnsiTheme="majorHAnsi"/>
                <w:bCs/>
                <w:sz w:val="20"/>
              </w:rPr>
            </w:pP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t xml:space="preserve"> </w:t>
            </w:r>
            <w:r w:rsidR="00022A6A" w:rsidRPr="00221D5D">
              <w:rPr>
                <w:rFonts w:asciiTheme="majorHAnsi" w:hAnsiTheme="majorHAnsi"/>
                <w:sz w:val="20"/>
              </w:rPr>
              <w:t>Siya Plant</w:t>
            </w:r>
            <w:r w:rsidR="00575B31">
              <w:rPr>
                <w:rFonts w:asciiTheme="majorHAnsi" w:hAnsiTheme="majorHAnsi"/>
                <w:sz w:val="20"/>
              </w:rPr>
              <w:t>,</w:t>
            </w:r>
            <w:r w:rsidR="00022A6A" w:rsidRPr="00221D5D">
              <w:rPr>
                <w:rFonts w:asciiTheme="majorHAnsi" w:hAnsiTheme="majorHAnsi"/>
                <w:sz w:val="20"/>
              </w:rPr>
              <w:t xml:space="preserve"> Siya plant has three divisions. Two divisions are for small and </w:t>
            </w:r>
            <w:r w:rsidR="00022A6A" w:rsidRPr="00221D5D">
              <w:rPr>
                <w:rFonts w:asciiTheme="majorHAnsi" w:hAnsiTheme="majorHAnsi"/>
                <w:sz w:val="20"/>
              </w:rPr>
              <w:lastRenderedPageBreak/>
              <w:t>big diameter S.S. tube mills. One section be dedicate for L&amp;T Nuclear Fuel compartment development for USA.</w:t>
            </w:r>
            <w:r w:rsidR="00022A6A" w:rsidRPr="00221D5D">
              <w:rPr>
                <w:rFonts w:asciiTheme="majorHAnsi" w:hAnsiTheme="majorHAnsi"/>
                <w:bCs/>
                <w:sz w:val="20"/>
              </w:rPr>
              <w:t xml:space="preserve"> Fabrication of Dry shielded canisters for overseas Energy Giants like Arriva, Tran nuclear, Constellation Energy, Progress Energy and Limerick Energy.</w:t>
            </w:r>
          </w:p>
          <w:p w:rsidR="001E2F46" w:rsidRPr="00221D5D" w:rsidRDefault="0023616C" w:rsidP="006018D1">
            <w:pPr>
              <w:ind w:left="288"/>
              <w:jc w:val="left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pict>
                <v:shape id="_x0000_s1104" type="#_x0000_t32" style="position:absolute;left:0;text-align:left;margin-left:331.3pt;margin-top:-47.4pt;width:201.75pt;height:0;z-index:251703296" o:connectortype="straight"/>
              </w:pict>
            </w:r>
          </w:p>
          <w:p w:rsidR="00022A6A" w:rsidRDefault="001E2F46" w:rsidP="00BB4E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lang w:val="en-GB"/>
              </w:rPr>
            </w:pPr>
            <w:r w:rsidRPr="005C285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="00022A6A" w:rsidRPr="00221D5D">
              <w:rPr>
                <w:rFonts w:asciiTheme="majorHAnsi" w:hAnsiTheme="majorHAnsi"/>
                <w:sz w:val="20"/>
              </w:rPr>
              <w:t xml:space="preserve">BFTL </w:t>
            </w:r>
            <w:r w:rsidR="00022A6A" w:rsidRPr="00221D5D">
              <w:rPr>
                <w:rFonts w:asciiTheme="majorHAnsi" w:hAnsiTheme="majorHAnsi"/>
                <w:sz w:val="20"/>
                <w:lang w:val="en-GB"/>
              </w:rPr>
              <w:t>has created a separate team for continuous Product Development on usage of Stainless Steel. It is the only organization in the country, which can produce multiple products in Stainless Steel</w:t>
            </w:r>
            <w:r w:rsidR="006018D1" w:rsidRPr="00221D5D">
              <w:rPr>
                <w:rFonts w:asciiTheme="majorHAnsi" w:hAnsiTheme="majorHAnsi"/>
                <w:sz w:val="20"/>
                <w:lang w:val="en-GB"/>
              </w:rPr>
              <w:t xml:space="preserve"> </w:t>
            </w:r>
          </w:p>
          <w:p w:rsidR="007879A4" w:rsidRPr="00221D5D" w:rsidRDefault="007879A4" w:rsidP="006018D1">
            <w:pPr>
              <w:widowControl w:val="0"/>
              <w:autoSpaceDE w:val="0"/>
              <w:autoSpaceDN w:val="0"/>
              <w:adjustRightInd w:val="0"/>
              <w:ind w:left="288"/>
              <w:jc w:val="left"/>
              <w:rPr>
                <w:rFonts w:asciiTheme="majorHAnsi" w:hAnsiTheme="majorHAnsi"/>
                <w:sz w:val="20"/>
                <w:lang w:val="en-GB"/>
              </w:rPr>
            </w:pPr>
          </w:p>
          <w:p w:rsidR="006018D1" w:rsidRPr="00E81D97" w:rsidRDefault="007879A4" w:rsidP="007879A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eastAsia="Calibri" w:hAnsiTheme="majorHAnsi"/>
                <w:color w:val="00B0F0"/>
              </w:rPr>
            </w:pPr>
            <w:r w:rsidRPr="00E81D97">
              <w:rPr>
                <w:rFonts w:asciiTheme="majorHAnsi" w:eastAsia="Calibri" w:hAnsiTheme="majorHAnsi"/>
                <w:color w:val="00B0F0"/>
              </w:rPr>
              <w:t>Duties &amp; Responsibilities:</w:t>
            </w:r>
          </w:p>
          <w:p w:rsidR="00B50651" w:rsidRPr="000C040B" w:rsidRDefault="00B50651" w:rsidP="007879A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eastAsia="Calibri" w:hAnsiTheme="majorHAnsi"/>
                <w:b/>
                <w:color w:val="00B0F0"/>
                <w:sz w:val="20"/>
                <w:szCs w:val="20"/>
              </w:rPr>
            </w:pPr>
            <w:r w:rsidRPr="000C040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  <w:u w:val="single"/>
              </w:rPr>
              <w:sym w:font="Wingdings 2" w:char="F09D"/>
            </w:r>
            <w:r w:rsidRPr="000C040B">
              <w:rPr>
                <w:rFonts w:asciiTheme="majorHAnsi" w:eastAsia="Calibri" w:hAnsiTheme="majorHAnsi"/>
                <w:sz w:val="20"/>
                <w:szCs w:val="20"/>
              </w:rPr>
              <w:t>Prepare work order with the help of received purchased order and specification of project.</w:t>
            </w:r>
          </w:p>
          <w:p w:rsidR="006018D1" w:rsidRPr="000C040B" w:rsidRDefault="00B50651" w:rsidP="00B5065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0C040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  <w:shd w:val="clear" w:color="auto" w:fill="FFFFFF"/>
              </w:rPr>
              <w:t>Preparation of schedule in Primavera &amp; Ms Project 2007and monitoring of progress.</w:t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</w:rPr>
              <w:br/>
            </w:r>
            <w:r w:rsidRPr="000C040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  <w:shd w:val="clear" w:color="auto" w:fill="FFFFFF"/>
              </w:rPr>
              <w:t>Review and forecast Contractor Work front availability and conduct continuity of work analysis.</w:t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</w:rPr>
              <w:br/>
            </w:r>
            <w:r w:rsidRPr="000C040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  <w:shd w:val="clear" w:color="auto" w:fill="FFFFFF"/>
              </w:rPr>
              <w:t>Resource Planning: To work out detailed resource Requirement based on standard productivity norms.</w:t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</w:rPr>
              <w:br/>
            </w:r>
            <w:r w:rsidRPr="000C040B">
              <w:rPr>
                <w:rFonts w:asciiTheme="majorHAnsi" w:hAnsiTheme="majorHAnsi" w:cs="Times New Roman"/>
                <w:b/>
                <w:color w:val="00B0F0"/>
                <w:sz w:val="20"/>
                <w:szCs w:val="20"/>
              </w:rPr>
              <w:sym w:font="Wingdings 2" w:char="F09D"/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  <w:shd w:val="clear" w:color="auto" w:fill="FFFFFF"/>
              </w:rPr>
              <w:t>Mat</w:t>
            </w:r>
            <w:r w:rsidR="000C040B" w:rsidRPr="000C040B">
              <w:rPr>
                <w:rFonts w:asciiTheme="majorHAnsi" w:hAnsiTheme="majorHAnsi"/>
                <w:color w:val="222222"/>
                <w:sz w:val="20"/>
                <w:szCs w:val="20"/>
                <w:shd w:val="clear" w:color="auto" w:fill="FFFFFF"/>
              </w:rPr>
              <w:t>erial &amp; Resources Planning for project</w:t>
            </w:r>
            <w:r w:rsidRPr="000C040B">
              <w:rPr>
                <w:rFonts w:asciiTheme="majorHAnsi" w:hAnsiTheme="majorHAnsi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B3129C" w:rsidRDefault="00022A6A" w:rsidP="006018D1">
            <w:pPr>
              <w:jc w:val="left"/>
              <w:rPr>
                <w:color w:val="00B0F0"/>
              </w:rPr>
            </w:pPr>
            <w:r>
              <w:rPr>
                <w:color w:val="00B0F0"/>
              </w:rPr>
              <w:t xml:space="preserve">                                        </w:t>
            </w: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B3129C" w:rsidRDefault="00B3129C" w:rsidP="006018D1">
            <w:pPr>
              <w:jc w:val="left"/>
              <w:rPr>
                <w:color w:val="00B0F0"/>
              </w:rPr>
            </w:pPr>
          </w:p>
          <w:p w:rsidR="00022A6A" w:rsidRDefault="00022A6A" w:rsidP="006018D1">
            <w:pPr>
              <w:jc w:val="left"/>
              <w:rPr>
                <w:color w:val="00B0F0"/>
              </w:rPr>
            </w:pPr>
          </w:p>
          <w:p w:rsidR="00546715" w:rsidRDefault="00546715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Default="00B50651" w:rsidP="006018D1">
            <w:pPr>
              <w:jc w:val="left"/>
              <w:rPr>
                <w:rFonts w:asciiTheme="majorHAnsi" w:hAnsiTheme="majorHAnsi"/>
              </w:rPr>
            </w:pPr>
          </w:p>
          <w:p w:rsidR="00B50651" w:rsidRPr="00110965" w:rsidRDefault="00B50651" w:rsidP="006018D1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4215" w:type="dxa"/>
            <w:vMerge/>
            <w:shd w:val="clear" w:color="auto" w:fill="F2F2F2" w:themeFill="background1" w:themeFillShade="F2"/>
          </w:tcPr>
          <w:p w:rsidR="00C5605A" w:rsidRDefault="00C5605A" w:rsidP="00C5605A"/>
        </w:tc>
      </w:tr>
    </w:tbl>
    <w:p w:rsidR="00CE5CC2" w:rsidRDefault="00D52C91" w:rsidP="00D52C91">
      <w:r>
        <w:lastRenderedPageBreak/>
        <w:br w:type="textWrapping" w:clear="all"/>
      </w:r>
    </w:p>
    <w:sectPr w:rsidR="00CE5CC2" w:rsidSect="00155901">
      <w:type w:val="continuous"/>
      <w:pgSz w:w="12240" w:h="15840" w:code="1"/>
      <w:pgMar w:top="720" w:right="720" w:bottom="720" w:left="720" w:header="288" w:footer="288" w:gutter="0"/>
      <w:cols w:space="720"/>
      <w:vAlign w:val="both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EFC" w:rsidRDefault="00C85EFC" w:rsidP="00891E55">
      <w:r>
        <w:separator/>
      </w:r>
    </w:p>
  </w:endnote>
  <w:endnote w:type="continuationSeparator" w:id="1">
    <w:p w:rsidR="00C85EFC" w:rsidRDefault="00C85EFC" w:rsidP="00891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EFC" w:rsidRDefault="00C85EFC" w:rsidP="00891E55">
      <w:r>
        <w:separator/>
      </w:r>
    </w:p>
  </w:footnote>
  <w:footnote w:type="continuationSeparator" w:id="1">
    <w:p w:rsidR="00C85EFC" w:rsidRDefault="00C85EFC" w:rsidP="00891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2.25pt;height:8.25pt;visibility:visible;mso-wrap-style:square" o:bullet="t">
        <v:imagedata r:id="rId1" o:title=""/>
      </v:shape>
    </w:pict>
  </w:numPicBullet>
  <w:numPicBullet w:numPicBulletId="1">
    <w:pict>
      <v:shape id="_x0000_i1029" type="#_x0000_t75" style="width:13.5pt;height:12pt;visibility:visible;mso-wrap-style:square" o:bullet="t">
        <v:imagedata r:id="rId2" o:title=""/>
      </v:shape>
    </w:pict>
  </w:numPicBullet>
  <w:abstractNum w:abstractNumId="0">
    <w:nsid w:val="0000000F"/>
    <w:multiLevelType w:val="hybridMultilevel"/>
    <w:tmpl w:val="A45E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vanish w:val="0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A"/>
    <w:multiLevelType w:val="hybridMultilevel"/>
    <w:tmpl w:val="E796FDDE"/>
    <w:lvl w:ilvl="0" w:tplc="E0F4B6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B0F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5548"/>
    <w:multiLevelType w:val="hybridMultilevel"/>
    <w:tmpl w:val="D1EAB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anish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D370E"/>
    <w:multiLevelType w:val="hybridMultilevel"/>
    <w:tmpl w:val="11A2B8F4"/>
    <w:lvl w:ilvl="0" w:tplc="226036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F72685"/>
    <w:multiLevelType w:val="hybridMultilevel"/>
    <w:tmpl w:val="45BEEE66"/>
    <w:lvl w:ilvl="0" w:tplc="410243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ED7816"/>
    <w:multiLevelType w:val="hybridMultilevel"/>
    <w:tmpl w:val="72D4A5D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ocumentProtection w:edit="readOnly" w:enforcement="1" w:cryptProviderType="rsaFull" w:cryptAlgorithmClass="hash" w:cryptAlgorithmType="typeAny" w:cryptAlgorithmSid="4" w:cryptSpinCount="50000" w:hash="h13J9K/N2QyjYP3w6ajQHifgm8Q=" w:salt="ykqCXKdjkDpr3aXJ/GSt4A==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C91"/>
    <w:rsid w:val="0000510B"/>
    <w:rsid w:val="00012F2F"/>
    <w:rsid w:val="00022A6A"/>
    <w:rsid w:val="000243B9"/>
    <w:rsid w:val="00027922"/>
    <w:rsid w:val="00074714"/>
    <w:rsid w:val="000964B5"/>
    <w:rsid w:val="000C040B"/>
    <w:rsid w:val="00110965"/>
    <w:rsid w:val="00120C32"/>
    <w:rsid w:val="0012525A"/>
    <w:rsid w:val="00131A0C"/>
    <w:rsid w:val="00141F15"/>
    <w:rsid w:val="00155901"/>
    <w:rsid w:val="00182D8E"/>
    <w:rsid w:val="001835B1"/>
    <w:rsid w:val="00187D11"/>
    <w:rsid w:val="001932A9"/>
    <w:rsid w:val="001A503E"/>
    <w:rsid w:val="001E2F46"/>
    <w:rsid w:val="001F0DDD"/>
    <w:rsid w:val="001F4894"/>
    <w:rsid w:val="00221D5D"/>
    <w:rsid w:val="0023616C"/>
    <w:rsid w:val="00246B2C"/>
    <w:rsid w:val="002531DB"/>
    <w:rsid w:val="0027508F"/>
    <w:rsid w:val="002D0451"/>
    <w:rsid w:val="0032080F"/>
    <w:rsid w:val="003242F0"/>
    <w:rsid w:val="003348EE"/>
    <w:rsid w:val="00337D4E"/>
    <w:rsid w:val="0035620C"/>
    <w:rsid w:val="00361C5D"/>
    <w:rsid w:val="003A064A"/>
    <w:rsid w:val="003A1C51"/>
    <w:rsid w:val="004317D6"/>
    <w:rsid w:val="004466AF"/>
    <w:rsid w:val="00461A3A"/>
    <w:rsid w:val="0046422D"/>
    <w:rsid w:val="004672D2"/>
    <w:rsid w:val="0048449E"/>
    <w:rsid w:val="00487CC2"/>
    <w:rsid w:val="004919BE"/>
    <w:rsid w:val="004952FD"/>
    <w:rsid w:val="00495486"/>
    <w:rsid w:val="004B0CE8"/>
    <w:rsid w:val="004D4411"/>
    <w:rsid w:val="004F1858"/>
    <w:rsid w:val="00501976"/>
    <w:rsid w:val="005069C1"/>
    <w:rsid w:val="00514910"/>
    <w:rsid w:val="00526AB0"/>
    <w:rsid w:val="00531D61"/>
    <w:rsid w:val="00546715"/>
    <w:rsid w:val="005475CC"/>
    <w:rsid w:val="00575043"/>
    <w:rsid w:val="00575B31"/>
    <w:rsid w:val="00583F6C"/>
    <w:rsid w:val="00591B8E"/>
    <w:rsid w:val="005A2E2C"/>
    <w:rsid w:val="005B1C37"/>
    <w:rsid w:val="005C156A"/>
    <w:rsid w:val="005C285B"/>
    <w:rsid w:val="005C4700"/>
    <w:rsid w:val="005C4BE4"/>
    <w:rsid w:val="005C59DA"/>
    <w:rsid w:val="005D0F54"/>
    <w:rsid w:val="005E3BE4"/>
    <w:rsid w:val="006018D1"/>
    <w:rsid w:val="006035C0"/>
    <w:rsid w:val="00604244"/>
    <w:rsid w:val="006163B1"/>
    <w:rsid w:val="0063101B"/>
    <w:rsid w:val="00655543"/>
    <w:rsid w:val="006779D3"/>
    <w:rsid w:val="00684305"/>
    <w:rsid w:val="006E340C"/>
    <w:rsid w:val="0071510A"/>
    <w:rsid w:val="00722DBB"/>
    <w:rsid w:val="00733653"/>
    <w:rsid w:val="00786303"/>
    <w:rsid w:val="007879A4"/>
    <w:rsid w:val="00790367"/>
    <w:rsid w:val="008006FF"/>
    <w:rsid w:val="00840E2E"/>
    <w:rsid w:val="0084353F"/>
    <w:rsid w:val="00872976"/>
    <w:rsid w:val="00891E55"/>
    <w:rsid w:val="008B56F2"/>
    <w:rsid w:val="008C52DA"/>
    <w:rsid w:val="008D4534"/>
    <w:rsid w:val="008E46B0"/>
    <w:rsid w:val="008F0AFB"/>
    <w:rsid w:val="008F5DD1"/>
    <w:rsid w:val="00917197"/>
    <w:rsid w:val="00920426"/>
    <w:rsid w:val="00922DC5"/>
    <w:rsid w:val="009554F0"/>
    <w:rsid w:val="00977B03"/>
    <w:rsid w:val="009B1430"/>
    <w:rsid w:val="009C0976"/>
    <w:rsid w:val="009D2FE7"/>
    <w:rsid w:val="009F30D6"/>
    <w:rsid w:val="00A020C9"/>
    <w:rsid w:val="00A050F2"/>
    <w:rsid w:val="00A2079B"/>
    <w:rsid w:val="00A255DF"/>
    <w:rsid w:val="00A461DB"/>
    <w:rsid w:val="00A80D09"/>
    <w:rsid w:val="00A81826"/>
    <w:rsid w:val="00A941F9"/>
    <w:rsid w:val="00A960B6"/>
    <w:rsid w:val="00AA065B"/>
    <w:rsid w:val="00AA48CE"/>
    <w:rsid w:val="00AA6BD2"/>
    <w:rsid w:val="00AD004E"/>
    <w:rsid w:val="00AD754D"/>
    <w:rsid w:val="00B3129C"/>
    <w:rsid w:val="00B35B61"/>
    <w:rsid w:val="00B43EA0"/>
    <w:rsid w:val="00B50651"/>
    <w:rsid w:val="00B65C1A"/>
    <w:rsid w:val="00B83CCB"/>
    <w:rsid w:val="00BB4EB7"/>
    <w:rsid w:val="00BB599C"/>
    <w:rsid w:val="00BC2947"/>
    <w:rsid w:val="00BD016A"/>
    <w:rsid w:val="00BD39E1"/>
    <w:rsid w:val="00BD5A1F"/>
    <w:rsid w:val="00C222A5"/>
    <w:rsid w:val="00C3370D"/>
    <w:rsid w:val="00C3451F"/>
    <w:rsid w:val="00C45DCB"/>
    <w:rsid w:val="00C5605A"/>
    <w:rsid w:val="00C64CCF"/>
    <w:rsid w:val="00C779FD"/>
    <w:rsid w:val="00C842E5"/>
    <w:rsid w:val="00C85EFC"/>
    <w:rsid w:val="00CA168B"/>
    <w:rsid w:val="00CB2900"/>
    <w:rsid w:val="00CB7AFA"/>
    <w:rsid w:val="00CD2774"/>
    <w:rsid w:val="00CF381F"/>
    <w:rsid w:val="00D20955"/>
    <w:rsid w:val="00D342EB"/>
    <w:rsid w:val="00D52C91"/>
    <w:rsid w:val="00D57FE4"/>
    <w:rsid w:val="00D63F41"/>
    <w:rsid w:val="00D973D3"/>
    <w:rsid w:val="00DA0311"/>
    <w:rsid w:val="00DB326B"/>
    <w:rsid w:val="00DB33E8"/>
    <w:rsid w:val="00DD3B10"/>
    <w:rsid w:val="00E07101"/>
    <w:rsid w:val="00E17123"/>
    <w:rsid w:val="00E2182C"/>
    <w:rsid w:val="00E7373F"/>
    <w:rsid w:val="00E73767"/>
    <w:rsid w:val="00E81D97"/>
    <w:rsid w:val="00EB5EAD"/>
    <w:rsid w:val="00EC30E0"/>
    <w:rsid w:val="00EC39ED"/>
    <w:rsid w:val="00EC6951"/>
    <w:rsid w:val="00F03406"/>
    <w:rsid w:val="00F12603"/>
    <w:rsid w:val="00F13652"/>
    <w:rsid w:val="00F40FFD"/>
    <w:rsid w:val="00F7491A"/>
    <w:rsid w:val="00F81CA3"/>
    <w:rsid w:val="00F91EE4"/>
    <w:rsid w:val="00F96344"/>
    <w:rsid w:val="00FB1B5D"/>
    <w:rsid w:val="00FC4EA7"/>
    <w:rsid w:val="00FD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052]" strokecolor="none [3213]"/>
    </o:shapedefaults>
    <o:shapelayout v:ext="edit">
      <o:idmap v:ext="edit" data="1"/>
      <o:rules v:ext="edit">
        <o:r id="V:Rule6" type="connector" idref="#_x0000_s1074"/>
        <o:r id="V:Rule7" type="connector" idref="#_x0000_s1077"/>
        <o:r id="V:Rule8" type="connector" idref="#_x0000_s1076"/>
        <o:r id="V:Rule9" type="connector" idref="#_x0000_s1104"/>
        <o:r id="V:Rule1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D6"/>
  </w:style>
  <w:style w:type="paragraph" w:styleId="Heading1">
    <w:name w:val="heading 1"/>
    <w:basedOn w:val="Normal"/>
    <w:next w:val="Normal"/>
    <w:link w:val="Heading1Char"/>
    <w:uiPriority w:val="9"/>
    <w:qFormat/>
    <w:rsid w:val="00D52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020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1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E55"/>
  </w:style>
  <w:style w:type="paragraph" w:styleId="Footer">
    <w:name w:val="footer"/>
    <w:basedOn w:val="Normal"/>
    <w:link w:val="FooterChar"/>
    <w:uiPriority w:val="99"/>
    <w:semiHidden/>
    <w:unhideWhenUsed/>
    <w:rsid w:val="00891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E55"/>
  </w:style>
  <w:style w:type="table" w:styleId="TableGrid">
    <w:name w:val="Table Grid"/>
    <w:basedOn w:val="TableNormal"/>
    <w:uiPriority w:val="59"/>
    <w:rsid w:val="00B31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itya.singh641@gmail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mailto:aditya.singh641@gmail.com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F1FFA-5DAB-4B3A-8592-D789E1E9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1258</Words>
  <Characters>7177</Characters>
  <Application>Microsoft Office Word</Application>
  <DocSecurity>8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abc</cp:lastModifiedBy>
  <cp:revision>139</cp:revision>
  <dcterms:created xsi:type="dcterms:W3CDTF">2016-10-10T01:51:00Z</dcterms:created>
  <dcterms:modified xsi:type="dcterms:W3CDTF">2016-10-13T16:50:00Z</dcterms:modified>
</cp:coreProperties>
</file>