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sz w:val="32"/>
          <w:szCs w:val="32"/>
          <w:lang w:val="en-IN" w:eastAsia="en-US"/>
        </w:rPr>
      </w:pPr>
      <w:r>
        <w:rPr>
          <w:rFonts w:cs="Arial" w:ascii="Arial" w:hAnsi="Arial"/>
          <w:b/>
          <w:sz w:val="32"/>
          <w:szCs w:val="32"/>
          <w:u w:val="single"/>
        </w:rPr>
        <w:t>PRAVEEN KUMAR SINGH</w:t>
      </w:r>
    </w:p>
    <w:p>
      <w:pPr>
        <w:pStyle w:val="Normal"/>
        <w:spacing w:lineRule="auto" w:line="240" w:before="0" w:after="0"/>
        <w:jc w:val="center"/>
        <w:rPr>
          <w:rFonts w:ascii="Times New Roman" w:hAnsi="Times New Roman" w:cs="Times New Roman"/>
          <w:sz w:val="28"/>
          <w:szCs w:val="24"/>
        </w:rPr>
      </w:pPr>
      <w:r>
        <w:rPr>
          <w:rFonts w:cs="Times New Roman" w:ascii="Times New Roman" w:hAnsi="Times New Roman"/>
          <w:sz w:val="28"/>
          <w:szCs w:val="24"/>
        </w:rPr>
        <w:t>59-B, Kishan Kunj, Part I, Laxmi Nagar, Delhi – 92</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b/>
          <w:sz w:val="24"/>
          <w:szCs w:val="24"/>
        </w:rPr>
        <w:t>E-mail id:</w:t>
      </w:r>
      <w:r>
        <w:rPr>
          <w:rFonts w:cs="Times New Roman" w:ascii="Times New Roman" w:hAnsi="Times New Roman"/>
          <w:sz w:val="24"/>
          <w:szCs w:val="24"/>
        </w:rPr>
        <w:t xml:space="preserve">  </w:t>
      </w:r>
      <w:hyperlink r:id="rId2">
        <w:r>
          <w:rPr>
            <w:rStyle w:val="InternetLink"/>
            <w:rFonts w:cs="Times New Roman" w:ascii="Times New Roman" w:hAnsi="Times New Roman"/>
            <w:sz w:val="24"/>
            <w:szCs w:val="24"/>
            <w:u w:val="none"/>
          </w:rPr>
          <w:t>praveenksingh15@gmail.com</w:t>
        </w:r>
      </w:hyperlink>
      <w:r>
        <w:rPr>
          <w:rFonts w:cs="Arial" w:ascii="Arial" w:hAnsi="Arial"/>
          <w:b/>
          <w:sz w:val="32"/>
          <w:szCs w:val="32"/>
        </w:rPr>
        <w:tab/>
        <w:tab/>
        <w:tab/>
      </w:r>
      <w:r>
        <w:rPr>
          <w:rFonts w:cs="Times New Roman" w:ascii="Times New Roman" w:hAnsi="Times New Roman"/>
          <w:b/>
          <w:sz w:val="24"/>
          <w:szCs w:val="24"/>
        </w:rPr>
        <w:t xml:space="preserve">Mobile No. </w:t>
      </w:r>
      <w:r>
        <w:rPr>
          <w:rFonts w:cs="Times New Roman" w:ascii="Times New Roman" w:hAnsi="Times New Roman"/>
          <w:sz w:val="24"/>
          <w:szCs w:val="24"/>
        </w:rPr>
        <w:t>:   +91-9636634431</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ab/>
        <w:tab/>
        <w:tab/>
        <w:tab/>
        <w:tab/>
        <w:tab/>
        <w:tab/>
        <w:t xml:space="preserve">Passport No. : </w:t>
      </w:r>
      <w:r>
        <w:rPr>
          <w:rFonts w:cs="Times New Roman" w:ascii="Times New Roman" w:hAnsi="Times New Roman"/>
          <w:b/>
          <w:sz w:val="24"/>
          <w:szCs w:val="24"/>
        </w:rPr>
        <w:t>M2505802</w:t>
      </w:r>
    </w:p>
    <w:p>
      <w:pPr>
        <w:pStyle w:val="Normal"/>
        <w:spacing w:lineRule="auto" w:line="240" w:before="0" w:after="0"/>
        <w:jc w:val="center"/>
        <w:rPr>
          <w:rFonts w:ascii="Arial" w:hAnsi="Arial" w:cs="Arial"/>
          <w:b/>
          <w:b/>
          <w:sz w:val="32"/>
          <w:szCs w:val="32"/>
          <w:u w:val="single"/>
        </w:rPr>
      </w:pPr>
      <w:r>
        <w:rPr>
          <w:rFonts w:cs="Times New Roman" w:ascii="Times New Roman" w:hAnsi="Times New Roman"/>
          <w:sz w:val="24"/>
          <w:szCs w:val="24"/>
        </w:rPr>
        <w:tab/>
        <w:tab/>
        <w:tab/>
        <w:tab/>
        <w:tab/>
        <w:tab/>
        <w:tab/>
        <w:t>Expiry Date : 14/10/2024</w:t>
      </w:r>
    </w:p>
    <w:p>
      <w:pPr>
        <w:pStyle w:val="Normal"/>
        <w:spacing w:lineRule="auto" w:line="240"/>
        <w:rPr>
          <w:rFonts w:ascii="Times New Roman" w:hAnsi="Times New Roman" w:cs="Times New Roman"/>
          <w:b/>
          <w:b/>
          <w:i/>
          <w:i/>
          <w:sz w:val="28"/>
          <w:szCs w:val="20"/>
          <w:u w:val="single"/>
          <w:lang w:val="en-US" w:eastAsia="en-US"/>
        </w:rPr>
      </w:pPr>
      <w:r>
        <w:rPr>
          <w:rFonts w:cs="Times New Roman" w:ascii="Times New Roman" w:hAnsi="Times New Roman"/>
          <w:b/>
          <w:i/>
          <w:sz w:val="28"/>
          <w:szCs w:val="20"/>
          <w:u w:val="single"/>
          <w:lang w:val="en-US" w:eastAsia="en-US"/>
        </w:rPr>
        <mc:AlternateContent>
          <mc:Choice Requires="wps">
            <w:drawing>
              <wp:anchor behindDoc="0" distT="0" distB="0" distL="114935" distR="114935" simplePos="0" locked="0" layoutInCell="1" allowOverlap="1" relativeHeight="2">
                <wp:simplePos x="0" y="0"/>
                <wp:positionH relativeFrom="column">
                  <wp:posOffset>-904875</wp:posOffset>
                </wp:positionH>
                <wp:positionV relativeFrom="paragraph">
                  <wp:posOffset>118110</wp:posOffset>
                </wp:positionV>
                <wp:extent cx="7753985" cy="1905"/>
                <wp:effectExtent l="0" t="0" r="0" b="0"/>
                <wp:wrapNone/>
                <wp:docPr id="1" name=""/>
                <a:graphic xmlns:a="http://schemas.openxmlformats.org/drawingml/2006/main">
                  <a:graphicData uri="http://schemas.microsoft.com/office/word/2010/wordprocessingShape">
                    <wps:cxnSp>
                      <wps:nvCxnSpPr>
                        <wps:cNvPr id="0" name="Line 1"/>
                        <wps:cNvCxnSpPr/>
                        <wps:nvPr/>
                      </wps:nvCxnSpPr>
                      <wps:spPr>
                        <a:xfrm>
                          <a:off x="0" y="0"/>
                          <a:ext cx="7753320" cy="1800"/>
                        </a:xfrm>
                        <a:prstGeom prst="straightConnector1">
                          <a:avLst/>
                        </a:prstGeom>
                        <a:ln w="28440">
                          <a:solidFill>
                            <a:srgbClr val="000000"/>
                          </a:solidFill>
                          <a:miter/>
                        </a:ln>
                      </wps:spPr>
                      <wps:bodyPr/>
                    </wps:cxn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71.95pt;margin-top:9.3pt;width:610.45pt;height:0.1pt" type="shapetype_32">
                <v:stroke color="black" weight="28440" joinstyle="miter" endcap="square"/>
                <v:fill o:detectmouseclick="t" on="false"/>
              </v:shape>
            </w:pict>
          </mc:Fallback>
        </mc:AlternateContent>
      </w:r>
    </w:p>
    <w:p>
      <w:pPr>
        <w:pStyle w:val="Normal"/>
        <w:spacing w:lineRule="auto" w:line="240"/>
        <w:rPr>
          <w:rFonts w:ascii="Times New Roman" w:hAnsi="Times New Roman" w:cs="Times New Roman"/>
          <w:b/>
          <w:b/>
          <w:i/>
          <w:i/>
          <w:sz w:val="28"/>
          <w:szCs w:val="20"/>
          <w:u w:val="single"/>
        </w:rPr>
      </w:pPr>
      <w:r>
        <w:rPr>
          <w:rFonts w:cs="Times New Roman" w:ascii="Times New Roman" w:hAnsi="Times New Roman"/>
          <w:b/>
          <w:i/>
          <w:sz w:val="28"/>
          <w:szCs w:val="20"/>
          <w:u w:val="single"/>
        </w:rPr>
        <w:t>Career Objectives:</w:t>
      </w:r>
      <w:r>
        <w:rPr>
          <w:rFonts w:cs="Times New Roman" w:ascii="Times New Roman" w:hAnsi="Times New Roman"/>
          <w:i/>
          <w:sz w:val="20"/>
          <w:szCs w:val="20"/>
          <w:u w:val="single"/>
        </w:rPr>
        <w:t xml:space="preserve">- </w:t>
      </w:r>
    </w:p>
    <w:p>
      <w:pPr>
        <w:pStyle w:val="Heading"/>
        <w:ind w:firstLine="360"/>
        <w:jc w:val="both"/>
        <w:rPr>
          <w:b w:val="false"/>
          <w:b w:val="false"/>
          <w:bCs w:val="false"/>
          <w:sz w:val="24"/>
          <w:u w:val="none"/>
        </w:rPr>
      </w:pPr>
      <w:r>
        <w:rPr>
          <w:rFonts w:eastAsia="Arial" w:cs="Arial" w:ascii="Arial" w:hAnsi="Arial"/>
          <w:b w:val="false"/>
          <w:bCs w:val="false"/>
          <w:sz w:val="20"/>
          <w:szCs w:val="20"/>
          <w:u w:val="none"/>
        </w:rPr>
        <w:t xml:space="preserve">         </w:t>
      </w:r>
      <w:r>
        <w:rPr>
          <w:b w:val="false"/>
          <w:bCs w:val="false"/>
          <w:sz w:val="24"/>
          <w:u w:val="none"/>
        </w:rPr>
        <w:t>To find an innovative and challenging position that will help me in career development and growth through employment with your company, also to develop my knowledge.</w:t>
      </w:r>
    </w:p>
    <w:p>
      <w:pPr>
        <w:pStyle w:val="Normal"/>
        <w:spacing w:lineRule="auto" w:line="240" w:before="0" w:after="0"/>
        <w:rPr>
          <w:b/>
          <w:b/>
          <w:bCs/>
          <w:sz w:val="24"/>
          <w:u w:val="none"/>
        </w:rPr>
      </w:pPr>
      <w:r>
        <w:rPr>
          <w:b/>
          <w:bCs/>
          <w:sz w:val="24"/>
          <w:u w:val="none"/>
        </w:rPr>
      </w:r>
    </w:p>
    <w:p>
      <w:pPr>
        <w:pStyle w:val="Normal"/>
        <w:pBdr>
          <w:top w:val="single" w:sz="4" w:space="1" w:color="000000"/>
          <w:left w:val="single" w:sz="4" w:space="4" w:color="000000"/>
          <w:bottom w:val="single" w:sz="4" w:space="1" w:color="000000"/>
          <w:right w:val="single" w:sz="4" w:space="4" w:color="000000"/>
        </w:pBdr>
        <w:shd w:fill="D9D9D9" w:val="clear"/>
        <w:spacing w:lineRule="auto" w:line="240" w:before="0" w:after="0"/>
        <w:rPr>
          <w:rFonts w:ascii="Times New Roman" w:hAnsi="Times New Roman" w:cs="Times New Roman"/>
          <w:b/>
          <w:b/>
          <w:sz w:val="28"/>
          <w:szCs w:val="20"/>
        </w:rPr>
      </w:pPr>
      <w:r>
        <w:rPr>
          <w:rFonts w:cs="Times New Roman" w:ascii="Times New Roman" w:hAnsi="Times New Roman"/>
          <w:b/>
          <w:sz w:val="28"/>
          <w:szCs w:val="20"/>
        </w:rPr>
        <w:t>Educational Qualifications:</w:t>
      </w:r>
    </w:p>
    <w:p>
      <w:pPr>
        <w:pStyle w:val="Normal"/>
        <w:spacing w:lineRule="auto" w:line="240"/>
        <w:jc w:val="both"/>
        <w:rPr>
          <w:rFonts w:ascii="Times New Roman" w:hAnsi="Times New Roman" w:eastAsia="Times New Roman" w:cs="Times New Roman"/>
          <w:b/>
          <w:b/>
          <w:bCs/>
          <w:sz w:val="24"/>
          <w:szCs w:val="24"/>
          <w:lang w:eastAsia="ar-SA"/>
        </w:rPr>
      </w:pPr>
      <w:r>
        <w:rPr>
          <w:rFonts w:eastAsia="Times New Roman" w:cs="Times New Roman" w:ascii="Times New Roman" w:hAnsi="Times New Roman"/>
          <w:sz w:val="24"/>
          <w:szCs w:val="24"/>
          <w:lang w:eastAsia="ar-SA"/>
        </w:rPr>
        <w:t xml:space="preserve">I Have Completed Bachelor of Engineering Degree in </w:t>
      </w:r>
      <w:r>
        <w:rPr>
          <w:rFonts w:eastAsia="Times New Roman" w:cs="Times New Roman" w:ascii="Times New Roman" w:hAnsi="Times New Roman"/>
          <w:b/>
          <w:bCs/>
          <w:sz w:val="24"/>
          <w:szCs w:val="24"/>
          <w:lang w:eastAsia="ar-SA"/>
        </w:rPr>
        <w:t>Electrical and Electronics</w:t>
      </w:r>
      <w:r>
        <w:rPr>
          <w:rFonts w:eastAsia="Times New Roman" w:cs="Times New Roman" w:ascii="Times New Roman" w:hAnsi="Times New Roman"/>
          <w:sz w:val="24"/>
          <w:szCs w:val="24"/>
          <w:lang w:eastAsia="ar-SA"/>
        </w:rPr>
        <w:t xml:space="preserve"> Branch From Chhatrapati Shivaji Institute of Technology (C.S.I.T.), Durg under </w:t>
      </w:r>
      <w:r>
        <w:rPr>
          <w:rFonts w:eastAsia="Times New Roman" w:cs="Times New Roman" w:ascii="Times New Roman" w:hAnsi="Times New Roman"/>
          <w:b/>
          <w:bCs/>
          <w:sz w:val="24"/>
          <w:szCs w:val="24"/>
          <w:lang w:eastAsia="ar-SA"/>
        </w:rPr>
        <w:t>Chhattisgarh</w:t>
      </w:r>
      <w:r>
        <w:rPr>
          <w:rFonts w:eastAsia="Times New Roman" w:cs="Times New Roman" w:ascii="Times New Roman" w:hAnsi="Times New Roman"/>
          <w:sz w:val="24"/>
          <w:szCs w:val="24"/>
          <w:lang w:eastAsia="ar-SA"/>
        </w:rPr>
        <w:t xml:space="preserve"> </w:t>
      </w:r>
      <w:r>
        <w:rPr>
          <w:rFonts w:eastAsia="Times New Roman" w:cs="Times New Roman" w:ascii="Times New Roman" w:hAnsi="Times New Roman"/>
          <w:b/>
          <w:bCs/>
          <w:sz w:val="24"/>
          <w:szCs w:val="24"/>
          <w:lang w:eastAsia="ar-SA"/>
        </w:rPr>
        <w:t>Swami Vivekanand Technical University</w:t>
      </w:r>
      <w:r>
        <w:rPr>
          <w:rFonts w:eastAsia="Times New Roman" w:cs="Times New Roman" w:ascii="Times New Roman" w:hAnsi="Times New Roman"/>
          <w:sz w:val="24"/>
          <w:szCs w:val="24"/>
          <w:lang w:eastAsia="ar-SA"/>
        </w:rPr>
        <w:t xml:space="preserve"> (CSVTU) Bhilai, Durg (C.G) with C.P.I</w:t>
      </w:r>
      <w:r>
        <w:rPr>
          <w:rFonts w:eastAsia="Times New Roman" w:cs="Times New Roman" w:ascii="Times New Roman" w:hAnsi="Times New Roman"/>
          <w:b/>
          <w:bCs/>
          <w:sz w:val="24"/>
          <w:szCs w:val="24"/>
          <w:lang w:eastAsia="ar-SA"/>
        </w:rPr>
        <w:t>.-7.63</w:t>
      </w:r>
    </w:p>
    <w:p>
      <w:pPr>
        <w:pStyle w:val="Normal"/>
        <w:spacing w:lineRule="auto" w:line="240"/>
        <w:jc w:val="both"/>
        <w:rPr>
          <w:rFonts w:ascii="Times New Roman" w:hAnsi="Times New Roman" w:eastAsia="Times New Roman" w:cs="Times New Roman"/>
          <w:b/>
          <w:b/>
          <w:bCs/>
          <w:sz w:val="24"/>
          <w:szCs w:val="24"/>
          <w:lang w:eastAsia="ar-SA"/>
        </w:rPr>
      </w:pPr>
      <w:r>
        <w:rPr>
          <w:rFonts w:eastAsia="Times New Roman" w:cs="Times New Roman" w:ascii="Times New Roman" w:hAnsi="Times New Roman"/>
          <w:b/>
          <w:bCs/>
          <w:sz w:val="24"/>
          <w:szCs w:val="24"/>
          <w:lang w:eastAsia="ar-SA"/>
        </w:rPr>
      </w:r>
    </w:p>
    <w:tbl>
      <w:tblPr>
        <w:tblW w:w="9632" w:type="dxa"/>
        <w:jc w:val="center"/>
        <w:tblInd w:w="0"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199"/>
        <w:gridCol w:w="3054"/>
        <w:gridCol w:w="2070"/>
        <w:gridCol w:w="1950"/>
        <w:gridCol w:w="1359"/>
      </w:tblGrid>
      <w:tr>
        <w:trPr>
          <w:trHeight w:val="510" w:hRule="atLeast"/>
        </w:trPr>
        <w:tc>
          <w:tcPr>
            <w:tcW w:w="1199"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Class</w:t>
            </w:r>
          </w:p>
        </w:tc>
        <w:tc>
          <w:tcPr>
            <w:tcW w:w="3054"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School/College</w:t>
            </w:r>
          </w:p>
        </w:tc>
        <w:tc>
          <w:tcPr>
            <w:tcW w:w="207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Board/University</w:t>
            </w:r>
          </w:p>
        </w:tc>
        <w:tc>
          <w:tcPr>
            <w:tcW w:w="1950" w:type="dxa"/>
            <w:tcBorders>
              <w:top w:val="single" w:sz="4" w:space="0" w:color="000000"/>
              <w:left w:val="single" w:sz="4" w:space="0" w:color="000000"/>
              <w:bottom w:val="single" w:sz="4" w:space="0" w:color="000000"/>
              <w:insideH w:val="single" w:sz="4" w:space="0" w:color="000000"/>
            </w:tcBorders>
            <w:shd w:fill="D9D9D9"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Year Of Passing</w:t>
            </w:r>
          </w:p>
        </w:tc>
        <w:tc>
          <w:tcPr>
            <w:tcW w:w="1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spacing w:lineRule="auto" w:line="240" w:before="0" w:after="0"/>
              <w:jc w:val="center"/>
              <w:rPr>
                <w:rFonts w:ascii="Times New Roman" w:hAnsi="Times New Roman" w:cs="Times New Roman"/>
                <w:b/>
                <w:b/>
                <w:sz w:val="24"/>
                <w:szCs w:val="24"/>
              </w:rPr>
            </w:pPr>
            <w:r>
              <w:rPr>
                <w:rFonts w:cs="Times New Roman" w:ascii="Times New Roman" w:hAnsi="Times New Roman"/>
                <w:b/>
                <w:sz w:val="24"/>
                <w:szCs w:val="24"/>
              </w:rPr>
              <w:t>Percentage</w:t>
            </w:r>
          </w:p>
        </w:tc>
      </w:tr>
      <w:tr>
        <w:trPr>
          <w:trHeight w:val="510" w:hRule="atLeast"/>
        </w:trPr>
        <w:tc>
          <w:tcPr>
            <w:tcW w:w="119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eastAsia="Times New Roman" w:cs="Times New Roman" w:ascii="Times New Roman" w:hAnsi="Times New Roman"/>
                <w:sz w:val="24"/>
                <w:szCs w:val="24"/>
                <w:lang w:eastAsia="ar-SA"/>
              </w:rPr>
              <w:t>B.E.</w:t>
            </w:r>
          </w:p>
        </w:tc>
        <w:tc>
          <w:tcPr>
            <w:tcW w:w="305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C.S.I.T. Durg (C.G.)</w:t>
            </w:r>
          </w:p>
        </w:tc>
        <w:tc>
          <w:tcPr>
            <w:tcW w:w="207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C.S.V.T.U. Bhilai</w:t>
            </w:r>
          </w:p>
        </w:tc>
        <w:tc>
          <w:tcPr>
            <w:tcW w:w="19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2012</w:t>
            </w:r>
          </w:p>
        </w:tc>
        <w:tc>
          <w:tcPr>
            <w:tcW w:w="1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69.10%</w:t>
            </w:r>
          </w:p>
        </w:tc>
      </w:tr>
      <w:tr>
        <w:trPr>
          <w:trHeight w:val="510" w:hRule="atLeast"/>
        </w:trPr>
        <w:tc>
          <w:tcPr>
            <w:tcW w:w="119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S.S.C.</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305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Nirmala Convt.  Eng. Med.  Hr. Sec. school korba. (C.G.)</w:t>
            </w:r>
          </w:p>
        </w:tc>
        <w:tc>
          <w:tcPr>
            <w:tcW w:w="207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C.G.B.S.E. Raipur</w:t>
            </w:r>
          </w:p>
        </w:tc>
        <w:tc>
          <w:tcPr>
            <w:tcW w:w="19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2008</w:t>
            </w:r>
          </w:p>
        </w:tc>
        <w:tc>
          <w:tcPr>
            <w:tcW w:w="1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63.2%</w:t>
            </w:r>
          </w:p>
        </w:tc>
      </w:tr>
      <w:tr>
        <w:trPr>
          <w:trHeight w:val="537" w:hRule="atLeast"/>
        </w:trPr>
        <w:tc>
          <w:tcPr>
            <w:tcW w:w="119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H.S.C.</w:t>
            </w:r>
          </w:p>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r>
          </w:p>
        </w:tc>
        <w:tc>
          <w:tcPr>
            <w:tcW w:w="3054"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Nirmala Convt. Eng. Med.  Hr. Sec. school korba. (C.G.)</w:t>
            </w:r>
          </w:p>
        </w:tc>
        <w:tc>
          <w:tcPr>
            <w:tcW w:w="207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C.G.B.S.E. Raipur</w:t>
            </w:r>
          </w:p>
        </w:tc>
        <w:tc>
          <w:tcPr>
            <w:tcW w:w="1950"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2006</w:t>
            </w:r>
          </w:p>
        </w:tc>
        <w:tc>
          <w:tcPr>
            <w:tcW w:w="135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67.5%</w:t>
            </w:r>
          </w:p>
        </w:tc>
      </w:tr>
    </w:tbl>
    <w:p>
      <w:pPr>
        <w:pStyle w:val="Normal"/>
        <w:spacing w:lineRule="auto" w:line="240"/>
        <w:rPr>
          <w:rFonts w:ascii="Times New Roman" w:hAnsi="Times New Roman" w:cs="Times New Roman"/>
          <w:b/>
          <w:b/>
          <w:sz w:val="24"/>
          <w:szCs w:val="24"/>
        </w:rPr>
      </w:pPr>
      <w:r>
        <w:rPr>
          <w:rFonts w:cs="Times New Roman" w:ascii="Times New Roman" w:hAnsi="Times New Roman"/>
          <w:b/>
          <w:sz w:val="24"/>
          <w:szCs w:val="24"/>
        </w:rPr>
      </w:r>
    </w:p>
    <w:p>
      <w:pPr>
        <w:pStyle w:val="Normal"/>
        <w:pBdr>
          <w:top w:val="single" w:sz="4" w:space="1" w:color="000000"/>
          <w:left w:val="single" w:sz="4" w:space="4" w:color="000000"/>
          <w:bottom w:val="single" w:sz="4" w:space="6" w:color="000000"/>
          <w:right w:val="single" w:sz="4" w:space="4" w:color="000000"/>
        </w:pBdr>
        <w:shd w:fill="D9D9D9" w:val="clear"/>
        <w:spacing w:lineRule="auto" w:line="240"/>
        <w:rPr>
          <w:rFonts w:ascii="Times New Roman" w:hAnsi="Times New Roman" w:cs="Times New Roman"/>
          <w:b/>
          <w:b/>
          <w:szCs w:val="28"/>
        </w:rPr>
      </w:pPr>
      <w:r>
        <w:rPr>
          <w:rFonts w:cs="Times New Roman" w:ascii="Times New Roman" w:hAnsi="Times New Roman"/>
          <w:b/>
          <w:szCs w:val="28"/>
        </w:rPr>
        <w:t>WORKING EXPRIENCE:</w:t>
      </w:r>
    </w:p>
    <w:p>
      <w:pPr>
        <w:pStyle w:val="Normal"/>
        <w:spacing w:lineRule="auto" w:line="360"/>
        <w:ind w:left="60" w:hanging="0"/>
        <w:rPr>
          <w:rFonts w:ascii="Arial" w:hAnsi="Arial" w:cs="Arial"/>
          <w:bCs/>
        </w:rPr>
      </w:pPr>
      <w:r>
        <w:rPr>
          <w:rFonts w:cs="Arial" w:ascii="Arial" w:hAnsi="Arial"/>
          <w:b/>
          <w:sz w:val="24"/>
          <w:szCs w:val="24"/>
          <w:u w:val="single"/>
        </w:rPr>
        <w:t>Current Position</w:t>
      </w:r>
      <w:r>
        <w:rPr>
          <w:rFonts w:cs="Arial" w:ascii="Arial" w:hAnsi="Arial"/>
          <w:b/>
          <w:sz w:val="24"/>
          <w:szCs w:val="24"/>
        </w:rPr>
        <w:t>:</w:t>
      </w:r>
      <w:r>
        <w:rPr>
          <w:rFonts w:cs="Arial" w:ascii="Arial" w:hAnsi="Arial"/>
          <w:b/>
        </w:rPr>
        <w:t xml:space="preserve">  </w:t>
      </w:r>
      <w:r>
        <w:rPr>
          <w:rFonts w:cs="Arial" w:ascii="Arial" w:hAnsi="Arial"/>
          <w:bCs/>
        </w:rPr>
        <w:t xml:space="preserve">Working as a </w:t>
      </w:r>
      <w:r>
        <w:rPr>
          <w:rFonts w:cs="Arial" w:ascii="Arial" w:hAnsi="Arial"/>
          <w:b/>
        </w:rPr>
        <w:t>PROJECT ENGINEER</w:t>
      </w:r>
      <w:r>
        <w:rPr>
          <w:rFonts w:cs="Arial" w:ascii="Arial" w:hAnsi="Arial"/>
          <w:bCs/>
        </w:rPr>
        <w:t xml:space="preserve"> in </w:t>
      </w:r>
      <w:r>
        <w:rPr>
          <w:rFonts w:cs="Arial" w:ascii="Arial" w:hAnsi="Arial"/>
          <w:b/>
        </w:rPr>
        <w:t xml:space="preserve">WIPRO INFOTECH LIMITED </w:t>
      </w:r>
      <w:r>
        <w:rPr>
          <w:rFonts w:cs="Arial" w:ascii="Arial" w:hAnsi="Arial"/>
          <w:bCs/>
        </w:rPr>
        <w:t xml:space="preserve">at Gurgaon with Client </w:t>
      </w:r>
      <w:r>
        <w:rPr>
          <w:rFonts w:cs="Arial" w:ascii="Arial" w:hAnsi="Arial"/>
          <w:b/>
        </w:rPr>
        <w:t>CAIRN INDIA LIMITED (Oil and Gas Plant)</w:t>
      </w:r>
      <w:r>
        <w:rPr>
          <w:rFonts w:cs="Arial" w:ascii="Arial" w:hAnsi="Arial"/>
          <w:bCs/>
        </w:rPr>
        <w:t xml:space="preserve"> at Barmer, Rajasthan with </w:t>
      </w:r>
      <w:r>
        <w:rPr>
          <w:rFonts w:cs="Arial" w:ascii="Arial" w:hAnsi="Arial"/>
          <w:b/>
          <w:bCs/>
        </w:rPr>
        <w:t>Partnership of ONGC</w:t>
      </w:r>
      <w:r>
        <w:rPr>
          <w:rFonts w:cs="Arial" w:ascii="Arial" w:hAnsi="Arial"/>
          <w:bCs/>
        </w:rPr>
        <w:t xml:space="preserve"> from </w:t>
      </w:r>
      <w:r>
        <w:rPr>
          <w:rFonts w:cs="Arial" w:ascii="Arial" w:hAnsi="Arial"/>
          <w:b/>
          <w:bCs/>
        </w:rPr>
        <w:t>13-Jan-2015 to till date</w:t>
      </w:r>
      <w:r>
        <w:rPr>
          <w:rFonts w:cs="Arial" w:ascii="Arial" w:hAnsi="Arial"/>
          <w:bCs/>
        </w:rPr>
        <w:t>.</w:t>
      </w:r>
    </w:p>
    <w:p>
      <w:pPr>
        <w:pStyle w:val="Normal"/>
        <w:spacing w:lineRule="auto" w:line="240"/>
        <w:rPr/>
      </w:pPr>
      <w:r>
        <w:rPr>
          <w:rFonts w:cs="Arial" w:ascii="Arial" w:hAnsi="Arial"/>
          <w:bCs/>
        </w:rPr>
        <w:t>For</w:t>
      </w:r>
      <w:r>
        <w:rPr>
          <w:rFonts w:cs="Arial" w:ascii="Arial" w:hAnsi="Arial"/>
          <w:b/>
        </w:rPr>
        <w:t xml:space="preserve"> error free service with 99.96% uptime in </w:t>
      </w:r>
      <w:r>
        <w:rPr>
          <w:rFonts w:cs="Arial" w:ascii="Arial" w:hAnsi="Arial"/>
          <w:bCs/>
        </w:rPr>
        <w:t>Operation &amp; Maintenance (Energy &amp; Utility)</w:t>
      </w:r>
    </w:p>
    <w:p>
      <w:pPr>
        <w:pStyle w:val="Heading1"/>
        <w:numPr>
          <w:ilvl w:val="0"/>
          <w:numId w:val="1"/>
        </w:numPr>
        <w:spacing w:lineRule="auto" w:line="360"/>
        <w:rPr>
          <w:sz w:val="22"/>
          <w:szCs w:val="22"/>
          <w:u w:val="single"/>
        </w:rPr>
      </w:pPr>
      <w:r>
        <w:rPr>
          <w:sz w:val="22"/>
          <w:szCs w:val="22"/>
          <w:u w:val="single"/>
        </w:rPr>
        <w:t xml:space="preserve">Role &amp; Responsibility:   </w:t>
      </w:r>
    </w:p>
    <w:p>
      <w:pPr>
        <w:pStyle w:val="Normal"/>
        <w:numPr>
          <w:ilvl w:val="0"/>
          <w:numId w:val="5"/>
        </w:numPr>
        <w:spacing w:lineRule="auto" w:line="240"/>
        <w:rPr/>
      </w:pPr>
      <w:r>
        <w:rPr>
          <w:rFonts w:cs="Arial" w:ascii="Arial" w:hAnsi="Arial"/>
          <w:b/>
        </w:rPr>
        <w:t>Operation &amp; Maintenance</w:t>
      </w:r>
      <w:r>
        <w:rPr>
          <w:rFonts w:cs="Arial" w:ascii="Arial" w:hAnsi="Arial"/>
        </w:rPr>
        <w:t xml:space="preserve"> - Commissioning of the Electrical &amp; Telecom Equipment’s of all Well pads.</w:t>
      </w:r>
    </w:p>
    <w:p>
      <w:pPr>
        <w:pStyle w:val="Normal"/>
        <w:numPr>
          <w:ilvl w:val="0"/>
          <w:numId w:val="5"/>
        </w:numPr>
        <w:spacing w:lineRule="auto" w:line="240"/>
        <w:rPr/>
      </w:pPr>
      <w:r>
        <w:rPr>
          <w:rFonts w:cs="Arial" w:ascii="Arial" w:hAnsi="Arial"/>
          <w:bCs/>
        </w:rPr>
        <w:t>Site Acceptance Test (SAT) of Electrical &amp; Telecom Equipment’s.</w:t>
      </w:r>
    </w:p>
    <w:p>
      <w:pPr>
        <w:pStyle w:val="Normal"/>
        <w:numPr>
          <w:ilvl w:val="0"/>
          <w:numId w:val="5"/>
        </w:numPr>
        <w:spacing w:lineRule="auto" w:line="240"/>
        <w:rPr>
          <w:rFonts w:ascii="Arial" w:hAnsi="Arial" w:cs="Arial"/>
          <w:bCs/>
        </w:rPr>
      </w:pPr>
      <w:r>
        <w:rPr>
          <w:rFonts w:cs="Arial" w:ascii="Arial" w:hAnsi="Arial"/>
          <w:bCs/>
        </w:rPr>
        <w:t>Plan and Implemented special designed maintenance strategies and procedures.</w:t>
      </w:r>
    </w:p>
    <w:p>
      <w:pPr>
        <w:pStyle w:val="Normal"/>
        <w:numPr>
          <w:ilvl w:val="0"/>
          <w:numId w:val="5"/>
        </w:numPr>
        <w:spacing w:lineRule="auto" w:line="240"/>
        <w:rPr>
          <w:rFonts w:ascii="Arial" w:hAnsi="Arial" w:cs="Arial"/>
          <w:bCs/>
        </w:rPr>
      </w:pPr>
      <w:r>
        <w:rPr>
          <w:rFonts w:cs="Arial" w:ascii="Arial" w:hAnsi="Arial"/>
          <w:bCs/>
        </w:rPr>
        <w:t>Performed routine maintenance inspections on equipment’s to respond and identify problems on breakdowns in a timely manner.</w:t>
      </w:r>
    </w:p>
    <w:p>
      <w:pPr>
        <w:pStyle w:val="Normal"/>
        <w:numPr>
          <w:ilvl w:val="0"/>
          <w:numId w:val="5"/>
        </w:numPr>
        <w:spacing w:lineRule="auto" w:line="240"/>
        <w:rPr>
          <w:rFonts w:ascii="Arial" w:hAnsi="Arial" w:cs="Arial"/>
          <w:bCs/>
        </w:rPr>
      </w:pPr>
      <w:r>
        <w:rPr>
          <w:rFonts w:cs="Arial" w:ascii="Arial" w:hAnsi="Arial"/>
          <w:bCs/>
        </w:rPr>
        <w:t>Provided solutions and escalated equipment malfunctioning, system faults and network errors – Using root-cause-failure technique, corrective actions, modifications and the replacements and/or new installation.</w:t>
      </w:r>
    </w:p>
    <w:p>
      <w:pPr>
        <w:pStyle w:val="Normal"/>
        <w:numPr>
          <w:ilvl w:val="0"/>
          <w:numId w:val="5"/>
        </w:numPr>
        <w:spacing w:lineRule="auto" w:line="240"/>
        <w:rPr>
          <w:rFonts w:ascii="Arial" w:hAnsi="Arial" w:cs="Arial"/>
          <w:bCs/>
        </w:rPr>
      </w:pPr>
      <w:r>
        <w:rPr>
          <w:rFonts w:cs="Arial" w:ascii="Arial" w:hAnsi="Arial"/>
          <w:bCs/>
        </w:rPr>
        <w:t>Worked with company’s vendors and supervised subcontractor on various maintenance project to ensure proper completion of work on customer’s facilities.</w:t>
      </w:r>
    </w:p>
    <w:p>
      <w:pPr>
        <w:pStyle w:val="Normal"/>
        <w:numPr>
          <w:ilvl w:val="0"/>
          <w:numId w:val="5"/>
        </w:numPr>
        <w:spacing w:lineRule="auto" w:line="240"/>
        <w:rPr>
          <w:rFonts w:ascii="Arial" w:hAnsi="Arial" w:cs="Arial"/>
          <w:bCs/>
        </w:rPr>
      </w:pPr>
      <w:r>
        <w:rPr>
          <w:rFonts w:cs="Arial" w:ascii="Arial" w:hAnsi="Arial"/>
          <w:bCs/>
        </w:rPr>
        <w:t>Utilized different reliability and testing strategies on site to maintain and improve operations/profitability. Managed the equipment storage and mentored the safety measures.</w:t>
      </w:r>
    </w:p>
    <w:p>
      <w:pPr>
        <w:pStyle w:val="Normal"/>
        <w:numPr>
          <w:ilvl w:val="0"/>
          <w:numId w:val="5"/>
        </w:numPr>
        <w:spacing w:lineRule="auto" w:line="240"/>
        <w:rPr>
          <w:rFonts w:ascii="Arial" w:hAnsi="Arial" w:cs="Arial"/>
          <w:bCs/>
        </w:rPr>
      </w:pPr>
      <w:r>
        <w:rPr>
          <w:rFonts w:cs="Arial" w:ascii="Arial" w:hAnsi="Arial"/>
          <w:b/>
          <w:bCs/>
        </w:rPr>
        <w:t>Permit To Work</w:t>
      </w:r>
      <w:r>
        <w:rPr>
          <w:rFonts w:cs="Arial" w:ascii="Arial" w:hAnsi="Arial"/>
          <w:bCs/>
        </w:rPr>
        <w:t>- Responsibility of doing work according to Permit to work (PTW) system and active participation in Job safety Analysis (JSA) process &amp; review conclusions</w:t>
      </w:r>
    </w:p>
    <w:p>
      <w:pPr>
        <w:pStyle w:val="Normal"/>
        <w:numPr>
          <w:ilvl w:val="0"/>
          <w:numId w:val="5"/>
        </w:numPr>
        <w:spacing w:lineRule="auto" w:line="240"/>
        <w:rPr>
          <w:rFonts w:ascii="Arial" w:hAnsi="Arial" w:cs="Arial"/>
          <w:b/>
          <w:b/>
        </w:rPr>
      </w:pPr>
      <w:r>
        <w:rPr>
          <w:rFonts w:cs="Arial" w:ascii="Arial" w:hAnsi="Arial"/>
          <w:b/>
        </w:rPr>
        <w:t xml:space="preserve">Client Management— </w:t>
      </w:r>
      <w:r>
        <w:rPr>
          <w:rFonts w:cs="Arial" w:ascii="Arial" w:hAnsi="Arial"/>
        </w:rPr>
        <w:t>directly</w:t>
      </w:r>
      <w:r>
        <w:rPr>
          <w:rFonts w:cs="Arial" w:ascii="Arial" w:hAnsi="Arial"/>
          <w:bCs/>
        </w:rPr>
        <w:t xml:space="preserve"> reporting to the client to meet the entire requisite within stipulated time frame.</w:t>
      </w:r>
    </w:p>
    <w:p>
      <w:pPr>
        <w:pStyle w:val="Normal"/>
        <w:numPr>
          <w:ilvl w:val="0"/>
          <w:numId w:val="5"/>
        </w:numPr>
        <w:spacing w:lineRule="auto" w:line="240"/>
        <w:rPr>
          <w:rFonts w:ascii="Arial" w:hAnsi="Arial" w:cs="Arial"/>
          <w:b/>
          <w:b/>
        </w:rPr>
      </w:pPr>
      <w:r>
        <w:rPr>
          <w:rFonts w:cs="Arial" w:ascii="Arial" w:hAnsi="Arial"/>
          <w:b/>
        </w:rPr>
        <w:t>Incident Management—</w:t>
      </w:r>
      <w:r>
        <w:rPr>
          <w:rFonts w:cs="Arial" w:ascii="Arial" w:hAnsi="Arial"/>
          <w:bCs/>
        </w:rPr>
        <w:t xml:space="preserve"> Online Incident Management console, Service Request, Change Request, Work Order management, Tickets logging and records management.</w:t>
      </w:r>
    </w:p>
    <w:p>
      <w:pPr>
        <w:pStyle w:val="Normal"/>
        <w:numPr>
          <w:ilvl w:val="0"/>
          <w:numId w:val="5"/>
        </w:numPr>
        <w:spacing w:before="0" w:after="0"/>
        <w:rPr/>
      </w:pPr>
      <w:r>
        <w:rPr>
          <w:rFonts w:cs="Arial" w:ascii="Arial" w:hAnsi="Arial"/>
          <w:b/>
        </w:rPr>
        <w:t>Operation &amp; Maintenance—</w:t>
      </w:r>
      <w:r>
        <w:rPr>
          <w:rFonts w:cs="Arial" w:ascii="Arial" w:hAnsi="Arial"/>
          <w:bCs/>
        </w:rPr>
        <w:t>O &amp; M of all the UPS, CCTV, Access Control &amp; PAGA.</w:t>
      </w:r>
    </w:p>
    <w:p>
      <w:pPr>
        <w:pStyle w:val="Normal"/>
        <w:numPr>
          <w:ilvl w:val="0"/>
          <w:numId w:val="5"/>
        </w:numPr>
        <w:spacing w:lineRule="auto" w:line="240"/>
        <w:rPr>
          <w:rFonts w:ascii="Arial" w:hAnsi="Arial" w:cs="Arial"/>
          <w:b/>
          <w:b/>
        </w:rPr>
      </w:pPr>
      <w:r>
        <w:rPr>
          <w:rFonts w:cs="Arial" w:ascii="Arial" w:hAnsi="Arial"/>
          <w:b/>
        </w:rPr>
        <w:t xml:space="preserve">Operation &amp; Maintenance- </w:t>
      </w:r>
      <w:r>
        <w:rPr>
          <w:rFonts w:cs="Arial" w:ascii="Arial" w:hAnsi="Arial"/>
        </w:rPr>
        <w:t>Data Centre and all security system device</w:t>
      </w:r>
    </w:p>
    <w:p>
      <w:pPr>
        <w:pStyle w:val="Normal"/>
        <w:numPr>
          <w:ilvl w:val="0"/>
          <w:numId w:val="5"/>
        </w:numPr>
        <w:spacing w:lineRule="auto" w:line="240"/>
        <w:rPr>
          <w:rFonts w:ascii="Arial" w:hAnsi="Arial" w:cs="Arial"/>
          <w:b/>
          <w:b/>
        </w:rPr>
      </w:pPr>
      <w:r>
        <w:rPr>
          <w:rFonts w:cs="Arial" w:ascii="Arial" w:hAnsi="Arial"/>
          <w:b/>
        </w:rPr>
        <w:t xml:space="preserve">AV/VC/TP- </w:t>
      </w:r>
      <w:r>
        <w:rPr>
          <w:rFonts w:cs="Arial" w:ascii="Arial" w:hAnsi="Arial"/>
        </w:rPr>
        <w:t xml:space="preserve">Audio and Video conferencing system with Telepresence System                     on Polycom Devices. (Point to Point VC, Multi connectivity VC, Town hall)  </w:t>
      </w:r>
    </w:p>
    <w:p>
      <w:pPr>
        <w:pStyle w:val="Normal"/>
        <w:numPr>
          <w:ilvl w:val="0"/>
          <w:numId w:val="5"/>
        </w:numPr>
        <w:spacing w:lineRule="auto" w:line="240" w:before="0" w:after="0"/>
        <w:rPr>
          <w:rFonts w:ascii="Arial" w:hAnsi="Arial" w:cs="Arial"/>
          <w:b/>
          <w:b/>
        </w:rPr>
      </w:pPr>
      <w:r>
        <w:rPr>
          <w:rFonts w:cs="Arial" w:ascii="Arial" w:hAnsi="Arial"/>
          <w:b/>
        </w:rPr>
        <w:t>Reports—</w:t>
      </w:r>
      <w:r>
        <w:rPr>
          <w:rFonts w:cs="Arial" w:ascii="Arial" w:hAnsi="Arial"/>
          <w:bCs/>
        </w:rPr>
        <w:t>Preparation of the PPM schedules. Incident Report, Change Management Report, Problem Management Report, Release Management Report. Vendor Performance Report &amp; all Report related to ENU.</w:t>
      </w:r>
    </w:p>
    <w:p>
      <w:pPr>
        <w:pStyle w:val="Normal"/>
        <w:spacing w:lineRule="auto" w:line="240" w:before="0" w:after="0"/>
        <w:rPr>
          <w:rFonts w:ascii="Arial" w:hAnsi="Arial" w:cs="Arial"/>
          <w:b/>
          <w:b/>
        </w:rPr>
      </w:pPr>
      <w:r>
        <w:rPr>
          <w:rFonts w:cs="Arial" w:ascii="Arial" w:hAnsi="Arial"/>
          <w:b/>
        </w:rPr>
      </w:r>
    </w:p>
    <w:p>
      <w:pPr>
        <w:pStyle w:val="Normal"/>
        <w:numPr>
          <w:ilvl w:val="0"/>
          <w:numId w:val="5"/>
        </w:numPr>
        <w:spacing w:lineRule="auto" w:line="240" w:before="0" w:after="0"/>
        <w:rPr>
          <w:rFonts w:ascii="Arial" w:hAnsi="Arial" w:cs="Arial"/>
        </w:rPr>
      </w:pPr>
      <w:r>
        <w:rPr>
          <w:rFonts w:cs="Arial" w:ascii="Arial" w:hAnsi="Arial"/>
          <w:b/>
        </w:rPr>
        <w:t>Vendor Management—</w:t>
      </w:r>
      <w:r>
        <w:rPr>
          <w:rFonts w:cs="Arial" w:ascii="Arial" w:hAnsi="Arial"/>
        </w:rPr>
        <w:t xml:space="preserve"> Day to day interaction, analyzing the performance of vendor and prepare the reports based on their performances.</w:t>
      </w:r>
    </w:p>
    <w:p>
      <w:pPr>
        <w:pStyle w:val="Normal"/>
        <w:spacing w:lineRule="auto" w:line="240" w:before="0" w:after="0"/>
        <w:rPr>
          <w:rFonts w:ascii="Arial" w:hAnsi="Arial" w:cs="Arial"/>
        </w:rPr>
      </w:pPr>
      <w:r>
        <w:rPr>
          <w:rFonts w:cs="Arial" w:ascii="Arial" w:hAnsi="Arial"/>
        </w:rPr>
      </w:r>
    </w:p>
    <w:p>
      <w:pPr>
        <w:pStyle w:val="Normal"/>
        <w:spacing w:lineRule="auto" w:line="240" w:before="0" w:after="0"/>
        <w:rPr>
          <w:rFonts w:ascii="Arial" w:hAnsi="Arial" w:cs="Arial"/>
        </w:rPr>
      </w:pPr>
      <w:r>
        <w:rPr>
          <w:rFonts w:cs="Arial" w:ascii="Arial" w:hAnsi="Arial"/>
        </w:rPr>
      </w:r>
    </w:p>
    <w:p>
      <w:pPr>
        <w:pStyle w:val="Normal"/>
        <w:numPr>
          <w:ilvl w:val="0"/>
          <w:numId w:val="3"/>
        </w:numPr>
        <w:spacing w:lineRule="auto" w:line="240"/>
        <w:rPr>
          <w:rFonts w:ascii="Arial" w:hAnsi="Arial" w:cs="Arial"/>
          <w:b/>
          <w:b/>
          <w:sz w:val="24"/>
          <w:szCs w:val="24"/>
        </w:rPr>
      </w:pPr>
      <w:r>
        <w:rPr>
          <w:rFonts w:eastAsia="Times New Roman" w:cs="Arial" w:ascii="Arial" w:hAnsi="Arial"/>
          <w:sz w:val="24"/>
          <w:szCs w:val="24"/>
          <w:lang w:eastAsia="ar-SA"/>
        </w:rPr>
        <w:t xml:space="preserve">Worked as a </w:t>
      </w:r>
      <w:r>
        <w:rPr>
          <w:rFonts w:eastAsia="Times New Roman" w:cs="Arial" w:ascii="Arial" w:hAnsi="Arial"/>
          <w:b/>
          <w:bCs/>
          <w:sz w:val="24"/>
          <w:szCs w:val="24"/>
          <w:lang w:eastAsia="ar-SA"/>
        </w:rPr>
        <w:t>Shift Engineer</w:t>
      </w:r>
      <w:r>
        <w:rPr>
          <w:rFonts w:eastAsia="Times New Roman" w:cs="Arial" w:ascii="Arial" w:hAnsi="Arial"/>
          <w:sz w:val="24"/>
          <w:szCs w:val="24"/>
          <w:lang w:eastAsia="ar-SA"/>
        </w:rPr>
        <w:t xml:space="preserve"> in </w:t>
      </w:r>
      <w:r>
        <w:rPr>
          <w:rFonts w:eastAsia="Times New Roman" w:cs="Arial" w:ascii="Arial" w:hAnsi="Arial"/>
          <w:b/>
          <w:sz w:val="24"/>
          <w:szCs w:val="24"/>
          <w:lang w:eastAsia="ar-SA"/>
        </w:rPr>
        <w:t>EFS</w:t>
      </w:r>
      <w:r>
        <w:rPr>
          <w:rFonts w:eastAsia="Times New Roman" w:cs="Arial" w:ascii="Arial" w:hAnsi="Arial"/>
          <w:sz w:val="24"/>
          <w:szCs w:val="24"/>
          <w:lang w:eastAsia="ar-SA"/>
        </w:rPr>
        <w:t xml:space="preserve"> </w:t>
      </w:r>
      <w:r>
        <w:rPr>
          <w:rFonts w:eastAsia="Times New Roman" w:cs="Arial" w:ascii="Arial" w:hAnsi="Arial"/>
          <w:b/>
          <w:bCs/>
          <w:sz w:val="24"/>
          <w:szCs w:val="24"/>
          <w:lang w:eastAsia="ar-SA"/>
        </w:rPr>
        <w:t>Facilities Service (India) Pvt. Ltd.</w:t>
      </w:r>
    </w:p>
    <w:p>
      <w:pPr>
        <w:pStyle w:val="Normal"/>
        <w:spacing w:lineRule="auto" w:line="240"/>
        <w:rPr/>
      </w:pPr>
      <w:r>
        <w:rPr>
          <w:rFonts w:eastAsia="Arial" w:cs="Arial" w:ascii="Arial" w:hAnsi="Arial"/>
          <w:lang w:eastAsia="ar-SA"/>
        </w:rPr>
        <w:t xml:space="preserve">      </w:t>
      </w:r>
      <w:r>
        <w:rPr>
          <w:rFonts w:cs="Arial" w:ascii="Arial" w:hAnsi="Arial"/>
          <w:lang w:eastAsia="ar-SA"/>
        </w:rPr>
        <w:t xml:space="preserve">With </w:t>
      </w:r>
      <w:r>
        <w:rPr>
          <w:rFonts w:cs="Arial" w:ascii="Arial" w:hAnsi="Arial"/>
          <w:b/>
        </w:rPr>
        <w:t>TATA COMMUNICATION Ltd. (VSNL) at</w:t>
      </w:r>
      <w:r>
        <w:rPr>
          <w:rFonts w:cs="Arial" w:ascii="Arial" w:hAnsi="Arial"/>
        </w:rPr>
        <w:t xml:space="preserve"> </w:t>
      </w:r>
      <w:r>
        <w:rPr>
          <w:rFonts w:cs="Arial" w:ascii="Arial" w:hAnsi="Arial"/>
          <w:bCs/>
        </w:rPr>
        <w:t xml:space="preserve">Delhi GK-1 from </w:t>
      </w:r>
      <w:r>
        <w:rPr>
          <w:rFonts w:cs="Arial" w:ascii="Arial" w:hAnsi="Arial"/>
          <w:b/>
          <w:bCs/>
        </w:rPr>
        <w:t>1-Jan-2014 to 31</w:t>
      </w:r>
      <w:r>
        <w:rPr>
          <w:rFonts w:cs="Arial" w:ascii="Arial" w:hAnsi="Arial"/>
          <w:b/>
          <w:bCs/>
          <w:vertAlign w:val="superscript"/>
        </w:rPr>
        <w:t>st</w:t>
      </w:r>
      <w:r>
        <w:rPr>
          <w:rFonts w:cs="Arial" w:ascii="Arial" w:hAnsi="Arial"/>
          <w:b/>
          <w:bCs/>
        </w:rPr>
        <w:t xml:space="preserve"> Dec-2014</w:t>
      </w:r>
      <w:r>
        <w:rPr>
          <w:rFonts w:cs="Arial" w:ascii="Arial" w:hAnsi="Arial"/>
          <w:bCs/>
        </w:rPr>
        <w:t>.</w:t>
      </w:r>
    </w:p>
    <w:p>
      <w:pPr>
        <w:pStyle w:val="Heading1"/>
        <w:numPr>
          <w:ilvl w:val="0"/>
          <w:numId w:val="1"/>
        </w:numPr>
        <w:spacing w:lineRule="auto" w:line="360"/>
        <w:rPr>
          <w:sz w:val="22"/>
          <w:szCs w:val="22"/>
          <w:u w:val="single"/>
        </w:rPr>
      </w:pPr>
      <w:r>
        <w:rPr>
          <w:sz w:val="22"/>
          <w:szCs w:val="22"/>
          <w:u w:val="single"/>
        </w:rPr>
        <w:t xml:space="preserve">Role &amp; Responsibility:   </w:t>
      </w:r>
    </w:p>
    <w:p>
      <w:pPr>
        <w:pStyle w:val="Normal"/>
        <w:numPr>
          <w:ilvl w:val="0"/>
          <w:numId w:val="5"/>
        </w:numPr>
        <w:spacing w:lineRule="auto" w:line="240"/>
        <w:rPr>
          <w:rFonts w:ascii="Arial" w:hAnsi="Arial" w:cs="Arial"/>
          <w:b/>
          <w:b/>
        </w:rPr>
      </w:pPr>
      <w:r>
        <w:rPr>
          <w:rFonts w:cs="Arial" w:ascii="Arial" w:hAnsi="Arial"/>
          <w:b/>
        </w:rPr>
        <w:t>Client Management— Directly</w:t>
      </w:r>
      <w:r>
        <w:rPr>
          <w:rFonts w:cs="Arial" w:ascii="Arial" w:hAnsi="Arial"/>
          <w:bCs/>
        </w:rPr>
        <w:t xml:space="preserve"> reporting to the client to meet the entire requisite within stipulated time frame.</w:t>
      </w:r>
    </w:p>
    <w:p>
      <w:pPr>
        <w:pStyle w:val="Normal"/>
        <w:numPr>
          <w:ilvl w:val="0"/>
          <w:numId w:val="5"/>
        </w:numPr>
        <w:spacing w:lineRule="auto" w:line="240"/>
        <w:rPr>
          <w:rFonts w:ascii="Arial" w:hAnsi="Arial" w:cs="Arial"/>
          <w:b/>
          <w:b/>
        </w:rPr>
      </w:pPr>
      <w:r>
        <w:rPr>
          <w:rFonts w:cs="Arial" w:ascii="Arial" w:hAnsi="Arial"/>
          <w:b/>
        </w:rPr>
        <w:t>BMS System—</w:t>
      </w:r>
      <w:r>
        <w:rPr>
          <w:rFonts w:cs="Arial" w:ascii="Arial" w:hAnsi="Arial"/>
          <w:bCs/>
        </w:rPr>
        <w:t>Monitoring of all the critical equipments through Building Management system Software.</w:t>
      </w:r>
    </w:p>
    <w:p>
      <w:pPr>
        <w:pStyle w:val="Normal"/>
        <w:numPr>
          <w:ilvl w:val="0"/>
          <w:numId w:val="5"/>
        </w:numPr>
        <w:spacing w:lineRule="auto" w:line="240"/>
        <w:rPr>
          <w:rFonts w:ascii="Arial" w:hAnsi="Arial" w:cs="Arial"/>
          <w:b/>
          <w:b/>
        </w:rPr>
      </w:pPr>
      <w:r>
        <w:rPr>
          <w:rFonts w:cs="Arial" w:ascii="Arial" w:hAnsi="Arial"/>
          <w:b/>
        </w:rPr>
        <w:t xml:space="preserve">Operation &amp; Maintenance— </w:t>
      </w:r>
      <w:r>
        <w:rPr>
          <w:rFonts w:cs="Arial" w:ascii="Arial" w:hAnsi="Arial"/>
        </w:rPr>
        <w:t>Worked on 11KV/440V LT Panel, AMF Panel, TRF, DG set’s</w:t>
      </w:r>
    </w:p>
    <w:p>
      <w:pPr>
        <w:pStyle w:val="Normal"/>
        <w:numPr>
          <w:ilvl w:val="0"/>
          <w:numId w:val="5"/>
        </w:numPr>
        <w:spacing w:lineRule="auto" w:line="240" w:before="0" w:after="0"/>
        <w:rPr>
          <w:rFonts w:ascii="Arial" w:hAnsi="Arial" w:cs="Arial"/>
          <w:bCs/>
        </w:rPr>
      </w:pPr>
      <w:r>
        <w:rPr>
          <w:rFonts w:cs="Arial" w:ascii="Arial" w:hAnsi="Arial"/>
          <w:bCs/>
        </w:rPr>
        <w:t>O&amp;M of all the H.T , L.T, Transformer, DG sets, UPS, SMPS, PAC, Split Unit, CCTV, Access Control, FM-200, Fire alarm system, and electrical panels.</w:t>
      </w:r>
    </w:p>
    <w:p>
      <w:pPr>
        <w:pStyle w:val="Normal"/>
        <w:spacing w:lineRule="auto" w:line="240" w:before="0" w:after="0"/>
        <w:ind w:left="1440" w:hanging="0"/>
        <w:rPr>
          <w:rFonts w:ascii="Arial" w:hAnsi="Arial" w:cs="Arial"/>
          <w:bCs/>
        </w:rPr>
      </w:pPr>
      <w:r>
        <w:rPr>
          <w:rFonts w:cs="Arial" w:ascii="Arial" w:hAnsi="Arial"/>
          <w:bCs/>
        </w:rPr>
      </w:r>
    </w:p>
    <w:p>
      <w:pPr>
        <w:pStyle w:val="Normal"/>
        <w:jc w:val="both"/>
        <w:rPr>
          <w:rFonts w:ascii="Arial" w:hAnsi="Arial" w:cs="Arial"/>
          <w:b/>
          <w:b/>
          <w:u w:val="single"/>
        </w:rPr>
      </w:pPr>
      <w:r>
        <w:rPr>
          <w:rFonts w:cs="Arial" w:ascii="Arial" w:hAnsi="Arial"/>
          <w:b/>
          <w:u w:val="single"/>
        </w:rPr>
        <w:t>Operation &amp; Maintenance in below equipment ratings:</w:t>
      </w:r>
    </w:p>
    <w:p>
      <w:pPr>
        <w:pStyle w:val="Normal"/>
        <w:numPr>
          <w:ilvl w:val="0"/>
          <w:numId w:val="8"/>
        </w:numPr>
        <w:spacing w:lineRule="auto" w:line="240" w:before="0" w:after="0"/>
        <w:jc w:val="both"/>
        <w:rPr>
          <w:rFonts w:ascii="Arial" w:hAnsi="Arial" w:cs="Arial"/>
          <w:sz w:val="24"/>
          <w:szCs w:val="24"/>
          <w:lang w:val="sv-SE"/>
        </w:rPr>
      </w:pPr>
      <w:r>
        <w:rPr>
          <w:rFonts w:cs="Arial" w:ascii="Arial" w:hAnsi="Arial"/>
          <w:sz w:val="24"/>
          <w:szCs w:val="24"/>
          <w:lang w:val="sv-SE"/>
        </w:rPr>
        <w:t>11 KV substation with 3*2.5 MVA transformers with RTCC Panel</w:t>
      </w:r>
    </w:p>
    <w:p>
      <w:pPr>
        <w:pStyle w:val="Normal"/>
        <w:numPr>
          <w:ilvl w:val="0"/>
          <w:numId w:val="8"/>
        </w:numPr>
        <w:spacing w:lineRule="auto" w:line="240" w:before="0" w:after="0"/>
        <w:jc w:val="both"/>
        <w:rPr>
          <w:rFonts w:ascii="Arial" w:hAnsi="Arial" w:cs="Arial"/>
          <w:sz w:val="24"/>
          <w:szCs w:val="24"/>
          <w:lang w:val="sv-SE"/>
        </w:rPr>
      </w:pPr>
      <w:r>
        <w:rPr>
          <w:rFonts w:cs="Arial" w:ascii="Arial" w:hAnsi="Arial"/>
          <w:sz w:val="24"/>
          <w:szCs w:val="24"/>
          <w:lang w:val="sv-SE"/>
        </w:rPr>
        <w:t>UPS—2*500 &amp; 7*400 KVA (Emerson , DB Power Electronics).</w:t>
      </w:r>
    </w:p>
    <w:p>
      <w:pPr>
        <w:pStyle w:val="Normal"/>
        <w:numPr>
          <w:ilvl w:val="0"/>
          <w:numId w:val="8"/>
        </w:numPr>
        <w:spacing w:lineRule="auto" w:line="240" w:before="0" w:after="0"/>
        <w:jc w:val="both"/>
        <w:rPr>
          <w:rFonts w:ascii="Arial" w:hAnsi="Arial" w:cs="Arial"/>
          <w:sz w:val="24"/>
          <w:szCs w:val="24"/>
          <w:lang w:val="en-GB"/>
        </w:rPr>
      </w:pPr>
      <w:r>
        <w:rPr>
          <w:rFonts w:cs="Arial" w:ascii="Arial" w:hAnsi="Arial"/>
          <w:sz w:val="24"/>
          <w:szCs w:val="24"/>
          <w:lang w:val="en-GB"/>
        </w:rPr>
        <w:t>DG Sets—3x1250, 1x1500 Kva (Cummins make.)</w:t>
      </w:r>
    </w:p>
    <w:p>
      <w:pPr>
        <w:pStyle w:val="Normal"/>
        <w:numPr>
          <w:ilvl w:val="0"/>
          <w:numId w:val="8"/>
        </w:numPr>
        <w:spacing w:lineRule="auto" w:line="240" w:before="0" w:after="0"/>
        <w:jc w:val="both"/>
        <w:rPr>
          <w:rFonts w:ascii="Arial" w:hAnsi="Arial" w:cs="Arial"/>
          <w:sz w:val="24"/>
          <w:szCs w:val="24"/>
          <w:lang w:val="sv-SE"/>
        </w:rPr>
      </w:pPr>
      <w:r>
        <w:rPr>
          <w:rFonts w:cs="Arial" w:ascii="Arial" w:hAnsi="Arial"/>
          <w:sz w:val="24"/>
          <w:szCs w:val="24"/>
          <w:lang w:val="sv-SE"/>
        </w:rPr>
        <w:t>FM-200 &amp; fire fighting system.</w:t>
      </w:r>
    </w:p>
    <w:p>
      <w:pPr>
        <w:pStyle w:val="Normal"/>
        <w:numPr>
          <w:ilvl w:val="0"/>
          <w:numId w:val="8"/>
        </w:numPr>
        <w:spacing w:lineRule="auto" w:line="240" w:before="0" w:after="0"/>
        <w:jc w:val="both"/>
        <w:rPr>
          <w:rFonts w:ascii="Arial" w:hAnsi="Arial" w:cs="Arial"/>
          <w:sz w:val="24"/>
          <w:szCs w:val="24"/>
          <w:lang w:val="en-GB"/>
        </w:rPr>
      </w:pPr>
      <w:r>
        <w:rPr>
          <w:rFonts w:cs="Arial" w:ascii="Arial" w:hAnsi="Arial"/>
          <w:sz w:val="24"/>
          <w:szCs w:val="24"/>
          <w:lang w:val="en-GB"/>
        </w:rPr>
        <w:t>Precision AC’s— 35 No’s… (Emerson makes).</w:t>
      </w:r>
    </w:p>
    <w:p>
      <w:pPr>
        <w:pStyle w:val="Normal"/>
        <w:numPr>
          <w:ilvl w:val="0"/>
          <w:numId w:val="8"/>
        </w:numPr>
        <w:spacing w:lineRule="auto" w:line="240" w:before="0" w:after="0"/>
        <w:jc w:val="both"/>
        <w:rPr>
          <w:u w:val="single"/>
        </w:rPr>
      </w:pPr>
      <w:r>
        <w:rPr>
          <w:sz w:val="24"/>
          <w:szCs w:val="24"/>
          <w:lang w:val="en-GB"/>
        </w:rPr>
        <w:t>SMPS Power Plant- --2*600Amp (Make Tyco Electronics</w:t>
      </w:r>
      <w:r>
        <w:rPr>
          <w:lang w:val="en-GB"/>
        </w:rPr>
        <w:t>)</w:t>
      </w:r>
    </w:p>
    <w:p>
      <w:pPr>
        <w:pStyle w:val="Normal"/>
        <w:spacing w:lineRule="auto" w:line="240" w:before="0" w:after="0"/>
        <w:ind w:left="720" w:hanging="0"/>
        <w:jc w:val="both"/>
        <w:rPr>
          <w:sz w:val="24"/>
          <w:szCs w:val="24"/>
          <w:u w:val="single"/>
          <w:lang w:val="en-GB"/>
        </w:rPr>
      </w:pPr>
      <w:r>
        <w:rPr>
          <w:sz w:val="24"/>
          <w:szCs w:val="24"/>
          <w:u w:val="single"/>
          <w:lang w:val="en-GB"/>
        </w:rPr>
      </w:r>
    </w:p>
    <w:p>
      <w:pPr>
        <w:pStyle w:val="Normal"/>
        <w:spacing w:lineRule="auto" w:line="240" w:before="0" w:after="0"/>
        <w:jc w:val="both"/>
        <w:rPr>
          <w:u w:val="single"/>
        </w:rPr>
      </w:pPr>
      <w:r>
        <w:rPr>
          <w:b/>
          <w:bCs/>
          <w:sz w:val="24"/>
          <w:szCs w:val="24"/>
          <w:lang w:eastAsia="ar-SA"/>
        </w:rPr>
        <w:t>O &amp; M of ACB (Air Circuit Breaker), Transformer, Diesel Generator, UPS, PAC &amp; Battery Bank.</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O &amp; M of Complete Building Management System (BMS).</w:t>
      </w:r>
    </w:p>
    <w:p>
      <w:pPr>
        <w:pStyle w:val="ListParagraph"/>
        <w:numPr>
          <w:ilvl w:val="0"/>
          <w:numId w:val="2"/>
        </w:numPr>
        <w:spacing w:lineRule="auto" w:line="240"/>
        <w:jc w:val="both"/>
        <w:rPr/>
      </w:pPr>
      <w:r>
        <w:rPr>
          <w:rFonts w:eastAsia="Times New Roman" w:cs="Times New Roman" w:ascii="Times New Roman" w:hAnsi="Times New Roman"/>
          <w:sz w:val="24"/>
          <w:szCs w:val="24"/>
          <w:lang w:eastAsia="ar-SA"/>
        </w:rPr>
        <w:t>Working in 440Volt LT Panel to maintain continue supply.</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Transfer all Load in Transformer to D.G. Set When Power Failure.</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 xml:space="preserve"> </w:t>
      </w:r>
      <w:r>
        <w:rPr>
          <w:rFonts w:eastAsia="Times New Roman" w:cs="Times New Roman" w:ascii="Times New Roman" w:hAnsi="Times New Roman"/>
          <w:sz w:val="24"/>
          <w:szCs w:val="24"/>
          <w:lang w:eastAsia="ar-SA"/>
        </w:rPr>
        <w:t>Monitoring all UPS, PAC, and HVAC System Daily.</w:t>
      </w:r>
    </w:p>
    <w:p>
      <w:pPr>
        <w:pStyle w:val="ListParagraph"/>
        <w:numPr>
          <w:ilvl w:val="0"/>
          <w:numId w:val="2"/>
        </w:numPr>
        <w:spacing w:lineRule="auto" w:line="240"/>
        <w:jc w:val="both"/>
        <w:rPr/>
      </w:pPr>
      <w:r>
        <w:rPr>
          <w:rFonts w:eastAsia="Times New Roman" w:cs="Times New Roman" w:ascii="Times New Roman" w:hAnsi="Times New Roman"/>
          <w:sz w:val="24"/>
          <w:szCs w:val="24"/>
          <w:lang w:eastAsia="ar-SA"/>
        </w:rPr>
        <w:t xml:space="preserve">Weekly check all D.G. Set, Batteries Banks, and all ACB in LT Panel. </w:t>
      </w:r>
    </w:p>
    <w:p>
      <w:pPr>
        <w:pStyle w:val="ListParagraph"/>
        <w:numPr>
          <w:ilvl w:val="0"/>
          <w:numId w:val="6"/>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sz w:val="24"/>
          <w:szCs w:val="24"/>
          <w:lang w:eastAsia="ar-SA"/>
        </w:rPr>
        <w:t>Maintain all record (check book &amp; log sheet) Daily/Weekly to Update BMS.</w:t>
      </w:r>
    </w:p>
    <w:p>
      <w:pPr>
        <w:pStyle w:val="ListParagraph"/>
        <w:spacing w:lineRule="auto" w:line="240"/>
        <w:ind w:left="0" w:hanging="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r>
    </w:p>
    <w:p>
      <w:pPr>
        <w:pStyle w:val="ListParagraph"/>
        <w:spacing w:lineRule="auto" w:line="240"/>
        <w:ind w:left="0" w:hanging="0"/>
        <w:jc w:val="both"/>
        <w:rPr/>
      </w:pPr>
      <w:r>
        <w:rPr>
          <w:rFonts w:cs="Arial" w:ascii="Arial" w:hAnsi="Arial"/>
          <w:b/>
          <w:bCs/>
          <w:u w:val="single"/>
          <w:lang w:eastAsia="ar-SA"/>
        </w:rPr>
        <w:t xml:space="preserve">Working On Honeywell Automation System Equipment: </w:t>
      </w:r>
    </w:p>
    <w:p>
      <w:pPr>
        <w:pStyle w:val="ListParagraph"/>
        <w:spacing w:lineRule="auto" w:line="240"/>
        <w:ind w:left="0" w:hanging="0"/>
        <w:jc w:val="both"/>
        <w:rPr>
          <w:rFonts w:ascii="Arial" w:hAnsi="Arial" w:eastAsia="Arial" w:cs="Arial"/>
          <w:b/>
          <w:b/>
          <w:bCs/>
          <w:u w:val="single"/>
          <w:lang w:eastAsia="ar-SA"/>
        </w:rPr>
      </w:pPr>
      <w:r>
        <w:rPr>
          <w:rFonts w:eastAsia="Arial" w:cs="Arial" w:ascii="Arial" w:hAnsi="Arial"/>
          <w:b/>
          <w:bCs/>
          <w:u w:val="single"/>
          <w:lang w:eastAsia="ar-SA"/>
        </w:rPr>
        <w:t xml:space="preserve">                  </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sz w:val="24"/>
          <w:szCs w:val="24"/>
          <w:lang w:eastAsia="ar-SA"/>
        </w:rPr>
        <w:t>O &amp; M of Fire Alarm System (XLS-1000 &amp; XLS-50E)</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sz w:val="24"/>
          <w:szCs w:val="24"/>
          <w:lang w:eastAsia="ar-SA"/>
        </w:rPr>
        <w:t>O &amp; M of CCTV. (DVR’s, PTZ &amp; Doom camera.)</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sz w:val="24"/>
          <w:szCs w:val="24"/>
          <w:lang w:eastAsia="ar-SA"/>
        </w:rPr>
        <w:t>O &amp; M of Water Leak Detection System.</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sz w:val="24"/>
          <w:szCs w:val="24"/>
          <w:lang w:eastAsia="ar-SA"/>
        </w:rPr>
        <w:t>O &amp; M of Access Control System.</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sz w:val="24"/>
          <w:szCs w:val="24"/>
          <w:lang w:eastAsia="ar-SA"/>
        </w:rPr>
        <w:t>O &amp; M of VESDA System.</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sz w:val="24"/>
          <w:szCs w:val="24"/>
          <w:lang w:eastAsia="ar-SA"/>
        </w:rPr>
        <w:t>O &amp; M of Enterprise Building Integration System.</w:t>
      </w:r>
    </w:p>
    <w:p>
      <w:pPr>
        <w:pStyle w:val="ListParagraph"/>
        <w:spacing w:lineRule="auto" w:line="240"/>
        <w:ind w:left="0" w:right="-1411" w:hanging="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r>
    </w:p>
    <w:p>
      <w:pPr>
        <w:pStyle w:val="ListParagraph"/>
        <w:spacing w:lineRule="auto" w:line="360"/>
        <w:ind w:left="0" w:right="-1411" w:hanging="0"/>
        <w:jc w:val="both"/>
        <w:rPr/>
      </w:pPr>
      <w:r>
        <w:rPr>
          <w:rFonts w:eastAsia="Times New Roman" w:cs="Arial" w:ascii="Arial" w:hAnsi="Arial"/>
          <w:b/>
          <w:bCs/>
          <w:u w:val="single"/>
          <w:lang w:eastAsia="ar-SA"/>
        </w:rPr>
        <w:t>Automation</w:t>
      </w:r>
      <w:r>
        <w:rPr>
          <w:rFonts w:eastAsia="Times New Roman" w:cs="Times New Roman" w:ascii="Times New Roman" w:hAnsi="Times New Roman"/>
          <w:b/>
          <w:bCs/>
          <w:lang w:eastAsia="ar-SA"/>
        </w:rPr>
        <w:t xml:space="preserve"> </w:t>
      </w:r>
      <w:r>
        <w:rPr>
          <w:rFonts w:eastAsia="Times New Roman" w:cs="Times New Roman" w:ascii="Times New Roman" w:hAnsi="Times New Roman"/>
          <w:b/>
          <w:bCs/>
          <w:u w:val="single"/>
          <w:lang w:eastAsia="ar-SA"/>
        </w:rPr>
        <w:t>Skills:</w:t>
      </w:r>
      <w:r>
        <w:rPr>
          <w:rFonts w:eastAsia="Times New Roman" w:cs="Times New Roman" w:ascii="Times New Roman" w:hAnsi="Times New Roman"/>
          <w:lang w:eastAsia="ar-SA"/>
        </w:rPr>
        <w:t xml:space="preserve"> </w:t>
      </w:r>
      <w:r>
        <w:rPr>
          <w:rFonts w:eastAsia="Times New Roman" w:cs="Times New Roman" w:ascii="Times New Roman" w:hAnsi="Times New Roman"/>
          <w:b/>
          <w:bCs/>
          <w:lang w:eastAsia="ar-SA"/>
        </w:rPr>
        <w:t>-</w:t>
      </w:r>
      <w:r>
        <w:rPr>
          <w:rFonts w:eastAsia="Times New Roman" w:cs="Times New Roman" w:ascii="Times New Roman" w:hAnsi="Times New Roman"/>
          <w:lang w:eastAsia="ar-SA"/>
        </w:rPr>
        <w:t xml:space="preserve">     </w:t>
      </w:r>
    </w:p>
    <w:p>
      <w:pPr>
        <w:pStyle w:val="ListParagraph"/>
        <w:numPr>
          <w:ilvl w:val="0"/>
          <w:numId w:val="7"/>
        </w:numPr>
        <w:spacing w:lineRule="auto" w:line="360"/>
        <w:ind w:left="2043" w:right="-1411" w:hanging="360"/>
        <w:jc w:val="both"/>
        <w:rPr>
          <w:rFonts w:ascii="Times New Roman" w:hAnsi="Times New Roman" w:eastAsia="Times New Roman" w:cs="Times New Roman"/>
          <w:lang w:eastAsia="ar-SA"/>
        </w:rPr>
      </w:pPr>
      <w:r>
        <w:rPr>
          <w:rFonts w:eastAsia="Times New Roman" w:cs="Times New Roman" w:ascii="Times New Roman" w:hAnsi="Times New Roman"/>
          <w:lang w:eastAsia="ar-SA"/>
        </w:rPr>
        <w:t>Well Knowledge of PLC (Allen Bradley M.L. 1000 &amp; Siemens-S7 200, S7 300)</w:t>
      </w:r>
    </w:p>
    <w:p>
      <w:pPr>
        <w:pStyle w:val="ListParagraph"/>
        <w:numPr>
          <w:ilvl w:val="0"/>
          <w:numId w:val="7"/>
        </w:numPr>
        <w:spacing w:lineRule="auto" w:line="360"/>
        <w:ind w:left="2043" w:right="-1411" w:hanging="360"/>
        <w:jc w:val="both"/>
        <w:rPr>
          <w:rFonts w:ascii="Times New Roman" w:hAnsi="Times New Roman" w:eastAsia="Times New Roman" w:cs="Times New Roman"/>
          <w:lang w:eastAsia="ar-SA"/>
        </w:rPr>
      </w:pPr>
      <w:r>
        <w:rPr>
          <w:rFonts w:eastAsia="Times New Roman" w:cs="Times New Roman" w:ascii="Times New Roman" w:hAnsi="Times New Roman"/>
          <w:lang w:eastAsia="ar-SA"/>
        </w:rPr>
        <w:t>SCADA (Wonder ware- In-touch &amp; R.S. View32)</w:t>
      </w:r>
    </w:p>
    <w:p>
      <w:pPr>
        <w:pStyle w:val="ListParagraph"/>
        <w:numPr>
          <w:ilvl w:val="0"/>
          <w:numId w:val="7"/>
        </w:numPr>
        <w:spacing w:lineRule="auto" w:line="360"/>
        <w:ind w:left="2043" w:right="-1411" w:hanging="360"/>
        <w:jc w:val="both"/>
        <w:rPr>
          <w:rFonts w:ascii="Times New Roman" w:hAnsi="Times New Roman" w:eastAsia="Times New Roman" w:cs="Times New Roman"/>
          <w:lang w:eastAsia="ar-SA"/>
        </w:rPr>
      </w:pPr>
      <w:r>
        <w:rPr>
          <w:rFonts w:eastAsia="Times New Roman" w:cs="Times New Roman" w:ascii="Times New Roman" w:hAnsi="Times New Roman"/>
          <w:lang w:eastAsia="ar-SA"/>
        </w:rPr>
        <w:t>Motor Starter- DOL, RDOL &amp; Star Delta Starter</w:t>
      </w:r>
    </w:p>
    <w:p>
      <w:pPr>
        <w:pStyle w:val="ListParagraph"/>
        <w:numPr>
          <w:ilvl w:val="0"/>
          <w:numId w:val="7"/>
        </w:numPr>
        <w:spacing w:lineRule="auto" w:line="360"/>
        <w:ind w:left="2043" w:right="-1411" w:hanging="360"/>
        <w:jc w:val="both"/>
        <w:rPr>
          <w:rFonts w:ascii="Times New Roman" w:hAnsi="Times New Roman" w:eastAsia="Times New Roman" w:cs="Times New Roman"/>
          <w:lang w:eastAsia="ar-SA"/>
        </w:rPr>
      </w:pPr>
      <w:r>
        <w:rPr>
          <w:rFonts w:eastAsia="Times New Roman" w:cs="Times New Roman" w:ascii="Times New Roman" w:hAnsi="Times New Roman"/>
          <w:lang w:eastAsia="ar-SA"/>
        </w:rPr>
        <w:t xml:space="preserve">HMI, DCS, Drives and Motion Control,                   </w:t>
      </w:r>
    </w:p>
    <w:p>
      <w:pPr>
        <w:pStyle w:val="Normal"/>
        <w:numPr>
          <w:ilvl w:val="0"/>
          <w:numId w:val="4"/>
        </w:numPr>
        <w:spacing w:lineRule="auto" w:line="240"/>
        <w:ind w:left="360" w:hanging="360"/>
        <w:rPr>
          <w:rFonts w:ascii="Times New Roman" w:hAnsi="Times New Roman" w:cs="Times New Roman"/>
          <w:b/>
          <w:b/>
          <w:sz w:val="24"/>
          <w:szCs w:val="24"/>
        </w:rPr>
      </w:pPr>
      <w:r>
        <w:rPr>
          <w:rFonts w:eastAsia="Times New Roman" w:cs="Times New Roman" w:ascii="Times New Roman" w:hAnsi="Times New Roman"/>
          <w:sz w:val="24"/>
          <w:szCs w:val="24"/>
          <w:lang w:eastAsia="ar-SA"/>
        </w:rPr>
        <w:t xml:space="preserve">Worked as a </w:t>
      </w:r>
      <w:r>
        <w:rPr>
          <w:rFonts w:eastAsia="Times New Roman" w:cs="Times New Roman" w:ascii="Times New Roman" w:hAnsi="Times New Roman"/>
          <w:b/>
          <w:bCs/>
          <w:sz w:val="24"/>
          <w:szCs w:val="24"/>
          <w:lang w:eastAsia="ar-SA"/>
        </w:rPr>
        <w:t>Electrical Engineer</w:t>
      </w:r>
      <w:r>
        <w:rPr>
          <w:rFonts w:eastAsia="Times New Roman" w:cs="Times New Roman" w:ascii="Times New Roman" w:hAnsi="Times New Roman"/>
          <w:sz w:val="24"/>
          <w:szCs w:val="24"/>
          <w:lang w:eastAsia="ar-SA"/>
        </w:rPr>
        <w:t xml:space="preserve"> in </w:t>
      </w:r>
      <w:r>
        <w:rPr>
          <w:rFonts w:eastAsia="Times New Roman" w:cs="Times New Roman" w:ascii="Times New Roman" w:hAnsi="Times New Roman"/>
          <w:b/>
          <w:sz w:val="24"/>
          <w:szCs w:val="24"/>
          <w:lang w:eastAsia="ar-SA"/>
        </w:rPr>
        <w:t>G.P</w:t>
      </w:r>
      <w:r>
        <w:rPr>
          <w:rFonts w:eastAsia="Times New Roman" w:cs="Times New Roman" w:ascii="Times New Roman" w:hAnsi="Times New Roman"/>
          <w:b/>
          <w:bCs/>
          <w:sz w:val="24"/>
          <w:szCs w:val="24"/>
          <w:lang w:eastAsia="ar-SA"/>
        </w:rPr>
        <w:t>. KEDIA &amp; CO</w:t>
      </w:r>
      <w:r>
        <w:rPr>
          <w:rFonts w:eastAsia="Times New Roman" w:cs="Times New Roman" w:ascii="Times New Roman" w:hAnsi="Times New Roman"/>
          <w:sz w:val="24"/>
          <w:szCs w:val="24"/>
          <w:lang w:eastAsia="ar-SA"/>
        </w:rPr>
        <w:t xml:space="preserve">.  ( Location- Korba, Chhattisgarh ) </w:t>
      </w:r>
      <w:r>
        <w:rPr>
          <w:rFonts w:eastAsia="Times New Roman" w:cs="Times New Roman" w:ascii="Times New Roman" w:hAnsi="Times New Roman"/>
          <w:b/>
          <w:bCs/>
          <w:sz w:val="24"/>
          <w:szCs w:val="24"/>
          <w:lang w:eastAsia="ar-SA"/>
        </w:rPr>
        <w:t>‘A’ CLASS</w:t>
      </w:r>
      <w:r>
        <w:rPr>
          <w:rFonts w:eastAsia="Times New Roman" w:cs="Times New Roman" w:ascii="Times New Roman" w:hAnsi="Times New Roman"/>
          <w:sz w:val="24"/>
          <w:szCs w:val="24"/>
          <w:lang w:eastAsia="ar-SA"/>
        </w:rPr>
        <w:t xml:space="preserve"> Electrical Contractor</w:t>
      </w:r>
      <w:r>
        <w:rPr>
          <w:rFonts w:cs="Times New Roman" w:ascii="Times New Roman" w:hAnsi="Times New Roman"/>
          <w:sz w:val="24"/>
          <w:szCs w:val="24"/>
        </w:rPr>
        <w:t xml:space="preserve"> </w:t>
      </w:r>
      <w:r>
        <w:rPr>
          <w:rFonts w:eastAsia="Times New Roman" w:cs="Times New Roman" w:ascii="Times New Roman" w:hAnsi="Times New Roman"/>
          <w:sz w:val="24"/>
          <w:szCs w:val="24"/>
          <w:lang w:eastAsia="ar-SA"/>
        </w:rPr>
        <w:t xml:space="preserve">(From </w:t>
      </w:r>
      <w:r>
        <w:rPr>
          <w:rFonts w:eastAsia="Times New Roman" w:cs="Times New Roman" w:ascii="Times New Roman" w:hAnsi="Times New Roman"/>
          <w:b/>
          <w:sz w:val="24"/>
          <w:szCs w:val="24"/>
          <w:lang w:eastAsia="ar-SA"/>
        </w:rPr>
        <w:t>July 2012 To Dec 2013</w:t>
      </w:r>
      <w:r>
        <w:rPr>
          <w:rFonts w:eastAsia="Times New Roman" w:cs="Times New Roman" w:ascii="Times New Roman" w:hAnsi="Times New Roman"/>
          <w:sz w:val="24"/>
          <w:szCs w:val="24"/>
          <w:lang w:eastAsia="ar-SA"/>
        </w:rPr>
        <w:t>)</w:t>
      </w:r>
      <w:r>
        <w:rPr>
          <w:rFonts w:cs="Times New Roman" w:ascii="Times New Roman" w:hAnsi="Times New Roman"/>
          <w:sz w:val="24"/>
          <w:szCs w:val="24"/>
        </w:rPr>
        <w:t xml:space="preserve"> </w:t>
      </w:r>
    </w:p>
    <w:p>
      <w:pPr>
        <w:pStyle w:val="ListParagraph"/>
        <w:numPr>
          <w:ilvl w:val="0"/>
          <w:numId w:val="2"/>
        </w:numPr>
        <w:spacing w:lineRule="auto" w:line="240"/>
        <w:jc w:val="both"/>
        <w:rPr>
          <w:rFonts w:ascii="Times New Roman" w:hAnsi="Times New Roman" w:eastAsia="Times New Roman" w:cs="Times New Roman"/>
          <w:sz w:val="24"/>
          <w:szCs w:val="24"/>
          <w:lang w:eastAsia="ar-SA"/>
        </w:rPr>
      </w:pPr>
      <w:r>
        <w:rPr>
          <w:rFonts w:cs="Times New Roman" w:ascii="Times New Roman" w:hAnsi="Times New Roman"/>
          <w:b/>
          <w:sz w:val="24"/>
          <w:szCs w:val="24"/>
        </w:rPr>
        <w:t>Installation of Distribution line up to 11KV</w:t>
      </w:r>
      <w:r>
        <w:rPr>
          <w:rFonts w:cs="Times New Roman" w:ascii="Times New Roman" w:hAnsi="Times New Roman"/>
          <w:sz w:val="24"/>
          <w:szCs w:val="24"/>
        </w:rPr>
        <w:t xml:space="preserve">-  </w:t>
      </w:r>
      <w:r>
        <w:rPr>
          <w:rFonts w:eastAsia="Times New Roman" w:cs="Times New Roman" w:ascii="Times New Roman" w:hAnsi="Times New Roman"/>
          <w:sz w:val="24"/>
          <w:szCs w:val="24"/>
          <w:lang w:eastAsia="ar-SA"/>
        </w:rPr>
        <w:t>To install a 11KV  line in different rular or urban area where is required (Whole Chhattisgarh), this company is to take work from CSPDCL( Chhattisgarh state power distribution company limited )</w:t>
      </w:r>
    </w:p>
    <w:p>
      <w:pPr>
        <w:pStyle w:val="ListParagraph"/>
        <w:spacing w:lineRule="auto" w:line="240"/>
        <w:ind w:left="0" w:hanging="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r>
    </w:p>
    <w:p>
      <w:pPr>
        <w:pStyle w:val="Normal"/>
        <w:pBdr>
          <w:top w:val="single" w:sz="4" w:space="14" w:color="000000"/>
          <w:left w:val="single" w:sz="4" w:space="4" w:color="000000"/>
          <w:bottom w:val="single" w:sz="4" w:space="6" w:color="000000"/>
          <w:right w:val="single" w:sz="4" w:space="4" w:color="000000"/>
        </w:pBdr>
        <w:shd w:fill="D9D9D9" w:val="clear"/>
        <w:spacing w:lineRule="auto" w:line="240"/>
        <w:rPr>
          <w:rFonts w:ascii="Times New Roman" w:hAnsi="Times New Roman" w:cs="Times New Roman"/>
          <w:b/>
          <w:b/>
          <w:sz w:val="24"/>
          <w:szCs w:val="24"/>
        </w:rPr>
      </w:pPr>
      <w:r>
        <w:rPr>
          <w:rFonts w:cs="Times New Roman" w:ascii="Times New Roman" w:hAnsi="Times New Roman"/>
          <w:b/>
          <w:szCs w:val="28"/>
        </w:rPr>
        <w:t>COMPUTER PROFICIENCY:</w:t>
      </w:r>
    </w:p>
    <w:p>
      <w:pPr>
        <w:pStyle w:val="Normal"/>
        <w:spacing w:lineRule="auto" w:line="240" w:before="0" w:after="0"/>
        <w:ind w:firstLine="720"/>
        <w:rPr/>
      </w:pPr>
      <w:r>
        <w:rPr>
          <w:rFonts w:eastAsia="Times New Roman" w:cs="Times New Roman" w:ascii="Times New Roman" w:hAnsi="Times New Roman"/>
          <w:sz w:val="24"/>
          <w:szCs w:val="24"/>
          <w:lang w:eastAsia="ar-SA"/>
        </w:rPr>
        <w:t>Basic Packages Known:  MS Office (Word, Excel, and PowerPoint), Internet</w:t>
      </w:r>
    </w:p>
    <w:p>
      <w:pPr>
        <w:pStyle w:val="Normal"/>
        <w:spacing w:lineRule="auto" w:line="240" w:before="0" w:after="0"/>
        <w:ind w:firstLine="720"/>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Operating Systems</w:t>
        <w:tab/>
        <w:t>:  Windows XP, Windows Vista, Windows 7</w:t>
      </w:r>
    </w:p>
    <w:p>
      <w:pPr>
        <w:pStyle w:val="Normal"/>
        <w:spacing w:lineRule="auto" w:line="240" w:before="0" w:after="0"/>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r>
    </w:p>
    <w:p>
      <w:pPr>
        <w:pStyle w:val="Normal"/>
        <w:spacing w:lineRule="auto" w:line="240" w:before="0" w:after="0"/>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r>
    </w:p>
    <w:p>
      <w:pPr>
        <w:pStyle w:val="Normal"/>
        <w:pBdr>
          <w:top w:val="single" w:sz="4" w:space="1" w:color="000000"/>
          <w:left w:val="single" w:sz="4" w:space="4" w:color="000000"/>
          <w:bottom w:val="single" w:sz="4" w:space="1" w:color="000000"/>
          <w:right w:val="single" w:sz="4" w:space="4" w:color="000000"/>
        </w:pBdr>
        <w:shd w:fill="D9D9D9" w:val="clear"/>
        <w:spacing w:lineRule="auto" w:line="240"/>
        <w:rPr>
          <w:rFonts w:ascii="Times New Roman" w:hAnsi="Times New Roman" w:cs="Times New Roman"/>
          <w:b/>
          <w:b/>
          <w:sz w:val="28"/>
          <w:szCs w:val="28"/>
        </w:rPr>
      </w:pPr>
      <w:r>
        <w:rPr>
          <w:rFonts w:cs="Times New Roman" w:ascii="Times New Roman" w:hAnsi="Times New Roman"/>
          <w:b/>
          <w:sz w:val="28"/>
          <w:szCs w:val="20"/>
        </w:rPr>
        <w:t>Project Work:</w:t>
      </w:r>
    </w:p>
    <w:p>
      <w:pPr>
        <w:pStyle w:val="Normal"/>
        <w:spacing w:lineRule="auto" w:line="240" w:before="280" w:after="0"/>
        <w:jc w:val="both"/>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Title:</w:t>
        <w:tab/>
        <w:t>RF Based Substation/feeder Monitoring System-</w:t>
      </w:r>
      <w:r>
        <w:rPr>
          <w:rFonts w:cs="Times New Roman" w:ascii="Times New Roman" w:hAnsi="Times New Roman"/>
          <w:sz w:val="24"/>
          <w:szCs w:val="24"/>
        </w:rPr>
        <w:t xml:space="preserve"> From </w:t>
      </w:r>
      <w:r>
        <w:rPr>
          <w:rFonts w:eastAsia="Times New Roman" w:cs="Times New Roman" w:ascii="Times New Roman" w:hAnsi="Times New Roman"/>
          <w:sz w:val="24"/>
          <w:szCs w:val="24"/>
          <w:lang w:eastAsia="ar-SA"/>
        </w:rPr>
        <w:t>Aug 2011 To May 2012</w:t>
      </w:r>
      <w:r>
        <w:rPr>
          <w:rFonts w:cs="Times New Roman" w:ascii="Times New Roman" w:hAnsi="Times New Roman"/>
          <w:sz w:val="24"/>
          <w:szCs w:val="24"/>
        </w:rPr>
        <w:t>.</w:t>
      </w:r>
    </w:p>
    <w:p>
      <w:pPr>
        <w:pStyle w:val="Normal"/>
        <w:spacing w:lineRule="auto" w:line="240" w:before="280" w:after="0"/>
        <w:jc w:val="both"/>
        <w:rPr>
          <w:rFonts w:ascii="Times New Roman" w:hAnsi="Times New Roman" w:cs="Times New Roman"/>
          <w:sz w:val="24"/>
          <w:szCs w:val="24"/>
        </w:rPr>
      </w:pPr>
      <w:r>
        <w:rPr>
          <w:rFonts w:eastAsia="Times New Roman" w:cs="Times New Roman" w:ascii="Times New Roman" w:hAnsi="Times New Roman"/>
          <w:sz w:val="24"/>
          <w:szCs w:val="24"/>
          <w:lang w:eastAsia="ar-SA"/>
        </w:rPr>
        <w:t>This project is detects different fault conditions (over voltage, under voltage &amp; over current) of feeder lines &amp; monitors the feeder lines continuously and sends the information about the abnormal conditions to substation through Radio Frequency signal.</w:t>
      </w:r>
    </w:p>
    <w:p>
      <w:pPr>
        <w:pStyle w:val="Normal"/>
        <w:spacing w:lineRule="auto" w:line="240" w:before="280" w:after="0"/>
        <w:ind w:firstLine="72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t>This project is very useful in rural area and those areas which are far from the substations and the communication system is poor or not available.</w:t>
      </w:r>
    </w:p>
    <w:p>
      <w:pPr>
        <w:pStyle w:val="Normal"/>
        <w:spacing w:lineRule="auto" w:line="240" w:before="280" w:after="0"/>
        <w:ind w:firstLine="720"/>
        <w:jc w:val="both"/>
        <w:rPr>
          <w:rFonts w:ascii="Times New Roman" w:hAnsi="Times New Roman" w:eastAsia="Times New Roman" w:cs="Times New Roman"/>
          <w:sz w:val="24"/>
          <w:szCs w:val="24"/>
          <w:lang w:eastAsia="ar-SA"/>
        </w:rPr>
      </w:pPr>
      <w:r>
        <w:rPr>
          <w:rFonts w:eastAsia="Times New Roman" w:cs="Times New Roman" w:ascii="Times New Roman" w:hAnsi="Times New Roman"/>
          <w:sz w:val="24"/>
          <w:szCs w:val="24"/>
          <w:lang w:eastAsia="ar-SA"/>
        </w:rPr>
      </w:r>
    </w:p>
    <w:p>
      <w:pPr>
        <w:pStyle w:val="Normal"/>
        <w:pBdr>
          <w:top w:val="single" w:sz="4" w:space="1" w:color="000000"/>
          <w:left w:val="single" w:sz="4" w:space="4" w:color="000000"/>
          <w:bottom w:val="single" w:sz="4" w:space="1" w:color="000000"/>
          <w:right w:val="single" w:sz="4" w:space="4" w:color="000000"/>
        </w:pBdr>
        <w:shd w:fill="D9D9D9" w:val="clear"/>
        <w:spacing w:lineRule="auto" w:line="240"/>
        <w:rPr>
          <w:rFonts w:ascii="Times New Roman" w:hAnsi="Times New Roman" w:cs="Times New Roman"/>
          <w:b/>
          <w:b/>
          <w:sz w:val="28"/>
          <w:szCs w:val="28"/>
        </w:rPr>
      </w:pPr>
      <w:r>
        <w:rPr>
          <w:rFonts w:cs="Times New Roman" w:ascii="Times New Roman" w:hAnsi="Times New Roman"/>
          <w:b/>
          <w:sz w:val="28"/>
          <w:szCs w:val="28"/>
        </w:rPr>
        <w:t>Training Experiences:</w:t>
      </w:r>
    </w:p>
    <w:tbl>
      <w:tblPr>
        <w:tblW w:w="10470" w:type="dxa"/>
        <w:jc w:val="left"/>
        <w:tblInd w:w="-72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2097"/>
        <w:gridCol w:w="2013"/>
        <w:gridCol w:w="4879"/>
        <w:gridCol w:w="1481"/>
      </w:tblGrid>
      <w:tr>
        <w:trPr>
          <w:trHeight w:val="448" w:hRule="atLeast"/>
        </w:trPr>
        <w:tc>
          <w:tcPr>
            <w:tcW w:w="2097"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bCs/>
                <w:color w:val="333333"/>
                <w:sz w:val="24"/>
                <w:szCs w:val="24"/>
                <w:lang w:eastAsia="zh-CN"/>
              </w:rPr>
            </w:pPr>
            <w:r>
              <w:rPr>
                <w:b/>
                <w:bCs/>
                <w:color w:val="333333"/>
                <w:sz w:val="24"/>
                <w:szCs w:val="24"/>
                <w:lang w:eastAsia="zh-CN"/>
              </w:rPr>
              <w:t>Organization</w:t>
            </w:r>
          </w:p>
        </w:tc>
        <w:tc>
          <w:tcPr>
            <w:tcW w:w="2013"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jc w:val="center"/>
              <w:rPr>
                <w:b/>
                <w:b/>
                <w:bCs/>
                <w:color w:val="333333"/>
                <w:sz w:val="24"/>
                <w:szCs w:val="24"/>
                <w:lang w:eastAsia="zh-CN"/>
              </w:rPr>
            </w:pPr>
            <w:r>
              <w:rPr>
                <w:b/>
                <w:bCs/>
                <w:color w:val="333333"/>
                <w:sz w:val="24"/>
                <w:szCs w:val="24"/>
                <w:lang w:eastAsia="zh-CN"/>
              </w:rPr>
              <w:t>Training Type</w:t>
            </w:r>
          </w:p>
        </w:tc>
        <w:tc>
          <w:tcPr>
            <w:tcW w:w="487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spacing w:lineRule="auto" w:line="240" w:before="0" w:after="0"/>
              <w:rPr>
                <w:b/>
                <w:b/>
                <w:bCs/>
                <w:color w:val="333333"/>
                <w:sz w:val="24"/>
                <w:szCs w:val="24"/>
                <w:lang w:eastAsia="zh-CN"/>
              </w:rPr>
            </w:pPr>
            <w:r>
              <w:rPr>
                <w:rFonts w:cs="Calibri"/>
                <w:b/>
                <w:bCs/>
                <w:color w:val="333333"/>
                <w:sz w:val="24"/>
                <w:szCs w:val="24"/>
                <w:lang w:eastAsia="zh-CN"/>
              </w:rPr>
              <w:t xml:space="preserve">                          </w:t>
            </w:r>
            <w:r>
              <w:rPr>
                <w:b/>
                <w:bCs/>
                <w:color w:val="333333"/>
                <w:sz w:val="24"/>
                <w:szCs w:val="24"/>
                <w:lang w:eastAsia="zh-CN"/>
              </w:rPr>
              <w:t>Descriptions</w:t>
            </w:r>
          </w:p>
        </w:tc>
        <w:tc>
          <w:tcPr>
            <w:tcW w:w="148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b/>
                <w:b/>
                <w:bCs/>
                <w:color w:val="333333"/>
                <w:sz w:val="24"/>
                <w:szCs w:val="24"/>
                <w:lang w:eastAsia="zh-CN"/>
              </w:rPr>
            </w:pPr>
            <w:r>
              <w:rPr>
                <w:rFonts w:cs="Calibri"/>
                <w:b/>
                <w:bCs/>
                <w:color w:val="333333"/>
                <w:sz w:val="24"/>
                <w:szCs w:val="24"/>
                <w:lang w:eastAsia="zh-CN"/>
              </w:rPr>
              <w:t xml:space="preserve"> </w:t>
            </w:r>
            <w:r>
              <w:rPr>
                <w:b/>
                <w:bCs/>
                <w:color w:val="333333"/>
                <w:sz w:val="24"/>
                <w:szCs w:val="24"/>
                <w:lang w:eastAsia="zh-CN"/>
              </w:rPr>
              <w:t>Duration</w:t>
            </w:r>
          </w:p>
        </w:tc>
      </w:tr>
      <w:tr>
        <w:trPr>
          <w:trHeight w:val="243" w:hRule="atLeast"/>
        </w:trPr>
        <w:tc>
          <w:tcPr>
            <w:tcW w:w="2097" w:type="dxa"/>
            <w:vMerge w:val="restart"/>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rPr>
                <w:sz w:val="24"/>
                <w:szCs w:val="20"/>
                <w:lang w:eastAsia="zh-CN"/>
              </w:rPr>
            </w:pPr>
            <w:r>
              <w:rPr>
                <w:sz w:val="24"/>
                <w:szCs w:val="21"/>
                <w:lang w:eastAsia="zh-CN"/>
              </w:rPr>
              <w:t>Sofcon India Pvt Ltd</w:t>
            </w:r>
            <w:r>
              <w:rPr>
                <w:sz w:val="24"/>
                <w:szCs w:val="20"/>
                <w:lang w:eastAsia="zh-CN"/>
              </w:rPr>
              <w:t>.</w:t>
            </w:r>
          </w:p>
        </w:tc>
        <w:tc>
          <w:tcPr>
            <w:tcW w:w="2013" w:type="dxa"/>
            <w:vMerge w:val="restart"/>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Industrial Automation Training</w:t>
            </w:r>
          </w:p>
        </w:tc>
        <w:tc>
          <w:tcPr>
            <w:tcW w:w="4879" w:type="dxa"/>
            <w:tcBorders>
              <w:top w:val="single" w:sz="8" w:space="0" w:color="000000"/>
              <w:left w:val="single" w:sz="8" w:space="0" w:color="000000"/>
            </w:tcBorders>
            <w:shd w:fill="auto" w:val="clear"/>
          </w:tcPr>
          <w:p>
            <w:pPr>
              <w:pStyle w:val="Normal"/>
              <w:spacing w:lineRule="auto" w:line="240" w:before="0" w:after="0"/>
              <w:rPr/>
            </w:pPr>
            <w:r>
              <w:rPr>
                <w:rFonts w:cs="Calibri"/>
                <w:sz w:val="24"/>
                <w:szCs w:val="21"/>
                <w:lang w:eastAsia="zh-CN"/>
              </w:rPr>
              <w:t xml:space="preserve"> </w:t>
            </w:r>
            <w:r>
              <w:rPr>
                <w:sz w:val="24"/>
                <w:szCs w:val="21"/>
                <w:lang w:eastAsia="zh-CN"/>
              </w:rPr>
              <w:t>PLC(Allen Bradley- M.L. 1000, Siemens-S7 200 &amp; S7 300)</w:t>
            </w:r>
          </w:p>
        </w:tc>
        <w:tc>
          <w:tcPr>
            <w:tcW w:w="1481" w:type="dxa"/>
            <w:vMerge w:val="restart"/>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12 Weeks</w:t>
            </w:r>
          </w:p>
        </w:tc>
      </w:tr>
      <w:tr>
        <w:trPr>
          <w:trHeight w:val="170" w:hRule="atLeast"/>
        </w:trPr>
        <w:tc>
          <w:tcPr>
            <w:tcW w:w="2097"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SimSun;宋体" w:cs="Times New Roman"/>
                <w:sz w:val="24"/>
                <w:szCs w:val="20"/>
                <w:lang w:eastAsia="zh-CN"/>
              </w:rPr>
            </w:pPr>
            <w:r>
              <w:rPr>
                <w:rFonts w:eastAsia="SimSun;宋体" w:cs="Times New Roman" w:ascii="Times New Roman" w:hAnsi="Times New Roman"/>
                <w:sz w:val="24"/>
                <w:szCs w:val="20"/>
                <w:lang w:eastAsia="zh-CN"/>
              </w:rPr>
            </w:r>
          </w:p>
        </w:tc>
        <w:tc>
          <w:tcPr>
            <w:tcW w:w="2013"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sz w:val="24"/>
                <w:szCs w:val="20"/>
                <w:lang w:eastAsia="zh-CN"/>
              </w:rPr>
            </w:pPr>
            <w:r>
              <w:rPr>
                <w:sz w:val="24"/>
                <w:szCs w:val="20"/>
                <w:lang w:eastAsia="zh-CN"/>
              </w:rPr>
            </w:r>
          </w:p>
        </w:tc>
        <w:tc>
          <w:tcPr>
            <w:tcW w:w="4879" w:type="dxa"/>
            <w:tcBorders>
              <w:left w:val="single" w:sz="8" w:space="0" w:color="000000"/>
            </w:tcBorders>
            <w:shd w:fill="auto" w:val="clear"/>
          </w:tcPr>
          <w:p>
            <w:pPr>
              <w:pStyle w:val="Normal"/>
              <w:spacing w:lineRule="auto" w:line="240" w:before="0" w:after="0"/>
              <w:rPr/>
            </w:pPr>
            <w:r>
              <w:rPr>
                <w:rFonts w:cs="Calibri"/>
                <w:sz w:val="24"/>
                <w:szCs w:val="21"/>
                <w:lang w:eastAsia="zh-CN"/>
              </w:rPr>
              <w:t xml:space="preserve"> </w:t>
            </w:r>
            <w:r>
              <w:rPr>
                <w:sz w:val="24"/>
                <w:szCs w:val="21"/>
                <w:lang w:eastAsia="zh-CN"/>
              </w:rPr>
              <w:t>SCADA( Wonderware-intouch, R.S.view32)</w:t>
            </w:r>
          </w:p>
        </w:tc>
        <w:tc>
          <w:tcPr>
            <w:tcW w:w="1481"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40" w:before="0" w:after="0"/>
              <w:rPr>
                <w:sz w:val="24"/>
                <w:szCs w:val="21"/>
                <w:lang w:eastAsia="zh-CN"/>
              </w:rPr>
            </w:pPr>
            <w:r>
              <w:rPr>
                <w:sz w:val="24"/>
                <w:szCs w:val="21"/>
                <w:lang w:eastAsia="zh-CN"/>
              </w:rPr>
            </w:r>
          </w:p>
        </w:tc>
      </w:tr>
      <w:tr>
        <w:trPr>
          <w:trHeight w:val="243" w:hRule="atLeast"/>
        </w:trPr>
        <w:tc>
          <w:tcPr>
            <w:tcW w:w="2097"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SimSun;宋体" w:cs="Times New Roman"/>
                <w:sz w:val="24"/>
                <w:szCs w:val="20"/>
                <w:lang w:eastAsia="zh-CN"/>
              </w:rPr>
            </w:pPr>
            <w:r>
              <w:rPr>
                <w:rFonts w:eastAsia="SimSun;宋体" w:cs="Times New Roman" w:ascii="Times New Roman" w:hAnsi="Times New Roman"/>
                <w:sz w:val="24"/>
                <w:szCs w:val="20"/>
                <w:lang w:eastAsia="zh-CN"/>
              </w:rPr>
            </w:r>
          </w:p>
        </w:tc>
        <w:tc>
          <w:tcPr>
            <w:tcW w:w="2013"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sz w:val="24"/>
                <w:szCs w:val="20"/>
                <w:lang w:eastAsia="zh-CN"/>
              </w:rPr>
            </w:pPr>
            <w:r>
              <w:rPr>
                <w:sz w:val="24"/>
                <w:szCs w:val="20"/>
                <w:lang w:eastAsia="zh-CN"/>
              </w:rPr>
            </w:r>
          </w:p>
        </w:tc>
        <w:tc>
          <w:tcPr>
            <w:tcW w:w="4879" w:type="dxa"/>
            <w:tcBorders>
              <w:left w:val="single" w:sz="8" w:space="0" w:color="000000"/>
            </w:tcBorders>
            <w:shd w:fill="auto" w:val="clear"/>
          </w:tcPr>
          <w:p>
            <w:pPr>
              <w:pStyle w:val="Normal"/>
              <w:spacing w:lineRule="auto" w:line="240" w:before="0" w:after="0"/>
              <w:rPr>
                <w:sz w:val="24"/>
                <w:szCs w:val="21"/>
                <w:lang w:eastAsia="zh-CN"/>
              </w:rPr>
            </w:pPr>
            <w:r>
              <w:rPr>
                <w:sz w:val="24"/>
                <w:szCs w:val="21"/>
                <w:lang w:eastAsia="zh-CN"/>
              </w:rPr>
              <w:t>Distributed Control System (Hollysys SM 202)</w:t>
            </w:r>
          </w:p>
        </w:tc>
        <w:tc>
          <w:tcPr>
            <w:tcW w:w="1481"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40" w:before="0" w:after="0"/>
              <w:rPr>
                <w:sz w:val="24"/>
                <w:szCs w:val="21"/>
                <w:lang w:eastAsia="zh-CN"/>
              </w:rPr>
            </w:pPr>
            <w:r>
              <w:rPr>
                <w:sz w:val="24"/>
                <w:szCs w:val="21"/>
                <w:lang w:eastAsia="zh-CN"/>
              </w:rPr>
            </w:r>
          </w:p>
        </w:tc>
      </w:tr>
      <w:tr>
        <w:trPr>
          <w:trHeight w:val="243" w:hRule="atLeast"/>
        </w:trPr>
        <w:tc>
          <w:tcPr>
            <w:tcW w:w="2097"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SimSun;宋体" w:cs="Times New Roman"/>
                <w:sz w:val="24"/>
                <w:szCs w:val="20"/>
                <w:lang w:eastAsia="zh-CN"/>
              </w:rPr>
            </w:pPr>
            <w:r>
              <w:rPr>
                <w:rFonts w:eastAsia="SimSun;宋体" w:cs="Times New Roman" w:ascii="Times New Roman" w:hAnsi="Times New Roman"/>
                <w:sz w:val="24"/>
                <w:szCs w:val="20"/>
                <w:lang w:eastAsia="zh-CN"/>
              </w:rPr>
            </w:r>
          </w:p>
        </w:tc>
        <w:tc>
          <w:tcPr>
            <w:tcW w:w="2013"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sz w:val="24"/>
                <w:szCs w:val="20"/>
                <w:lang w:eastAsia="zh-CN"/>
              </w:rPr>
            </w:pPr>
            <w:r>
              <w:rPr>
                <w:sz w:val="24"/>
                <w:szCs w:val="20"/>
                <w:lang w:eastAsia="zh-CN"/>
              </w:rPr>
            </w:r>
          </w:p>
        </w:tc>
        <w:tc>
          <w:tcPr>
            <w:tcW w:w="4879" w:type="dxa"/>
            <w:tcBorders>
              <w:left w:val="single" w:sz="8" w:space="0" w:color="000000"/>
            </w:tcBorders>
            <w:shd w:fill="auto" w:val="clear"/>
          </w:tcPr>
          <w:p>
            <w:pPr>
              <w:pStyle w:val="Normal"/>
              <w:spacing w:lineRule="auto" w:line="240" w:before="0" w:after="0"/>
              <w:rPr/>
            </w:pPr>
            <w:r>
              <w:rPr>
                <w:sz w:val="24"/>
                <w:szCs w:val="21"/>
                <w:lang w:eastAsia="zh-CN"/>
              </w:rPr>
              <w:t>Panel Designing and AutoCAD, H.M.I.</w:t>
            </w:r>
          </w:p>
        </w:tc>
        <w:tc>
          <w:tcPr>
            <w:tcW w:w="1481"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40" w:before="0" w:after="0"/>
              <w:rPr>
                <w:sz w:val="24"/>
                <w:szCs w:val="21"/>
                <w:lang w:eastAsia="zh-CN"/>
              </w:rPr>
            </w:pPr>
            <w:r>
              <w:rPr>
                <w:sz w:val="24"/>
                <w:szCs w:val="21"/>
                <w:lang w:eastAsia="zh-CN"/>
              </w:rPr>
            </w:r>
          </w:p>
        </w:tc>
      </w:tr>
      <w:tr>
        <w:trPr>
          <w:trHeight w:val="257" w:hRule="atLeast"/>
        </w:trPr>
        <w:tc>
          <w:tcPr>
            <w:tcW w:w="2097"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rFonts w:ascii="Times New Roman" w:hAnsi="Times New Roman" w:eastAsia="SimSun;宋体" w:cs="Times New Roman"/>
                <w:sz w:val="24"/>
                <w:szCs w:val="20"/>
                <w:lang w:eastAsia="zh-CN"/>
              </w:rPr>
            </w:pPr>
            <w:r>
              <w:rPr>
                <w:rFonts w:eastAsia="SimSun;宋体" w:cs="Times New Roman" w:ascii="Times New Roman" w:hAnsi="Times New Roman"/>
                <w:sz w:val="24"/>
                <w:szCs w:val="20"/>
                <w:lang w:eastAsia="zh-CN"/>
              </w:rPr>
            </w:r>
          </w:p>
        </w:tc>
        <w:tc>
          <w:tcPr>
            <w:tcW w:w="2013" w:type="dxa"/>
            <w:vMerge w:val="continue"/>
            <w:tcBorders>
              <w:left w:val="single" w:sz="4" w:space="0" w:color="000000"/>
              <w:bottom w:val="single" w:sz="4" w:space="0" w:color="000000"/>
              <w:insideH w:val="single" w:sz="4" w:space="0" w:color="000000"/>
            </w:tcBorders>
            <w:shd w:fill="auto" w:val="clear"/>
            <w:vAlign w:val="center"/>
          </w:tcPr>
          <w:p>
            <w:pPr>
              <w:pStyle w:val="Normal"/>
              <w:snapToGrid w:val="false"/>
              <w:spacing w:lineRule="auto" w:line="240" w:before="0" w:after="0"/>
              <w:rPr>
                <w:sz w:val="24"/>
                <w:szCs w:val="20"/>
                <w:lang w:eastAsia="zh-CN"/>
              </w:rPr>
            </w:pPr>
            <w:r>
              <w:rPr>
                <w:sz w:val="24"/>
                <w:szCs w:val="20"/>
                <w:lang w:eastAsia="zh-CN"/>
              </w:rPr>
            </w:r>
          </w:p>
        </w:tc>
        <w:tc>
          <w:tcPr>
            <w:tcW w:w="4879" w:type="dxa"/>
            <w:tcBorders>
              <w:left w:val="single" w:sz="8" w:space="0" w:color="000000"/>
              <w:bottom w:val="single" w:sz="8" w:space="0" w:color="000000"/>
              <w:insideH w:val="single" w:sz="8" w:space="0" w:color="000000"/>
            </w:tcBorders>
            <w:shd w:fill="auto" w:val="clear"/>
          </w:tcPr>
          <w:p>
            <w:pPr>
              <w:pStyle w:val="Normal"/>
              <w:spacing w:lineRule="auto" w:line="240" w:before="0" w:after="0"/>
              <w:rPr/>
            </w:pPr>
            <w:r>
              <w:rPr>
                <w:sz w:val="24"/>
                <w:szCs w:val="21"/>
                <w:lang w:eastAsia="zh-CN"/>
              </w:rPr>
              <w:t>Drives and Motion Control, Industrial networking</w:t>
            </w:r>
          </w:p>
        </w:tc>
        <w:tc>
          <w:tcPr>
            <w:tcW w:w="1481" w:type="dxa"/>
            <w:vMerge w:val="continue"/>
            <w:tcBorders>
              <w:left w:val="single" w:sz="8"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napToGrid w:val="false"/>
              <w:spacing w:lineRule="auto" w:line="240" w:before="0" w:after="0"/>
              <w:rPr>
                <w:sz w:val="24"/>
                <w:szCs w:val="21"/>
                <w:lang w:eastAsia="zh-CN"/>
              </w:rPr>
            </w:pPr>
            <w:r>
              <w:rPr>
                <w:sz w:val="24"/>
                <w:szCs w:val="21"/>
                <w:lang w:eastAsia="zh-CN"/>
              </w:rPr>
            </w:r>
          </w:p>
        </w:tc>
      </w:tr>
      <w:tr>
        <w:trPr>
          <w:trHeight w:val="1216" w:hRule="atLeast"/>
        </w:trPr>
        <w:tc>
          <w:tcPr>
            <w:tcW w:w="2097"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Godawari Power &amp; Ispat Ltd. Raipur (C.G.)</w:t>
            </w:r>
          </w:p>
        </w:tc>
        <w:tc>
          <w:tcPr>
            <w:tcW w:w="2013"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Integrated Steel Plant With Captive Power Generation Plant 53MW</w:t>
            </w:r>
          </w:p>
        </w:tc>
        <w:tc>
          <w:tcPr>
            <w:tcW w:w="4879"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 xml:space="preserve">The main section of steel plant is SMS (steel melting shop) in this section steel is melted in very high temp and made in different shape. Before melting of steel, ferro alloy &amp; raw material  is mixed in proper quantity &amp; get heated in Blast furnance </w:t>
            </w:r>
          </w:p>
        </w:tc>
        <w:tc>
          <w:tcPr>
            <w:tcW w:w="1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4 Weeks</w:t>
            </w:r>
          </w:p>
        </w:tc>
      </w:tr>
      <w:tr>
        <w:trPr>
          <w:trHeight w:val="1216" w:hRule="atLeast"/>
        </w:trPr>
        <w:tc>
          <w:tcPr>
            <w:tcW w:w="2097"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Chhattisgarh State Power Generation Company Limited (C.S.P.G.C.L.) Korba East (C.G.)</w:t>
            </w:r>
          </w:p>
        </w:tc>
        <w:tc>
          <w:tcPr>
            <w:tcW w:w="2013" w:type="dxa"/>
            <w:tcBorders>
              <w:left w:val="single" w:sz="4" w:space="0" w:color="000000"/>
              <w:bottom w:val="single" w:sz="4" w:space="0" w:color="000000"/>
              <w:insideH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440MW Thermal Power Plant</w:t>
            </w:r>
          </w:p>
        </w:tc>
        <w:tc>
          <w:tcPr>
            <w:tcW w:w="4879" w:type="dxa"/>
            <w:tcBorders>
              <w:left w:val="single" w:sz="4" w:space="0" w:color="000000"/>
              <w:bottom w:val="single" w:sz="4" w:space="0" w:color="000000"/>
              <w:insideH w:val="single" w:sz="4" w:space="0" w:color="000000"/>
            </w:tcBorders>
            <w:shd w:fill="auto" w:val="clear"/>
          </w:tcPr>
          <w:p>
            <w:pPr>
              <w:pStyle w:val="Normal"/>
              <w:spacing w:lineRule="auto" w:line="240" w:before="0" w:after="0"/>
              <w:rPr>
                <w:sz w:val="24"/>
                <w:szCs w:val="21"/>
                <w:lang w:eastAsia="zh-CN"/>
              </w:rPr>
            </w:pPr>
            <w:r>
              <w:rPr>
                <w:sz w:val="24"/>
                <w:szCs w:val="21"/>
                <w:lang w:eastAsia="zh-CN"/>
              </w:rPr>
              <w:t xml:space="preserve">C.S.P.G.C.L. is totally coal based Thermal Power Plant. Here power generated from steam. First water is converted in super heated steam in high pressure &amp; temp. in the boiler, now this steam is goes to turbine to rotates the turbine which is coupled with gen. shaft to generate power. </w:t>
            </w:r>
          </w:p>
        </w:tc>
        <w:tc>
          <w:tcPr>
            <w:tcW w:w="1481"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lineRule="auto" w:line="240" w:before="0" w:after="0"/>
              <w:rPr>
                <w:sz w:val="24"/>
                <w:szCs w:val="21"/>
                <w:lang w:eastAsia="zh-CN"/>
              </w:rPr>
            </w:pPr>
            <w:r>
              <w:rPr>
                <w:sz w:val="24"/>
                <w:szCs w:val="21"/>
                <w:lang w:eastAsia="zh-CN"/>
              </w:rPr>
              <w:t>4 Weeks</w:t>
            </w:r>
          </w:p>
        </w:tc>
      </w:tr>
    </w:tbl>
    <w:p>
      <w:pPr>
        <w:pStyle w:val="Normal"/>
        <w:spacing w:lineRule="auto" w:line="240"/>
        <w:rPr>
          <w:rFonts w:ascii="Times New Roman" w:hAnsi="Times New Roman" w:cs="Times New Roman"/>
          <w:sz w:val="24"/>
          <w:szCs w:val="24"/>
        </w:rPr>
      </w:pPr>
      <w:r>
        <w:rPr>
          <w:rFonts w:cs="Times New Roman" w:ascii="Times New Roman" w:hAnsi="Times New Roman"/>
          <w:sz w:val="24"/>
          <w:szCs w:val="24"/>
        </w:rPr>
      </w:r>
    </w:p>
    <w:p>
      <w:pPr>
        <w:pStyle w:val="Normal"/>
        <w:pBdr>
          <w:top w:val="single" w:sz="4" w:space="1" w:color="000000"/>
          <w:left w:val="single" w:sz="4" w:space="4" w:color="000000"/>
          <w:bottom w:val="single" w:sz="4" w:space="1" w:color="000000"/>
          <w:right w:val="single" w:sz="4" w:space="4" w:color="000000"/>
        </w:pBdr>
        <w:shd w:fill="D9D9D9" w:val="clear"/>
        <w:spacing w:lineRule="auto" w:line="240"/>
        <w:rPr>
          <w:rFonts w:ascii="Times New Roman" w:hAnsi="Times New Roman" w:cs="Times New Roman"/>
          <w:b/>
          <w:b/>
          <w:sz w:val="28"/>
          <w:szCs w:val="20"/>
        </w:rPr>
      </w:pPr>
      <w:r>
        <w:rPr>
          <w:rFonts w:cs="Times New Roman" w:ascii="Times New Roman" w:hAnsi="Times New Roman"/>
          <w:b/>
          <w:sz w:val="28"/>
          <w:szCs w:val="20"/>
        </w:rPr>
        <w:t>Extracurricular &amp; Co-curricular Activities:</w:t>
      </w:r>
    </w:p>
    <w:p>
      <w:pPr>
        <w:pStyle w:val="ListParagraph"/>
        <w:numPr>
          <w:ilvl w:val="0"/>
          <w:numId w:val="9"/>
        </w:numPr>
        <w:spacing w:lineRule="auto" w:line="240"/>
        <w:rPr/>
      </w:pPr>
      <w:r>
        <w:rPr>
          <w:rFonts w:cs="Times New Roman" w:ascii="Times New Roman" w:hAnsi="Times New Roman"/>
          <w:sz w:val="24"/>
          <w:szCs w:val="24"/>
        </w:rPr>
        <w:t xml:space="preserve">Runner-up in </w:t>
      </w:r>
      <w:r>
        <w:rPr>
          <w:rFonts w:cs="Times New Roman" w:ascii="Times New Roman" w:hAnsi="Times New Roman"/>
          <w:b/>
          <w:bCs/>
          <w:sz w:val="24"/>
          <w:szCs w:val="24"/>
        </w:rPr>
        <w:t>TECHNOZION 2009 at NIT Warangal</w:t>
      </w:r>
      <w:r>
        <w:rPr>
          <w:rFonts w:cs="Times New Roman" w:ascii="Times New Roman" w:hAnsi="Times New Roman"/>
          <w:sz w:val="24"/>
          <w:szCs w:val="24"/>
        </w:rPr>
        <w:t xml:space="preserve"> in A.P.</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sz w:val="24"/>
          <w:szCs w:val="24"/>
        </w:rPr>
        <w:t xml:space="preserve">Worked as </w:t>
      </w:r>
      <w:r>
        <w:rPr>
          <w:rFonts w:cs="Times New Roman" w:ascii="Times New Roman" w:hAnsi="Times New Roman"/>
          <w:b/>
          <w:sz w:val="24"/>
          <w:szCs w:val="24"/>
        </w:rPr>
        <w:t>VICE PRESIDENT</w:t>
      </w:r>
      <w:r>
        <w:rPr>
          <w:rFonts w:cs="Times New Roman" w:ascii="Times New Roman" w:hAnsi="Times New Roman"/>
          <w:sz w:val="24"/>
          <w:szCs w:val="24"/>
        </w:rPr>
        <w:t xml:space="preserve"> in SAEEE (Student Association Of Elect. &amp; Elex Engg. in C.S.I.T., Durg).</w:t>
      </w:r>
    </w:p>
    <w:p>
      <w:pPr>
        <w:pStyle w:val="ListParagraph"/>
        <w:numPr>
          <w:ilvl w:val="0"/>
          <w:numId w:val="9"/>
        </w:numPr>
        <w:spacing w:lineRule="auto" w:line="240" w:before="0" w:after="0"/>
        <w:contextualSpacing/>
        <w:jc w:val="both"/>
        <w:rPr>
          <w:rFonts w:ascii="Times New Roman" w:hAnsi="Times New Roman" w:cs="Times New Roman"/>
          <w:b/>
          <w:b/>
          <w:sz w:val="24"/>
          <w:szCs w:val="24"/>
          <w:u w:val="single"/>
        </w:rPr>
      </w:pPr>
      <w:r>
        <w:rPr>
          <w:rFonts w:cs="Times New Roman" w:ascii="Times New Roman" w:hAnsi="Times New Roman"/>
          <w:sz w:val="24"/>
          <w:szCs w:val="24"/>
        </w:rPr>
        <w:t xml:space="preserve">A proud member of </w:t>
      </w:r>
      <w:r>
        <w:rPr>
          <w:rFonts w:cs="Times New Roman" w:ascii="Times New Roman" w:hAnsi="Times New Roman"/>
          <w:b/>
          <w:sz w:val="24"/>
          <w:szCs w:val="24"/>
        </w:rPr>
        <w:t xml:space="preserve">Indian Society for Technical Education. </w:t>
      </w:r>
      <w:r>
        <w:rPr>
          <w:rFonts w:cs="Times New Roman" w:ascii="Times New Roman" w:hAnsi="Times New Roman"/>
          <w:sz w:val="24"/>
          <w:szCs w:val="24"/>
        </w:rPr>
        <w:t>(Inst. Code: MP022, Memb. No.: 0581)</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sz w:val="24"/>
          <w:szCs w:val="24"/>
        </w:rPr>
        <w:t>Successfully coordinated “</w:t>
      </w:r>
      <w:r>
        <w:rPr>
          <w:rFonts w:cs="Times New Roman" w:ascii="Times New Roman" w:hAnsi="Times New Roman"/>
          <w:b/>
          <w:sz w:val="24"/>
          <w:szCs w:val="24"/>
        </w:rPr>
        <w:t>Inter branch badminton champion ship”</w:t>
      </w:r>
      <w:r>
        <w:rPr>
          <w:rFonts w:cs="Times New Roman" w:ascii="Times New Roman" w:hAnsi="Times New Roman"/>
          <w:sz w:val="24"/>
          <w:szCs w:val="24"/>
        </w:rPr>
        <w:t xml:space="preserve"> as </w:t>
      </w:r>
      <w:r>
        <w:rPr>
          <w:rFonts w:cs="Times New Roman" w:ascii="Times New Roman" w:hAnsi="Times New Roman"/>
          <w:b/>
          <w:sz w:val="24"/>
          <w:szCs w:val="24"/>
        </w:rPr>
        <w:t>“Event Manager”</w:t>
      </w:r>
      <w:r>
        <w:rPr>
          <w:rFonts w:cs="Times New Roman" w:ascii="Times New Roman" w:hAnsi="Times New Roman"/>
          <w:sz w:val="24"/>
          <w:szCs w:val="24"/>
        </w:rPr>
        <w:t xml:space="preserve"> conducted in C.S.I.T., Durg.</w:t>
      </w:r>
    </w:p>
    <w:p>
      <w:pPr>
        <w:pStyle w:val="ListParagraph"/>
        <w:widowControl w:val="false"/>
        <w:numPr>
          <w:ilvl w:val="0"/>
          <w:numId w:val="9"/>
        </w:numPr>
        <w:autoSpaceDE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Successfully coordinated ‘</w:t>
      </w:r>
      <w:r>
        <w:rPr>
          <w:rFonts w:cs="Times New Roman" w:ascii="Times New Roman" w:hAnsi="Times New Roman"/>
          <w:b/>
          <w:sz w:val="24"/>
          <w:szCs w:val="24"/>
        </w:rPr>
        <w:t>XCCELERATE</w:t>
      </w:r>
      <w:r>
        <w:rPr>
          <w:rFonts w:cs="Times New Roman" w:ascii="Times New Roman" w:hAnsi="Times New Roman"/>
          <w:sz w:val="24"/>
          <w:szCs w:val="24"/>
        </w:rPr>
        <w:t>’ as ‘</w:t>
      </w:r>
      <w:r>
        <w:rPr>
          <w:rFonts w:cs="Times New Roman" w:ascii="Times New Roman" w:hAnsi="Times New Roman"/>
          <w:b/>
          <w:sz w:val="24"/>
          <w:szCs w:val="24"/>
        </w:rPr>
        <w:t>Event-Manager</w:t>
      </w:r>
      <w:r>
        <w:rPr>
          <w:rFonts w:cs="Times New Roman" w:ascii="Times New Roman" w:hAnsi="Times New Roman"/>
          <w:sz w:val="24"/>
          <w:szCs w:val="24"/>
        </w:rPr>
        <w:t xml:space="preserve">’ in </w:t>
      </w:r>
      <w:r>
        <w:rPr>
          <w:rFonts w:cs="Times New Roman" w:ascii="Times New Roman" w:hAnsi="Times New Roman"/>
          <w:b/>
          <w:sz w:val="24"/>
          <w:szCs w:val="24"/>
        </w:rPr>
        <w:t>“LAQSHYA-11”</w:t>
      </w:r>
      <w:r>
        <w:rPr>
          <w:rFonts w:cs="Times New Roman" w:ascii="Times New Roman" w:hAnsi="Times New Roman"/>
          <w:sz w:val="24"/>
          <w:szCs w:val="24"/>
        </w:rPr>
        <w:t xml:space="preserve"> a national level techno-management event conducted in C.S.I.T., Durg.</w:t>
      </w:r>
    </w:p>
    <w:p>
      <w:pPr>
        <w:pStyle w:val="ListParagraph"/>
        <w:widowControl w:val="false"/>
        <w:numPr>
          <w:ilvl w:val="0"/>
          <w:numId w:val="9"/>
        </w:numPr>
        <w:autoSpaceDE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Conduct “</w:t>
      </w:r>
      <w:r>
        <w:rPr>
          <w:rFonts w:cs="Times New Roman" w:ascii="Times New Roman" w:hAnsi="Times New Roman"/>
          <w:b/>
          <w:sz w:val="24"/>
          <w:szCs w:val="24"/>
        </w:rPr>
        <w:t>Inter branch Football champion ship”</w:t>
      </w:r>
      <w:r>
        <w:rPr>
          <w:rFonts w:cs="Times New Roman" w:ascii="Times New Roman" w:hAnsi="Times New Roman"/>
          <w:sz w:val="24"/>
          <w:szCs w:val="24"/>
        </w:rPr>
        <w:t xml:space="preserve"> as </w:t>
      </w:r>
      <w:r>
        <w:rPr>
          <w:rFonts w:cs="Times New Roman" w:ascii="Times New Roman" w:hAnsi="Times New Roman"/>
          <w:b/>
          <w:sz w:val="24"/>
          <w:szCs w:val="24"/>
        </w:rPr>
        <w:t>“Event Manager”</w:t>
      </w:r>
      <w:r>
        <w:rPr>
          <w:rFonts w:cs="Times New Roman" w:ascii="Times New Roman" w:hAnsi="Times New Roman"/>
          <w:sz w:val="24"/>
          <w:szCs w:val="24"/>
        </w:rPr>
        <w:t xml:space="preserve"> conducted in C.S.I.T., Durg.</w:t>
      </w:r>
    </w:p>
    <w:p>
      <w:pPr>
        <w:pStyle w:val="ListParagraph"/>
        <w:widowControl w:val="false"/>
        <w:numPr>
          <w:ilvl w:val="0"/>
          <w:numId w:val="9"/>
        </w:numPr>
        <w:autoSpaceDE w:val="false"/>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Active participation in </w:t>
      </w:r>
      <w:r>
        <w:rPr>
          <w:rFonts w:cs="Times New Roman" w:ascii="Times New Roman" w:hAnsi="Times New Roman"/>
          <w:b/>
          <w:sz w:val="24"/>
          <w:szCs w:val="24"/>
        </w:rPr>
        <w:t>Blood Donation.</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sz w:val="24"/>
          <w:szCs w:val="24"/>
        </w:rPr>
        <w:t>Participated in Lakshya 09.</w:t>
      </w:r>
    </w:p>
    <w:p>
      <w:pPr>
        <w:pStyle w:val="ListParagraph"/>
        <w:numPr>
          <w:ilvl w:val="0"/>
          <w:numId w:val="9"/>
        </w:numPr>
        <w:spacing w:lineRule="auto" w:line="240"/>
        <w:rPr>
          <w:rFonts w:ascii="Times New Roman" w:hAnsi="Times New Roman" w:cs="Times New Roman"/>
          <w:sz w:val="24"/>
          <w:szCs w:val="24"/>
        </w:rPr>
      </w:pPr>
      <w:r>
        <w:rPr>
          <w:rFonts w:cs="Times New Roman" w:ascii="Times New Roman" w:hAnsi="Times New Roman"/>
          <w:sz w:val="24"/>
          <w:szCs w:val="24"/>
        </w:rPr>
        <w:t>Active participation in organizing and managing various events and functions at department and college level.</w:t>
      </w:r>
    </w:p>
    <w:p>
      <w:pPr>
        <w:pStyle w:val="ListParagraph"/>
        <w:spacing w:lineRule="auto" w:line="240"/>
        <w:ind w:left="0" w:hanging="0"/>
        <w:rPr>
          <w:rFonts w:ascii="Times New Roman" w:hAnsi="Times New Roman" w:cs="Times New Roman"/>
          <w:sz w:val="24"/>
          <w:szCs w:val="24"/>
        </w:rPr>
      </w:pPr>
      <w:r>
        <w:rPr>
          <w:rFonts w:cs="Times New Roman" w:ascii="Times New Roman" w:hAnsi="Times New Roman"/>
          <w:sz w:val="24"/>
          <w:szCs w:val="24"/>
        </w:rPr>
      </w:r>
    </w:p>
    <w:tbl>
      <w:tblPr>
        <w:tblW w:w="9255" w:type="dxa"/>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255"/>
      </w:tblGrid>
      <w:tr>
        <w:trPr>
          <w:trHeight w:val="422" w:hRule="atLeast"/>
        </w:trPr>
        <w:tc>
          <w:tcPr>
            <w:tcW w:w="9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Normal"/>
              <w:spacing w:lineRule="auto" w:line="240" w:before="0" w:after="0"/>
              <w:rPr>
                <w:rFonts w:ascii="Times New Roman" w:hAnsi="Times New Roman" w:cs="Times New Roman"/>
                <w:b/>
                <w:b/>
                <w:sz w:val="24"/>
                <w:szCs w:val="28"/>
              </w:rPr>
            </w:pPr>
            <w:r>
              <w:rPr>
                <w:rFonts w:cs="Times New Roman" w:ascii="Times New Roman" w:hAnsi="Times New Roman"/>
                <w:b/>
                <w:sz w:val="24"/>
                <w:szCs w:val="28"/>
              </w:rPr>
              <w:t>Personal Detail:</w:t>
            </w:r>
          </w:p>
        </w:tc>
      </w:tr>
      <w:tr>
        <w:trPr/>
        <w:tc>
          <w:tcPr>
            <w:tcW w:w="925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ind w:left="630" w:hanging="0"/>
              <w:rPr/>
            </w:pPr>
            <w:r>
              <w:rPr>
                <w:rFonts w:cs="Times New Roman" w:ascii="Times New Roman" w:hAnsi="Times New Roman"/>
                <w:b/>
                <w:sz w:val="24"/>
                <w:szCs w:val="24"/>
              </w:rPr>
              <w:t>Date of Birth</w:t>
            </w:r>
            <w:r>
              <w:rPr>
                <w:rFonts w:cs="Times New Roman" w:ascii="Times New Roman" w:hAnsi="Times New Roman"/>
                <w:sz w:val="24"/>
                <w:szCs w:val="24"/>
              </w:rPr>
              <w:t xml:space="preserve">                    : 15</w:t>
            </w:r>
            <w:r>
              <w:rPr>
                <w:rFonts w:cs="Times New Roman" w:ascii="Times New Roman" w:hAnsi="Times New Roman"/>
                <w:sz w:val="24"/>
                <w:szCs w:val="24"/>
                <w:vertAlign w:val="superscript"/>
              </w:rPr>
              <w:t>th</w:t>
            </w:r>
            <w:r>
              <w:rPr>
                <w:rFonts w:cs="Times New Roman" w:ascii="Times New Roman" w:hAnsi="Times New Roman"/>
                <w:sz w:val="24"/>
                <w:szCs w:val="24"/>
              </w:rPr>
              <w:t xml:space="preserve"> Oct 1989</w:t>
            </w:r>
          </w:p>
          <w:p>
            <w:pPr>
              <w:pStyle w:val="Normal"/>
              <w:spacing w:lineRule="auto" w:line="240" w:before="0" w:after="0"/>
              <w:rPr/>
            </w:pPr>
            <w:r>
              <w:rPr>
                <w:rFonts w:eastAsia="Times New Roman" w:cs="Times New Roman" w:ascii="Times New Roman" w:hAnsi="Times New Roman"/>
                <w:b/>
                <w:sz w:val="24"/>
                <w:szCs w:val="24"/>
              </w:rPr>
              <w:t xml:space="preserve">           </w:t>
            </w:r>
            <w:r>
              <w:rPr>
                <w:rFonts w:cs="Times New Roman" w:ascii="Times New Roman" w:hAnsi="Times New Roman"/>
                <w:b/>
                <w:sz w:val="24"/>
                <w:szCs w:val="24"/>
              </w:rPr>
              <w:t>Gender</w:t>
            </w:r>
            <w:r>
              <w:rPr>
                <w:rFonts w:cs="Times New Roman" w:ascii="Times New Roman" w:hAnsi="Times New Roman"/>
                <w:sz w:val="24"/>
                <w:szCs w:val="24"/>
              </w:rPr>
              <w:t xml:space="preserve">      </w:t>
              <w:tab/>
              <w:tab/>
              <w:t xml:space="preserve">     :  Male</w:t>
            </w:r>
          </w:p>
          <w:p>
            <w:pPr>
              <w:pStyle w:val="Normal"/>
              <w:spacing w:lineRule="auto" w:line="240" w:before="0" w:after="0"/>
              <w:rPr/>
            </w:pPr>
            <w:r>
              <w:rPr>
                <w:rFonts w:eastAsia="Times New Roman" w:cs="Times New Roman" w:ascii="Times New Roman" w:hAnsi="Times New Roman"/>
                <w:sz w:val="24"/>
                <w:szCs w:val="24"/>
              </w:rPr>
              <w:t xml:space="preserve">           </w:t>
            </w:r>
            <w:r>
              <w:rPr>
                <w:rFonts w:cs="Times New Roman" w:ascii="Times New Roman" w:hAnsi="Times New Roman"/>
                <w:b/>
                <w:sz w:val="24"/>
                <w:szCs w:val="24"/>
              </w:rPr>
              <w:t>Father’s Name</w:t>
            </w:r>
            <w:r>
              <w:rPr>
                <w:rFonts w:cs="Times New Roman" w:ascii="Times New Roman" w:hAnsi="Times New Roman"/>
                <w:sz w:val="24"/>
                <w:szCs w:val="24"/>
              </w:rPr>
              <w:t xml:space="preserve">                :  Shri. Kedar Singh</w:t>
            </w:r>
          </w:p>
          <w:p>
            <w:pPr>
              <w:pStyle w:val="Normal"/>
              <w:spacing w:lineRule="auto" w:line="240" w:before="0" w:after="0"/>
              <w:rPr/>
            </w:pPr>
            <w:r>
              <w:rPr>
                <w:rFonts w:eastAsia="Times New Roman" w:cs="Times New Roman" w:ascii="Times New Roman" w:hAnsi="Times New Roman"/>
                <w:sz w:val="24"/>
                <w:szCs w:val="24"/>
              </w:rPr>
              <w:t xml:space="preserve">           </w:t>
            </w:r>
            <w:r>
              <w:rPr>
                <w:rFonts w:cs="Times New Roman" w:ascii="Times New Roman" w:hAnsi="Times New Roman"/>
                <w:b/>
                <w:sz w:val="24"/>
                <w:szCs w:val="24"/>
              </w:rPr>
              <w:t>Mother’s Name</w:t>
            </w:r>
            <w:r>
              <w:rPr>
                <w:rFonts w:cs="Times New Roman" w:ascii="Times New Roman" w:hAnsi="Times New Roman"/>
                <w:sz w:val="24"/>
                <w:szCs w:val="24"/>
              </w:rPr>
              <w:t xml:space="preserve">               :  Smt. Rajmani Devi</w:t>
            </w:r>
          </w:p>
          <w:p>
            <w:pPr>
              <w:pStyle w:val="Normal"/>
              <w:spacing w:lineRule="auto" w:line="240" w:before="0" w:after="0"/>
              <w:rPr>
                <w:rFonts w:ascii="Times New Roman" w:hAnsi="Times New Roman" w:cs="Times New Roman"/>
                <w:b/>
                <w:b/>
                <w:bCs/>
                <w:sz w:val="24"/>
                <w:szCs w:val="24"/>
              </w:rPr>
            </w:pPr>
            <w:r>
              <w:rPr>
                <w:rFonts w:eastAsia="Times New Roman" w:cs="Times New Roman" w:ascii="Times New Roman" w:hAnsi="Times New Roman"/>
                <w:sz w:val="24"/>
                <w:szCs w:val="24"/>
              </w:rPr>
              <w:t xml:space="preserve">           </w:t>
            </w:r>
            <w:r>
              <w:rPr>
                <w:rFonts w:cs="Times New Roman" w:ascii="Times New Roman" w:hAnsi="Times New Roman"/>
                <w:b/>
                <w:bCs/>
                <w:sz w:val="24"/>
                <w:szCs w:val="24"/>
              </w:rPr>
              <w:t xml:space="preserve">Permanent Address        </w:t>
            </w:r>
            <w:r>
              <w:rPr>
                <w:rFonts w:cs="Times New Roman" w:ascii="Times New Roman" w:hAnsi="Times New Roman"/>
                <w:sz w:val="24"/>
                <w:szCs w:val="24"/>
              </w:rPr>
              <w:t xml:space="preserve">: Plot No.-55, ICR Complex, T.P. Nagar, Korba. (C.G.)                </w:t>
            </w:r>
          </w:p>
        </w:tc>
      </w:tr>
    </w:tbl>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before="0" w:after="0"/>
        <w:rPr>
          <w:rFonts w:ascii="Times New Roman" w:hAnsi="Times New Roman" w:cs="Times New Roman"/>
          <w:sz w:val="32"/>
          <w:szCs w:val="32"/>
        </w:rPr>
      </w:pPr>
      <w:r>
        <w:rPr>
          <w:rFonts w:cs="Times New Roman" w:ascii="Times New Roman" w:hAnsi="Times New Roman"/>
          <w:b/>
          <w:sz w:val="28"/>
          <w:szCs w:val="28"/>
        </w:rPr>
        <w:t>Declaration:</w:t>
      </w:r>
    </w:p>
    <w:p>
      <w:pPr>
        <w:pStyle w:val="Normal"/>
        <w:spacing w:lineRule="auto" w:line="240" w:before="0" w:after="0"/>
        <w:ind w:firstLine="720"/>
        <w:rPr>
          <w:rFonts w:ascii="Times New Roman" w:hAnsi="Times New Roman" w:cs="Times New Roman"/>
          <w:sz w:val="32"/>
          <w:szCs w:val="32"/>
        </w:rPr>
      </w:pPr>
      <w:r>
        <w:rPr>
          <w:rFonts w:cs="Times New Roman" w:ascii="Times New Roman" w:hAnsi="Times New Roman"/>
          <w:sz w:val="24"/>
          <w:szCs w:val="24"/>
        </w:rPr>
        <w:t>I hereby declare that the above mentioned information furnished is correct up to my knowledge and belief.</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rFonts w:ascii="Times New Roman" w:hAnsi="Times New Roman" w:cs="Times New Roman"/>
          <w:b/>
          <w:b/>
          <w:sz w:val="28"/>
          <w:szCs w:val="28"/>
        </w:rPr>
      </w:pPr>
      <w:r>
        <w:rPr>
          <w:rFonts w:cs="Times New Roman" w:ascii="Times New Roman" w:hAnsi="Times New Roman"/>
          <w:b/>
          <w:sz w:val="28"/>
          <w:szCs w:val="28"/>
        </w:rPr>
        <w:t>Date:</w:t>
        <w:tab/>
        <w:tab/>
        <w:tab/>
        <w:tab/>
        <w:tab/>
        <w:tab/>
        <w:tab/>
        <w:tab/>
        <w:tab/>
        <w:t>(Signature)</w:t>
      </w:r>
    </w:p>
    <w:p>
      <w:pPr>
        <w:pStyle w:val="Normal"/>
        <w:spacing w:lineRule="auto" w:line="240" w:before="0" w:after="0"/>
        <w:rPr>
          <w:rFonts w:ascii="Times New Roman" w:hAnsi="Times New Roman" w:cs="Times New Roman"/>
          <w:sz w:val="28"/>
          <w:szCs w:val="28"/>
        </w:rPr>
      </w:pPr>
      <w:r>
        <w:rPr>
          <w:rFonts w:cs="Times New Roman" w:ascii="Times New Roman" w:hAnsi="Times New Roman"/>
          <w:b/>
          <w:sz w:val="28"/>
          <w:szCs w:val="28"/>
        </w:rPr>
        <w:t xml:space="preserve">Place: </w:t>
        <w:tab/>
      </w:r>
      <w:r>
        <w:rPr>
          <w:rFonts w:cs="Times New Roman" w:ascii="Times New Roman" w:hAnsi="Times New Roman"/>
          <w:sz w:val="28"/>
          <w:szCs w:val="28"/>
        </w:rPr>
        <w:t xml:space="preserve">                                                      </w:t>
      </w:r>
      <w:r>
        <w:rPr>
          <w:rFonts w:cs="Times New Roman" w:ascii="Times New Roman" w:hAnsi="Times New Roman"/>
          <w:b/>
          <w:sz w:val="28"/>
          <w:szCs w:val="28"/>
        </w:rPr>
        <w:t>PRAVEEN KUMAR SINGH</w:t>
      </w:r>
    </w:p>
    <w:sectPr>
      <w:headerReference w:type="default" r:id="rId3"/>
      <w:type w:val="nextPage"/>
      <w:pgSz w:w="11906" w:h="16838"/>
      <w:pgMar w:left="1440" w:right="1440" w:header="720" w:top="776" w:footer="0" w:bottom="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Tahoma">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cs="Calibri"/>
      </w:rPr>
    </w:pPr>
    <w:r>
      <w:rPr>
        <w:rFonts w:cs="Calibri"/>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1440"/>
        </w:tabs>
        <w:ind w:left="1440" w:hanging="360"/>
      </w:pPr>
      <w:rPr>
        <w:rFonts w:ascii="Wingdings" w:hAnsi="Wingdings" w:cs="Wingdings" w:hint="default"/>
        <w:sz w:val="24"/>
        <w:szCs w:val="24"/>
        <w:rFonts w:cs="Wingdings"/>
        <w:lang w:eastAsia="ar-SA"/>
      </w:rPr>
    </w:lvl>
  </w:abstractNum>
  <w:abstractNum w:abstractNumId="3">
    <w:lvl w:ilvl="0">
      <w:start w:val="1"/>
      <w:numFmt w:val="bullet"/>
      <w:lvlText w:val=""/>
      <w:lvlJc w:val="left"/>
      <w:pPr>
        <w:tabs>
          <w:tab w:val="num" w:pos="1122"/>
        </w:tabs>
        <w:ind w:left="1122" w:hanging="360"/>
      </w:pPr>
      <w:rPr>
        <w:rFonts w:ascii="Wingdings" w:hAnsi="Wingdings" w:cs="Wingdings" w:hint="default"/>
        <w:rFonts w:cs="Wingdings"/>
      </w:rPr>
    </w:lvl>
  </w:abstractNum>
  <w:abstractNum w:abstractNumId="4">
    <w:lvl w:ilvl="0">
      <w:start w:val="1"/>
      <w:numFmt w:val="bullet"/>
      <w:lvlText w:val=""/>
      <w:lvlJc w:val="left"/>
      <w:pPr>
        <w:ind w:left="2880" w:hanging="360"/>
      </w:pPr>
      <w:rPr>
        <w:rFonts w:ascii="Wingdings" w:hAnsi="Wingdings" w:cs="Wingdings" w:hint="default"/>
        <w:rFonts w:cs="Wingdings"/>
      </w:rPr>
    </w:lvl>
  </w:abstractNum>
  <w:abstractNum w:abstractNumId="5">
    <w:lvl w:ilvl="0">
      <w:start w:val="1"/>
      <w:numFmt w:val="bullet"/>
      <w:lvlText w:val=""/>
      <w:lvlJc w:val="left"/>
      <w:pPr>
        <w:tabs>
          <w:tab w:val="num" w:pos="1440"/>
        </w:tabs>
        <w:ind w:left="1440" w:hanging="360"/>
      </w:pPr>
      <w:rPr>
        <w:rFonts w:ascii="Symbol" w:hAnsi="Symbol" w:cs="Symbol" w:hint="default"/>
        <w:rFonts w:cs="Symbol"/>
      </w:rPr>
    </w:lvl>
  </w:abstractNum>
  <w:abstractNum w:abstractNumId="6">
    <w:lvl w:ilvl="0">
      <w:start w:val="1"/>
      <w:numFmt w:val="bullet"/>
      <w:lvlText w:val=""/>
      <w:lvlJc w:val="left"/>
      <w:pPr>
        <w:tabs>
          <w:tab w:val="num" w:pos="1440"/>
        </w:tabs>
        <w:ind w:left="1440" w:hanging="360"/>
      </w:pPr>
      <w:rPr>
        <w:rFonts w:ascii="Wingdings" w:hAnsi="Wingdings" w:cs="Wingdings" w:hint="default"/>
        <w:rFonts w:cs="Wingdings"/>
      </w:rPr>
    </w:lvl>
  </w:abstractNum>
  <w:abstractNum w:abstractNumId="7">
    <w:lvl w:ilvl="0">
      <w:start w:val="1"/>
      <w:numFmt w:val="bullet"/>
      <w:lvlText w:val=""/>
      <w:lvlJc w:val="left"/>
      <w:pPr>
        <w:ind w:left="2043" w:hanging="360"/>
      </w:pPr>
      <w:rPr>
        <w:rFonts w:ascii="Wingdings" w:hAnsi="Wingdings" w:cs="Wingdings" w:hint="default"/>
        <w:rFonts w:cs="Wingdings"/>
      </w:rPr>
    </w:lvl>
  </w:abstractNum>
  <w:abstractNum w:abstractNumId="8">
    <w:lvl w:ilvl="0">
      <w:start w:val="1"/>
      <w:numFmt w:val="bullet"/>
      <w:lvlText w:val=""/>
      <w:lvlJc w:val="left"/>
      <w:pPr>
        <w:tabs>
          <w:tab w:val="num" w:pos="1080"/>
        </w:tabs>
        <w:ind w:left="10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Wingdings" w:hAnsi="Wingdings" w:cs="Wingdings" w:hint="default"/>
        <w:sz w:val="28"/>
        <w:szCs w:val="28"/>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paragraph" w:styleId="Heading1">
    <w:name w:val="Heading 1"/>
    <w:basedOn w:val="Normal"/>
    <w:next w:val="Normal"/>
    <w:qFormat/>
    <w:pPr>
      <w:keepNext w:val="true"/>
      <w:numPr>
        <w:ilvl w:val="0"/>
        <w:numId w:val="1"/>
      </w:numPr>
      <w:spacing w:lineRule="auto" w:line="240" w:before="240" w:after="60"/>
      <w:outlineLvl w:val="0"/>
    </w:pPr>
    <w:rPr>
      <w:rFonts w:ascii="Arial" w:hAnsi="Arial" w:eastAsia="Times New Roman" w:cs="Arial"/>
      <w:b/>
      <w:bCs/>
      <w:kern w:val="2"/>
      <w:sz w:val="32"/>
      <w:szCs w:val="32"/>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Wingdings" w:hAnsi="Wingdings" w:eastAsia="Times New Roman" w:cs="Wingdings"/>
      <w:sz w:val="24"/>
      <w:szCs w:val="24"/>
      <w:lang w:eastAsia="ar-SA"/>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style>
  <w:style w:type="character" w:styleId="WW8Num12z3">
    <w:name w:val="WW8Num12z3"/>
    <w:qFormat/>
    <w:rPr>
      <w:rFonts w:ascii="Symbol" w:hAnsi="Symbol" w:cs="Symbol"/>
    </w:rPr>
  </w:style>
  <w:style w:type="character" w:styleId="WW8Num12z4">
    <w:name w:val="WW8Num12z4"/>
    <w:qFormat/>
    <w:rPr>
      <w:rFonts w:ascii="Courier New" w:hAnsi="Courier New" w:cs="Courier New"/>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style>
  <w:style w:type="character" w:styleId="WW8Num19z3">
    <w:name w:val="WW8Num19z3"/>
    <w:qFormat/>
    <w:rPr>
      <w:rFonts w:ascii="Symbol" w:hAnsi="Symbol" w:cs="Symbol"/>
    </w:rPr>
  </w:style>
  <w:style w:type="character" w:styleId="WW8Num19z4">
    <w:name w:val="WW8Num19z4"/>
    <w:qFormat/>
    <w:rPr>
      <w:rFonts w:ascii="Courier New" w:hAnsi="Courier New" w:cs="Courier New"/>
    </w:rPr>
  </w:style>
  <w:style w:type="character" w:styleId="WW8Num20z0">
    <w:name w:val="WW8Num20z0"/>
    <w:qFormat/>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0z3">
    <w:name w:val="WW8Num20z3"/>
    <w:qFormat/>
    <w:rPr>
      <w:rFonts w:ascii="Symbol" w:hAnsi="Symbol" w:cs="Symbol"/>
    </w:rPr>
  </w:style>
  <w:style w:type="character" w:styleId="WW8Num21z0">
    <w:name w:val="WW8Num21z0"/>
    <w:qFormat/>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Wingdings" w:hAnsi="Wingdings" w:cs="Wingdings"/>
      <w:sz w:val="22"/>
    </w:rPr>
  </w:style>
  <w:style w:type="character" w:styleId="WW8Num24z1">
    <w:name w:val="WW8Num24z1"/>
    <w:qFormat/>
    <w:rPr>
      <w:rFonts w:ascii="Courier New" w:hAnsi="Courier New" w:cs="Times New Roman"/>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style>
  <w:style w:type="character" w:styleId="WW8Num25z1">
    <w:name w:val="WW8Num25z1"/>
    <w:qFormat/>
    <w:rPr/>
  </w:style>
  <w:style w:type="character" w:styleId="WW8Num25z2">
    <w:name w:val="WW8Num25z2"/>
    <w:qFormat/>
    <w:rPr/>
  </w:style>
  <w:style w:type="character" w:styleId="WW8Num25z3">
    <w:name w:val="WW8Num25z3"/>
    <w:qFormat/>
    <w:rPr/>
  </w:style>
  <w:style w:type="character" w:styleId="WW8Num25z4">
    <w:name w:val="WW8Num25z4"/>
    <w:qFormat/>
    <w:rPr/>
  </w:style>
  <w:style w:type="character" w:styleId="WW8Num25z5">
    <w:name w:val="WW8Num25z5"/>
    <w:qFormat/>
    <w:rPr/>
  </w:style>
  <w:style w:type="character" w:styleId="WW8Num25z6">
    <w:name w:val="WW8Num25z6"/>
    <w:qFormat/>
    <w:rPr/>
  </w:style>
  <w:style w:type="character" w:styleId="WW8Num25z7">
    <w:name w:val="WW8Num25z7"/>
    <w:qFormat/>
    <w:rPr/>
  </w:style>
  <w:style w:type="character" w:styleId="WW8Num25z8">
    <w:name w:val="WW8Num25z8"/>
    <w:qFormat/>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style>
  <w:style w:type="character" w:styleId="WW8Num27z3">
    <w:name w:val="WW8Num27z3"/>
    <w:qFormat/>
    <w:rPr>
      <w:rFonts w:ascii="Symbol" w:hAnsi="Symbol" w:cs="Symbol"/>
    </w:rPr>
  </w:style>
  <w:style w:type="character" w:styleId="WW8Num27z4">
    <w:name w:val="WW8Num27z4"/>
    <w:qFormat/>
    <w:rPr>
      <w:rFonts w:ascii="Courier New" w:hAnsi="Courier New" w:cs="Courier New"/>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Wingdings" w:hAnsi="Wingdings" w:cs="Wingdings"/>
    </w:rPr>
  </w:style>
  <w:style w:type="character" w:styleId="WW8Num29z1">
    <w:name w:val="WW8Num29z1"/>
    <w:qFormat/>
    <w:rPr>
      <w:rFonts w:ascii="Courier New" w:hAnsi="Courier New" w:cs="Courier New"/>
    </w:rPr>
  </w:style>
  <w:style w:type="character" w:styleId="WW8Num29z3">
    <w:name w:val="WW8Num29z3"/>
    <w:qFormat/>
    <w:rPr>
      <w:rFonts w:ascii="Symbol" w:hAnsi="Symbol" w:cs="Symbol"/>
    </w:rPr>
  </w:style>
  <w:style w:type="character" w:styleId="WW8Num30z0">
    <w:name w:val="WW8Num30z0"/>
    <w:qFormat/>
    <w:rPr>
      <w:rFonts w:ascii="Wingdings" w:hAnsi="Wingdings" w:cs="Wingdings"/>
    </w:rPr>
  </w:style>
  <w:style w:type="character" w:styleId="WW8Num30z1">
    <w:name w:val="WW8Num30z1"/>
    <w:qFormat/>
    <w:rPr>
      <w:rFonts w:ascii="Courier New" w:hAnsi="Courier New" w:cs="Courier New"/>
    </w:rPr>
  </w:style>
  <w:style w:type="character" w:styleId="WW8Num30z3">
    <w:name w:val="WW8Num30z3"/>
    <w:qFormat/>
    <w:rPr>
      <w:rFonts w:ascii="Symbol" w:hAnsi="Symbol" w:cs="Symbol"/>
    </w:rPr>
  </w:style>
  <w:style w:type="character" w:styleId="WW8Num31z0">
    <w:name w:val="WW8Num31z0"/>
    <w:qFormat/>
    <w:rPr>
      <w:rFonts w:ascii="Symbol" w:hAnsi="Symbol" w:cs="Symbol"/>
    </w:rPr>
  </w:style>
  <w:style w:type="character" w:styleId="WW8Num31z1">
    <w:name w:val="WW8Num31z1"/>
    <w:qFormat/>
    <w:rPr>
      <w:rFonts w:ascii="Courier New" w:hAnsi="Courier New" w:cs="Courier New"/>
    </w:rPr>
  </w:style>
  <w:style w:type="character" w:styleId="WW8Num31z2">
    <w:name w:val="WW8Num31z2"/>
    <w:qFormat/>
    <w:rPr>
      <w:rFonts w:ascii="Wingdings" w:hAnsi="Wingdings" w:cs="Wingdings"/>
    </w:rPr>
  </w:style>
  <w:style w:type="character" w:styleId="WW8Num32z0">
    <w:name w:val="WW8Num32z0"/>
    <w:qFormat/>
    <w:rPr>
      <w:rFonts w:ascii="Wingdings" w:hAnsi="Wingdings" w:cs="Wingdings"/>
    </w:rPr>
  </w:style>
  <w:style w:type="character" w:styleId="WW8Num32z1">
    <w:name w:val="WW8Num32z1"/>
    <w:qFormat/>
    <w:rPr>
      <w:rFonts w:ascii="Courier New" w:hAnsi="Courier New" w:cs="Courier New"/>
    </w:rPr>
  </w:style>
  <w:style w:type="character" w:styleId="WW8Num32z3">
    <w:name w:val="WW8Num32z3"/>
    <w:qFormat/>
    <w:rPr>
      <w:rFonts w:ascii="Symbol" w:hAnsi="Symbol" w:cs="Symbol"/>
    </w:rPr>
  </w:style>
  <w:style w:type="character" w:styleId="WW8Num33z0">
    <w:name w:val="WW8Num33z0"/>
    <w:qFormat/>
    <w:rPr>
      <w:rFonts w:ascii="Wingdings" w:hAnsi="Wingdings" w:cs="Wingdings"/>
    </w:rPr>
  </w:style>
  <w:style w:type="character" w:styleId="WW8Num33z1">
    <w:name w:val="WW8Num33z1"/>
    <w:qFormat/>
    <w:rPr>
      <w:rFonts w:ascii="Courier New" w:hAnsi="Courier New" w:cs="Courier New"/>
    </w:rPr>
  </w:style>
  <w:style w:type="character" w:styleId="WW8Num33z3">
    <w:name w:val="WW8Num33z3"/>
    <w:qFormat/>
    <w:rPr>
      <w:rFonts w:ascii="Symbol" w:hAnsi="Symbol" w:cs="Symbol"/>
    </w:rPr>
  </w:style>
  <w:style w:type="character" w:styleId="WW8Num34z0">
    <w:name w:val="WW8Num34z0"/>
    <w:qFormat/>
    <w:rPr>
      <w:rFonts w:ascii="Symbol" w:hAnsi="Symbol" w:cs="Symbol"/>
    </w:rPr>
  </w:style>
  <w:style w:type="character" w:styleId="WW8Num34z1">
    <w:name w:val="WW8Num34z1"/>
    <w:qFormat/>
    <w:rPr>
      <w:rFonts w:ascii="Courier New" w:hAnsi="Courier New" w:cs="Courier New"/>
    </w:rPr>
  </w:style>
  <w:style w:type="character" w:styleId="WW8Num34z2">
    <w:name w:val="WW8Num34z2"/>
    <w:qFormat/>
    <w:rPr>
      <w:rFonts w:ascii="Wingdings" w:hAnsi="Wingdings" w:cs="Wingdings"/>
    </w:rPr>
  </w:style>
  <w:style w:type="character" w:styleId="WW8Num35z0">
    <w:name w:val="WW8Num35z0"/>
    <w:qFormat/>
    <w:rPr/>
  </w:style>
  <w:style w:type="character" w:styleId="WW8Num35z1">
    <w:name w:val="WW8Num35z1"/>
    <w:qFormat/>
    <w:rPr/>
  </w:style>
  <w:style w:type="character" w:styleId="WW8Num35z2">
    <w:name w:val="WW8Num35z2"/>
    <w:qFormat/>
    <w:rPr/>
  </w:style>
  <w:style w:type="character" w:styleId="WW8Num35z3">
    <w:name w:val="WW8Num35z3"/>
    <w:qFormat/>
    <w:rPr/>
  </w:style>
  <w:style w:type="character" w:styleId="WW8Num35z4">
    <w:name w:val="WW8Num35z4"/>
    <w:qFormat/>
    <w:rPr/>
  </w:style>
  <w:style w:type="character" w:styleId="WW8Num35z5">
    <w:name w:val="WW8Num35z5"/>
    <w:qFormat/>
    <w:rPr/>
  </w:style>
  <w:style w:type="character" w:styleId="WW8Num35z6">
    <w:name w:val="WW8Num35z6"/>
    <w:qFormat/>
    <w:rPr/>
  </w:style>
  <w:style w:type="character" w:styleId="WW8Num35z7">
    <w:name w:val="WW8Num35z7"/>
    <w:qFormat/>
    <w:rPr/>
  </w:style>
  <w:style w:type="character" w:styleId="WW8Num35z8">
    <w:name w:val="WW8Num35z8"/>
    <w:qFormat/>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style>
  <w:style w:type="character" w:styleId="WW8Num38z3">
    <w:name w:val="WW8Num38z3"/>
    <w:qFormat/>
    <w:rPr>
      <w:rFonts w:ascii="Symbol" w:hAnsi="Symbol" w:cs="Symbol"/>
    </w:rPr>
  </w:style>
  <w:style w:type="character" w:styleId="WW8Num38z4">
    <w:name w:val="WW8Num38z4"/>
    <w:qFormat/>
    <w:rPr>
      <w:rFonts w:ascii="Courier New" w:hAnsi="Courier New" w:cs="Courier New"/>
    </w:rPr>
  </w:style>
  <w:style w:type="character" w:styleId="WW8Num39z0">
    <w:name w:val="WW8Num39z0"/>
    <w:qFormat/>
    <w:rPr>
      <w:rFonts w:ascii="Wingdings" w:hAnsi="Wingdings" w:cs="Wingdings"/>
    </w:rPr>
  </w:style>
  <w:style w:type="character" w:styleId="WW8Num39z1">
    <w:name w:val="WW8Num39z1"/>
    <w:qFormat/>
    <w:rPr>
      <w:rFonts w:ascii="Courier New" w:hAnsi="Courier New" w:cs="Courier New"/>
    </w:rPr>
  </w:style>
  <w:style w:type="character" w:styleId="WW8Num39z3">
    <w:name w:val="WW8Num39z3"/>
    <w:qFormat/>
    <w:rPr>
      <w:rFonts w:ascii="Symbol" w:hAnsi="Symbol" w:cs="Symbol"/>
    </w:rPr>
  </w:style>
  <w:style w:type="character" w:styleId="WW8Num40z0">
    <w:name w:val="WW8Num40z0"/>
    <w:qFormat/>
    <w:rPr/>
  </w:style>
  <w:style w:type="character" w:styleId="WW8Num40z1">
    <w:name w:val="WW8Num40z1"/>
    <w:qFormat/>
    <w:rPr/>
  </w:style>
  <w:style w:type="character" w:styleId="WW8Num40z2">
    <w:name w:val="WW8Num40z2"/>
    <w:qFormat/>
    <w:rPr/>
  </w:style>
  <w:style w:type="character" w:styleId="WW8Num40z3">
    <w:name w:val="WW8Num40z3"/>
    <w:qFormat/>
    <w:rPr/>
  </w:style>
  <w:style w:type="character" w:styleId="WW8Num40z4">
    <w:name w:val="WW8Num40z4"/>
    <w:qFormat/>
    <w:rPr/>
  </w:style>
  <w:style w:type="character" w:styleId="WW8Num40z5">
    <w:name w:val="WW8Num40z5"/>
    <w:qFormat/>
    <w:rPr/>
  </w:style>
  <w:style w:type="character" w:styleId="WW8Num40z6">
    <w:name w:val="WW8Num40z6"/>
    <w:qFormat/>
    <w:rPr/>
  </w:style>
  <w:style w:type="character" w:styleId="WW8Num40z7">
    <w:name w:val="WW8Num40z7"/>
    <w:qFormat/>
    <w:rPr/>
  </w:style>
  <w:style w:type="character" w:styleId="WW8Num40z8">
    <w:name w:val="WW8Num40z8"/>
    <w:qFormat/>
    <w:rPr/>
  </w:style>
  <w:style w:type="character" w:styleId="WW8Num41z0">
    <w:name w:val="WW8Num41z0"/>
    <w:qFormat/>
    <w:rPr>
      <w:rFonts w:ascii="Symbol" w:hAnsi="Symbol" w:cs="Symbol"/>
    </w:rPr>
  </w:style>
  <w:style w:type="character" w:styleId="WW8Num41z1">
    <w:name w:val="WW8Num41z1"/>
    <w:qFormat/>
    <w:rPr>
      <w:rFonts w:ascii="Courier New" w:hAnsi="Courier New" w:cs="Courier New"/>
    </w:rPr>
  </w:style>
  <w:style w:type="character" w:styleId="WW8Num41z2">
    <w:name w:val="WW8Num41z2"/>
    <w:qFormat/>
    <w:rPr>
      <w:rFonts w:ascii="Wingdings" w:hAnsi="Wingdings" w:cs="Wingdings"/>
    </w:rPr>
  </w:style>
  <w:style w:type="character" w:styleId="WW8Num42z0">
    <w:name w:val="WW8Num42z0"/>
    <w:qFormat/>
    <w:rPr>
      <w:rFonts w:ascii="Symbol" w:hAnsi="Symbol" w:cs="Symbol"/>
    </w:rPr>
  </w:style>
  <w:style w:type="character" w:styleId="WW8Num42z1">
    <w:name w:val="WW8Num42z1"/>
    <w:qFormat/>
    <w:rPr>
      <w:rFonts w:ascii="Courier New" w:hAnsi="Courier New" w:cs="Courier New"/>
    </w:rPr>
  </w:style>
  <w:style w:type="character" w:styleId="WW8Num42z2">
    <w:name w:val="WW8Num42z2"/>
    <w:qFormat/>
    <w:rPr>
      <w:rFonts w:ascii="Wingdings" w:hAnsi="Wingdings" w:cs="Wingdings"/>
    </w:rPr>
  </w:style>
  <w:style w:type="character" w:styleId="WW8Num43z0">
    <w:name w:val="WW8Num43z0"/>
    <w:qFormat/>
    <w:rPr>
      <w:rFonts w:ascii="Wingdings" w:hAnsi="Wingdings" w:cs="Wingdings"/>
      <w:sz w:val="28"/>
      <w:szCs w:val="28"/>
    </w:rPr>
  </w:style>
  <w:style w:type="character" w:styleId="WW8Num43z1">
    <w:name w:val="WW8Num43z1"/>
    <w:qFormat/>
    <w:rPr>
      <w:rFonts w:ascii="Courier New" w:hAnsi="Courier New" w:cs="Courier New"/>
    </w:rPr>
  </w:style>
  <w:style w:type="character" w:styleId="WW8Num43z2">
    <w:name w:val="WW8Num43z2"/>
    <w:qFormat/>
    <w:rPr>
      <w:rFonts w:ascii="Wingdings" w:hAnsi="Wingdings" w:cs="Wingdings"/>
    </w:rPr>
  </w:style>
  <w:style w:type="character" w:styleId="WW8Num43z3">
    <w:name w:val="WW8Num43z3"/>
    <w:qFormat/>
    <w:rPr>
      <w:rFonts w:ascii="Symbol" w:hAnsi="Symbol" w:cs="Symbol"/>
    </w:rPr>
  </w:style>
  <w:style w:type="character" w:styleId="WW8Num44z0">
    <w:name w:val="WW8Num44z0"/>
    <w:qFormat/>
    <w:rPr/>
  </w:style>
  <w:style w:type="character" w:styleId="WW8Num44z1">
    <w:name w:val="WW8Num44z1"/>
    <w:qFormat/>
    <w:rPr/>
  </w:style>
  <w:style w:type="character" w:styleId="WW8Num44z2">
    <w:name w:val="WW8Num44z2"/>
    <w:qFormat/>
    <w:rPr/>
  </w:style>
  <w:style w:type="character" w:styleId="WW8Num44z3">
    <w:name w:val="WW8Num44z3"/>
    <w:qFormat/>
    <w:rPr/>
  </w:style>
  <w:style w:type="character" w:styleId="WW8Num44z4">
    <w:name w:val="WW8Num44z4"/>
    <w:qFormat/>
    <w:rPr/>
  </w:style>
  <w:style w:type="character" w:styleId="WW8Num44z5">
    <w:name w:val="WW8Num44z5"/>
    <w:qFormat/>
    <w:rPr/>
  </w:style>
  <w:style w:type="character" w:styleId="WW8Num44z6">
    <w:name w:val="WW8Num44z6"/>
    <w:qFormat/>
    <w:rPr/>
  </w:style>
  <w:style w:type="character" w:styleId="WW8Num44z7">
    <w:name w:val="WW8Num44z7"/>
    <w:qFormat/>
    <w:rPr/>
  </w:style>
  <w:style w:type="character" w:styleId="WW8Num44z8">
    <w:name w:val="WW8Num44z8"/>
    <w:qFormat/>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000FF"/>
      <w:u w:val="single"/>
    </w:rPr>
  </w:style>
  <w:style w:type="character" w:styleId="TitleChar">
    <w:name w:val="Title Char"/>
    <w:qFormat/>
    <w:rPr>
      <w:rFonts w:ascii="Times New Roman" w:hAnsi="Times New Roman" w:eastAsia="Times New Roman" w:cs="Times New Roman"/>
      <w:b/>
      <w:bCs/>
      <w:sz w:val="44"/>
      <w:szCs w:val="24"/>
      <w:u w:val="single"/>
    </w:rPr>
  </w:style>
  <w:style w:type="character" w:styleId="BalloonTextChar">
    <w:name w:val="Balloon Text Char"/>
    <w:qFormat/>
    <w:rPr>
      <w:rFonts w:ascii="Tahoma" w:hAnsi="Tahoma" w:cs="Tahoma"/>
      <w:sz w:val="16"/>
      <w:szCs w:val="16"/>
    </w:rPr>
  </w:style>
  <w:style w:type="character" w:styleId="Appleconvertedspace">
    <w:name w:val="apple-converted-space"/>
    <w:basedOn w:val="DefaultParagraphFont"/>
    <w:qFormat/>
    <w:rPr/>
  </w:style>
  <w:style w:type="character" w:styleId="PlainTextChar">
    <w:name w:val="Plain Text Char"/>
    <w:qFormat/>
    <w:rPr>
      <w:rFonts w:cs="Consolas"/>
      <w:sz w:val="22"/>
      <w:szCs w:val="21"/>
    </w:rPr>
  </w:style>
  <w:style w:type="paragraph" w:styleId="Heading">
    <w:name w:val="Heading"/>
    <w:basedOn w:val="Normal"/>
    <w:next w:val="Normal"/>
    <w:qFormat/>
    <w:pPr>
      <w:suppressAutoHyphens w:val="true"/>
      <w:spacing w:lineRule="auto" w:line="240" w:before="0" w:after="0"/>
      <w:jc w:val="center"/>
    </w:pPr>
    <w:rPr>
      <w:rFonts w:ascii="Times New Roman" w:hAnsi="Times New Roman" w:eastAsia="Times New Roman" w:cs="Times New Roman"/>
      <w:b/>
      <w:bCs/>
      <w:sz w:val="44"/>
      <w:szCs w:val="24"/>
      <w:u w:val="single"/>
      <w:lang w:val="en-US"/>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pPr>
      <w:spacing w:lineRule="auto" w:line="240" w:before="0" w:after="0"/>
    </w:pPr>
    <w:rPr/>
  </w:style>
  <w:style w:type="paragraph" w:styleId="Footer">
    <w:name w:val="Footer"/>
    <w:basedOn w:val="Normal"/>
    <w:pPr>
      <w:spacing w:lineRule="auto" w:line="240" w:before="0" w:after="0"/>
    </w:pPr>
    <w:rPr/>
  </w:style>
  <w:style w:type="paragraph" w:styleId="ListParagraph">
    <w:name w:val="List Paragraph"/>
    <w:basedOn w:val="Normal"/>
    <w:qFormat/>
    <w:pPr>
      <w:spacing w:before="0" w:after="200"/>
      <w:ind w:left="720" w:hanging="0"/>
      <w:contextualSpacing/>
    </w:pPr>
    <w:rPr/>
  </w:style>
  <w:style w:type="paragraph" w:styleId="BalloonText">
    <w:name w:val="Balloon Text"/>
    <w:basedOn w:val="Normal"/>
    <w:qFormat/>
    <w:pPr>
      <w:spacing w:lineRule="auto" w:line="240" w:before="0" w:after="0"/>
    </w:pPr>
    <w:rPr>
      <w:rFonts w:ascii="Tahoma" w:hAnsi="Tahoma" w:cs="Tahoma"/>
      <w:sz w:val="16"/>
      <w:szCs w:val="16"/>
      <w:lang w:val="en-US"/>
    </w:rPr>
  </w:style>
  <w:style w:type="paragraph" w:styleId="PlainText">
    <w:name w:val="Plain Text"/>
    <w:basedOn w:val="Normal"/>
    <w:qFormat/>
    <w:pPr>
      <w:spacing w:lineRule="auto" w:line="240" w:before="0" w:after="0"/>
    </w:pPr>
    <w:rPr>
      <w:rFonts w:eastAsia="Calibri" w:cs="Consolas"/>
      <w:szCs w:val="21"/>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aveenksingh15@gmail.com"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63</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2015-08-17T13:02:00Z</dcterms:created>
  <dc:creator>sonu</dc:creator>
  <dc:description/>
  <cp:keywords/>
  <dc:language>en-US</dc:language>
  <cp:lastModifiedBy>Praveen Singh (Wipro)</cp:lastModifiedBy>
  <cp:lastPrinted>2014-11-14T20:20:00Z</cp:lastPrinted>
  <dcterms:modified xsi:type="dcterms:W3CDTF">2015-12-01T12:35:00Z</dcterms:modified>
  <cp:revision>27</cp:revision>
  <dc:subject/>
  <dc:title>PRAVEEN KUMAR SINGH</dc:title>
</cp:coreProperties>
</file>