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76" w:lineRule="auto"/>
        <w:contextualSpacing w:val="0"/>
        <w:jc w:val="left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4695825</wp:posOffset>
            </wp:positionH>
            <wp:positionV relativeFrom="paragraph">
              <wp:posOffset>-267837</wp:posOffset>
            </wp:positionV>
            <wp:extent cx="958850" cy="1180438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180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left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ASHFAK AHMAD</w:t>
        <w:tab/>
      </w:r>
    </w:p>
    <w:p w:rsidR="00000000" w:rsidDel="00000000" w:rsidP="00000000" w:rsidRDefault="00000000" w:rsidRPr="00000000">
      <w:pPr>
        <w:pStyle w:val="Title"/>
        <w:spacing w:line="276" w:lineRule="auto"/>
        <w:contextualSpacing w:val="0"/>
        <w:jc w:val="left"/>
        <w:rPr>
          <w:rFonts w:ascii="Arial" w:cs="Arial" w:eastAsia="Arial" w:hAnsi="Arial"/>
          <w:color w:val="0d0d0d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contact2ashfak@gmail.com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tabs>
          <w:tab w:val="right" w:pos="9000"/>
        </w:tabs>
        <w:spacing w:line="276" w:lineRule="auto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Contact Number: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+91-8008162312, +91-7800128170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tabs>
          <w:tab w:val="right" w:pos="9000"/>
        </w:tabs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tabs>
          <w:tab w:val="right" w:pos="9000"/>
        </w:tabs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tabs>
          <w:tab w:val="right" w:pos="9000"/>
        </w:tabs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tabs>
          <w:tab w:val="right" w:pos="9000"/>
        </w:tabs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1" w:sz="4" w:val="single"/>
          <w:bottom w:color="000000" w:space="1" w:sz="4" w:val="single"/>
        </w:pBdr>
        <w:shd w:fill="f3f3f3" w:val="clear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present myself for a position with a result-oriented and esteemed organization, to explore the capabilities and even to execute challenging jobs; where my acquired education and skills will be widened and utilized in an optimum manner towards the mutual growth.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1" w:sz="4" w:val="single"/>
          <w:bottom w:color="000000" w:space="1" w:sz="4" w:val="single"/>
        </w:pBdr>
        <w:shd w:fill="f3f3f3" w:val="clear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Experience Detail: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OREN HYDROCARBON PRIVATE LIMITED, A.P.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Company Profile: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Production of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Polly Anionic Cellulose (Technical &amp; Purified Grade),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specialist mud chemicals used for oil well drilling.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Designation: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Production Engineer [Nov 2014– Oct 2017]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Responsibility: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426" w:hanging="426"/>
        <w:contextualSpacing w:val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 the plant manager with the development of operative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426" w:hanging="426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Scheduling and controlling of production processes and preparing production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426" w:hanging="426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Handling and properly utilizing the manpower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20" w:line="360" w:lineRule="auto"/>
        <w:ind w:left="426" w:hanging="426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Providing technical guidance to production team for specialty 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426" w:hanging="426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Handling PLC SCADA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426" w:hanging="426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 the process parameters to achieving production target with standard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426" w:hanging="426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Production planning for manufacturing of products with proper utilization of materials, equipment’s &amp; manpower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426" w:hanging="426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find the root causes in process troubles and efforts to eliminate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78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Equipment’s Handled: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80" w:hanging="78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Heat Exchangers and Chiller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80" w:hanging="78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Pumps and Compressors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80" w:hanging="78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Reactors, Cooling Towers, Sigma Mixers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80" w:hanging="78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Fluidized Bed Dryers, Tray Dryers, Vacuum Dryers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80" w:hanging="78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Size Reduction Equipment’s like Hammer mills, Micropulverizes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80" w:hanging="78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Decanter Centrifuge, Distillation Column, Evaporator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1" w:sz="4" w:val="single"/>
          <w:bottom w:color="000000" w:space="1" w:sz="4" w:val="single"/>
        </w:pBdr>
        <w:shd w:fill="f3f3f3" w:val="clear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Chemical Engineering Expertise: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Simulation Packages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: ASPEN HYSIS, HTRI, PDMS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Basics of C, MS Office Word, Excel,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1" w:sz="4" w:val="single"/>
          <w:bottom w:color="000000" w:space="1" w:sz="4" w:val="single"/>
        </w:pBdr>
        <w:shd w:fill="f3f3f3" w:val="clear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Academic Details: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29" w:hanging="360"/>
        <w:contextualSpacing w:val="0"/>
        <w:jc w:val="left"/>
        <w:rPr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Bachelors of Engineering in Chemical Engineering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Annamalai 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 with 7.65 OGPA in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29" w:hanging="360"/>
        <w:contextualSpacing w:val="0"/>
        <w:jc w:val="left"/>
        <w:rPr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Senior Secondary School Examination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Lucknow Christian Inter College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 Affiliated to Uttar Pradesh Board with 61.3% in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29" w:hanging="360"/>
        <w:contextualSpacing w:val="0"/>
        <w:jc w:val="left"/>
        <w:rPr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Secondary School Examination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Lalilta Inter College Chaukhara Affiliated to Uttar Pradesh Board with 74.15% in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2" w:sz="4" w:val="single"/>
          <w:bottom w:color="000000" w:space="1" w:sz="4" w:val="single"/>
        </w:pBdr>
        <w:shd w:fill="f3f3f3" w:val="clear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Certificate Courses: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Design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EDPTI, Delhi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[Jul 14-Sep 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includes the extended training on development on PFD &amp; P&amp;ID, selection and sizing of   pumps, compressors, heat exchangers, distillation column, line sizing, hydraulic calculations etc.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Piping Design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EDPTI, Delhi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[Jul 14-Sep 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includes the extended training on piping fundamentals, ASME codes and standards, pipe fittings, flanges, valves, plot plan, pipe supports, piping layout and drawing, piping isometrics etc.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2" w:sz="4" w:val="single"/>
          <w:bottom w:color="000000" w:space="1" w:sz="4" w:val="single"/>
        </w:pBdr>
        <w:shd w:fill="f3f3f3" w:val="clear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Academic Project: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Graduation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“Manufacture of Benzene by Toluene Non-catalytic Hydrodealkylation Process”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 the guidance 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Prof. Shiva Prakash Baskaran,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 of Chemical Engineering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Annamalai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26" w:firstLine="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1" w:sz="4" w:val="single"/>
          <w:bottom w:color="000000" w:space="1" w:sz="4" w:val="single"/>
        </w:pBdr>
        <w:shd w:fill="f3f3f3" w:val="clear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Personal Details</w:t>
      </w:r>
    </w:p>
    <w:p w:rsidR="00000000" w:rsidDel="00000000" w:rsidP="00000000" w:rsidRDefault="00000000" w:rsidRPr="00000000">
      <w:pPr>
        <w:tabs>
          <w:tab w:val="left" w:pos="1440"/>
        </w:tabs>
        <w:ind w:left="3600" w:hanging="360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Name</w:t>
        <w:tab/>
        <w:tab/>
        <w:tab/>
        <w:t xml:space="preserve">: Ashfak Ahmad</w:t>
        <w:tab/>
        <w:tab/>
        <w:tab/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Father’s Name</w:t>
        <w:tab/>
        <w:tab/>
        <w:t xml:space="preserve">: Mr. Azizullah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Gender/Status</w:t>
        <w:tab/>
        <w:tab/>
        <w:t xml:space="preserve">: Male/Single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Correspondence Address</w:t>
        <w:tab/>
        <w:t xml:space="preserve">: Kashimira,Mumbai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Permanent Address</w:t>
        <w:tab/>
        <w:tab/>
        <w:t xml:space="preserve">: 21, Mali Mainahan Dumariaganj, Distt-Siddharthnagar, U.P - 272189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Phone No.</w:t>
        <w:tab/>
        <w:tab/>
        <w:tab/>
        <w:t xml:space="preserve">: +91-8008162312, +91-7800128170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rFonts w:ascii="Arial" w:cs="Arial" w:eastAsia="Arial" w:hAnsi="Arial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Email</w:t>
        <w:tab/>
        <w:tab/>
        <w:tab/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contact2ashfak@gmail.com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none"/>
          <w:rtl w:val="0"/>
        </w:rPr>
        <w:t xml:space="preserve">Passport No.</w:t>
        <w:tab/>
        <w:tab/>
        <w:t xml:space="preserve">:M8009361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1" w:sz="4" w:val="single"/>
          <w:bottom w:color="000000" w:space="1" w:sz="4" w:val="single"/>
        </w:pBdr>
        <w:shd w:fill="f3f3f3" w:val="clear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Declaration</w:t>
      </w:r>
    </w:p>
    <w:p w:rsidR="00000000" w:rsidDel="00000000" w:rsidP="00000000" w:rsidRDefault="00000000" w:rsidRPr="00000000">
      <w:pPr>
        <w:tabs>
          <w:tab w:val="left" w:pos="1440"/>
        </w:tabs>
        <w:ind w:left="3600" w:hanging="3600"/>
        <w:contextualSpacing w:val="0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1440"/>
        </w:tabs>
        <w:ind w:hanging="3316"/>
        <w:contextualSpacing w:val="0"/>
        <w:jc w:val="both"/>
        <w:rPr>
          <w:rFonts w:ascii="Arial" w:cs="Arial" w:eastAsia="Arial" w:hAnsi="Arial"/>
          <w:b w:val="0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d0d0d"/>
          <w:sz w:val="20"/>
          <w:szCs w:val="20"/>
          <w:rtl w:val="0"/>
        </w:rPr>
        <w:t xml:space="preserve">I hereby declare that above information is correct to the best of my knowledge and belief.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ind w:firstLine="284"/>
        <w:contextualSpacing w:val="0"/>
        <w:jc w:val="both"/>
        <w:rPr>
          <w:rFonts w:ascii="Arial" w:cs="Arial" w:eastAsia="Arial" w:hAnsi="Arial"/>
          <w:color w:val="0d0d0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Place: Mumbai</w:t>
        <w:tab/>
        <w:tab/>
        <w:tab/>
        <w:tab/>
        <w:tab/>
        <w:tab/>
        <w:tab/>
        <w:t xml:space="preserve">        Ashfak Ahmad</w:t>
      </w:r>
    </w:p>
    <w:sectPr>
      <w:footerReference r:id="rId8" w:type="default"/>
      <w:pgSz w:h="16834" w:w="11909"/>
      <w:pgMar w:bottom="993" w:top="851" w:left="1440" w:right="12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4"/>
        <w:tab w:val="right" w:pos="9029"/>
      </w:tabs>
      <w:spacing w:after="144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tabs>
        <w:tab w:val="left" w:pos="1440"/>
      </w:tabs>
      <w:ind w:left="3600" w:hanging="360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tabs>
        <w:tab w:val="left" w:pos="1440"/>
      </w:tabs>
      <w:ind w:left="3600" w:hanging="360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7E2A1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 w:val="1"/>
    <w:rsid w:val="007E2A16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7E2A16"/>
    <w:pPr>
      <w:keepNext w:val="1"/>
      <w:tabs>
        <w:tab w:val="left" w:pos="1440"/>
      </w:tabs>
      <w:ind w:left="3600" w:hanging="360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7E2A16"/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rsid w:val="007E2A16"/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paragraph" w:styleId="Title">
    <w:name w:val="Title"/>
    <w:basedOn w:val="Normal"/>
    <w:link w:val="TitleChar"/>
    <w:qFormat w:val="1"/>
    <w:rsid w:val="007E2A16"/>
    <w:pPr>
      <w:jc w:val="center"/>
    </w:pPr>
    <w:rPr>
      <w:b w:val="1"/>
      <w:bCs w:val="1"/>
    </w:rPr>
  </w:style>
  <w:style w:type="character" w:styleId="TitleChar" w:customStyle="1">
    <w:name w:val="Title Char"/>
    <w:basedOn w:val="DefaultParagraphFont"/>
    <w:link w:val="Title"/>
    <w:rsid w:val="007E2A16"/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paragraph" w:styleId="Footer">
    <w:name w:val="footer"/>
    <w:basedOn w:val="Normal"/>
    <w:link w:val="FooterChar"/>
    <w:rsid w:val="007E2A1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7E2A16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7E2A16"/>
    <w:rPr>
      <w:color w:val="0000ff"/>
      <w:u w:val="single"/>
    </w:rPr>
  </w:style>
  <w:style w:type="paragraph" w:styleId="NoSpacing">
    <w:name w:val="No Spacing"/>
    <w:uiPriority w:val="1"/>
    <w:qFormat w:val="1"/>
    <w:rsid w:val="007E2A1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7E2A16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rsid w:val="007E2A16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rsid w:val="007E2A16"/>
    <w:pPr>
      <w:spacing w:after="100" w:afterAutospacing="1" w:before="100" w:beforeAutospacing="1"/>
    </w:pPr>
    <w:rPr>
      <w:lang w:eastAsia="ru-RU" w:val="ru-RU"/>
    </w:rPr>
  </w:style>
  <w:style w:type="paragraph" w:styleId="ListParagraph">
    <w:name w:val="List Paragraph"/>
    <w:basedOn w:val="Normal"/>
    <w:uiPriority w:val="34"/>
    <w:qFormat w:val="1"/>
    <w:rsid w:val="007E2A16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D0662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D0662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0D0CA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0CAB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yperlink" Target="mailto:contact2ashfak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