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365F91"/>
          <w:sz w:val="24"/>
          <w:szCs w:val="24"/>
          <w:u w:val="single"/>
          <w:lang w:val="fr-FR"/>
        </w:rPr>
      </w:pPr>
      <w:r>
        <w:rPr>
          <w:rFonts w:cs="Times New Roman" w:ascii="Times New Roman" w:hAnsi="Times New Roman"/>
          <w:b/>
          <w:bCs/>
          <w:color w:val="365F91"/>
          <w:sz w:val="24"/>
          <w:szCs w:val="24"/>
          <w:u w:val="single"/>
          <w:lang w:val="fr-F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365F91"/>
          <w:sz w:val="24"/>
          <w:szCs w:val="24"/>
          <w:u w:val="single"/>
          <w:lang w:val="fr-FR"/>
        </w:rPr>
      </w:pPr>
      <w:r>
        <w:rPr>
          <w:rFonts w:cs="Times New Roman" w:ascii="Times New Roman" w:hAnsi="Times New Roman"/>
          <w:b/>
          <w:bCs/>
          <w:color w:val="365F91"/>
          <w:sz w:val="24"/>
          <w:szCs w:val="24"/>
          <w:u w:val="single"/>
          <w:lang w:val="fr-F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365F91"/>
          <w:sz w:val="32"/>
          <w:szCs w:val="32"/>
          <w:u w:val="single"/>
          <w:lang w:val="fr-FR"/>
        </w:rPr>
      </w:pPr>
      <w:r>
        <w:rPr>
          <w:rFonts w:cs="Times New Roman" w:ascii="Times New Roman" w:hAnsi="Times New Roman"/>
          <w:b/>
          <w:bCs/>
          <w:color w:val="365F91"/>
          <w:sz w:val="24"/>
          <w:szCs w:val="24"/>
          <w:lang w:val="fr-FR"/>
        </w:rPr>
        <w:t xml:space="preserve">                                               </w:t>
      </w:r>
      <w:r>
        <w:rPr>
          <w:rFonts w:cs="Times New Roman" w:ascii="Times New Roman" w:hAnsi="Times New Roman"/>
          <w:b/>
          <w:bCs/>
          <w:color w:val="365F91"/>
          <w:sz w:val="32"/>
          <w:szCs w:val="32"/>
          <w:u w:val="single"/>
          <w:lang w:val="fr-FR"/>
        </w:rPr>
        <w:t>CURRICULUM VITAE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365F91"/>
          <w:sz w:val="32"/>
          <w:szCs w:val="32"/>
          <w:u w:val="single"/>
          <w:lang w:val="fr-FR"/>
        </w:rPr>
      </w:pPr>
      <w:r>
        <w:rPr>
          <w:rFonts w:cs="Times New Roman" w:ascii="Times New Roman" w:hAnsi="Times New Roman"/>
          <w:b/>
          <w:bCs/>
          <w:color w:val="365F91"/>
          <w:sz w:val="32"/>
          <w:szCs w:val="32"/>
          <w:u w:val="single"/>
          <w:lang w:val="fr-FR"/>
        </w:rPr>
      </w:r>
    </w:p>
    <w:p>
      <w:pPr>
        <w:pStyle w:val="Normal"/>
        <w:rPr>
          <w:rFonts w:ascii="Times New Roman" w:hAnsi="Times New Roman" w:cs="Times New Roman"/>
          <w:color w:val="365F91"/>
          <w:sz w:val="32"/>
          <w:szCs w:val="32"/>
          <w:lang w:val="fr-FR"/>
        </w:rPr>
      </w:pPr>
      <w:r>
        <w:rPr>
          <w:lang w:val="en-US" w:eastAsia="en-US"/>
        </w:rPr>
        <w:drawing>
          <wp:inline distT="0" distB="0" distL="0" distR="0">
            <wp:extent cx="857250" cy="857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365F91"/>
          <w:sz w:val="24"/>
          <w:szCs w:val="24"/>
          <w:lang w:val="fr-FR"/>
        </w:rPr>
      </w:pPr>
      <w:r>
        <w:rPr>
          <w:rFonts w:cs="Times New Roman" w:ascii="Times New Roman" w:hAnsi="Times New Roman"/>
          <w:b/>
          <w:sz w:val="24"/>
          <w:szCs w:val="24"/>
          <w:lang w:val="fr-FR"/>
        </w:rPr>
        <w:tab/>
      </w:r>
    </w:p>
    <w:p>
      <w:pPr>
        <w:pStyle w:val="Normal"/>
        <w:tabs>
          <w:tab w:val="left" w:pos="1440" w:leader="none"/>
        </w:tabs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SANJEEV KUMAR                                                      Mob : +91 9718221441,6280777455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1440" w:leader="none"/>
        </w:tabs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CIVIL ENGINEER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3">
        <w:r>
          <w:rPr>
            <w:rStyle w:val="InternetLink"/>
            <w:sz w:val="24"/>
            <w:szCs w:val="24"/>
          </w:rPr>
          <w:t>sabbisanjeev@gmail.com</w:t>
        </w:r>
      </w:hyperlink>
    </w:p>
    <w:p>
      <w:pPr>
        <w:pStyle w:val="Normal"/>
        <w:tabs>
          <w:tab w:val="left" w:pos="1440" w:leader="none"/>
        </w:tabs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tabs>
          <w:tab w:val="left" w:pos="1440" w:leader="none"/>
        </w:tabs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pBdr>
          <w:bottom w:val="single" w:sz="4" w:space="0" w:color="000000"/>
        </w:pBdr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Cs/>
          <w:color w:val="FF0000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Cs/>
          <w:color w:val="FF0000"/>
          <w:sz w:val="24"/>
          <w:szCs w:val="24"/>
          <w:u w:val="single"/>
          <w:lang w:val="en-US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 look forward to career where I will have enough challenges, prospects to grow and chance to prove myself to be a value addition by contributing to the development of the organization. At the same time, I want my career to be meaningful, rewarding and satisfying.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AREA OF WORK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Structural Construction Engineering</w:t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From / To</w:t>
        <w:tab/>
        <w:tab/>
        <w:t>:          April 2018 to till date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rPr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Consultant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    </w:t>
        <w:tab/>
      </w:r>
      <w:r>
        <w:rPr>
          <w:rFonts w:cs="Times New Roman" w:ascii="Times New Roman" w:hAnsi="Times New Roman"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      </w:t>
      </w:r>
      <w:r>
        <w:rPr/>
        <w:t xml:space="preserve"> </w:t>
      </w:r>
      <w:r>
        <w:rPr>
          <w:sz w:val="24"/>
          <w:szCs w:val="24"/>
          <w:lang w:val="en-US"/>
        </w:rPr>
        <w:t>L Tel Ford Consulting Engineers Pvt. Ltd.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Position</w:t>
        <w:tab/>
        <w:t xml:space="preserve">: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Assistent Material Engineer</w:t>
      </w:r>
    </w:p>
    <w:p>
      <w:pPr>
        <w:pStyle w:val="Normal"/>
        <w:keepNext w:val="true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Project 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</w:rPr>
        <w:t xml:space="preserve">Details </w:t>
        <w:tab/>
        <w:t>:          Construction of  ROB in Lieu of Level Crossing No. C-184 At KM 7.6                                              :          On NH-64 At Bathinda City.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Client                          :          </w:t>
      </w:r>
      <w:r>
        <w:rPr>
          <w:rFonts w:eastAsia="Cambria" w:cs="Cambria" w:ascii="Cambria" w:hAnsi="Cambria"/>
          <w:sz w:val="24"/>
        </w:rPr>
        <w:t>CPWD - Bathinda ( Punjab)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Contractor                 :         Dineshchandra R. Agrawal Infracon Pvt.Ltd.  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  <w:t>Duties and Responsibilities:</w:t>
      </w:r>
    </w:p>
    <w:p>
      <w:pPr>
        <w:pStyle w:val="Normal"/>
        <w:tabs>
          <w:tab w:val="left" w:pos="360" w:leader="none"/>
        </w:tabs>
        <w:rPr>
          <w:rFonts w:ascii="Cambria" w:hAnsi="Cambria" w:eastAsia="Cambria" w:cs="Cambria"/>
          <w:b/>
          <w:b/>
          <w:bCs/>
          <w:color w:val="333333"/>
          <w:sz w:val="24"/>
          <w:szCs w:val="24"/>
          <w:u w:val="single"/>
        </w:rPr>
      </w:pPr>
      <w:r>
        <w:rPr>
          <w:rFonts w:eastAsia="Cambria" w:cs="Cambria" w:ascii="Cambria" w:hAnsi="Cambria"/>
          <w:b/>
          <w:bCs/>
          <w:color w:val="333333"/>
          <w:sz w:val="24"/>
          <w:szCs w:val="24"/>
          <w:u w:val="single"/>
        </w:rPr>
      </w:r>
    </w:p>
    <w:p>
      <w:pPr>
        <w:pStyle w:val="Normal"/>
        <w:tabs>
          <w:tab w:val="left" w:pos="720" w:leader="none"/>
        </w:tabs>
        <w:ind w:left="720" w:hanging="0"/>
        <w:rPr/>
      </w:pPr>
      <w:r>
        <w:rPr>
          <w:rFonts w:eastAsia="Bell MT" w:cs="Bell MT" w:ascii="Bell MT" w:hAnsi="Bell MT"/>
          <w:b/>
          <w:sz w:val="24"/>
        </w:rPr>
        <w:t>*</w:t>
      </w:r>
      <w:r>
        <w:rPr>
          <w:rFonts w:eastAsia="Bell MT" w:cs="Bell MT" w:ascii="Bell MT" w:hAnsi="Bell MT"/>
          <w:sz w:val="24"/>
        </w:rPr>
        <w:t xml:space="preserve"> Assisted the Material Engineer mainly in Embankment, Sub grade, G.S.B, WMM and Bituminous Activities in the laboratory </w:t>
      </w:r>
    </w:p>
    <w:p>
      <w:pPr>
        <w:pStyle w:val="Normal"/>
        <w:tabs>
          <w:tab w:val="left" w:pos="720" w:leader="none"/>
        </w:tabs>
        <w:ind w:left="720" w:hanging="0"/>
        <w:rPr/>
      </w:pPr>
      <w:r>
        <w:rPr>
          <w:rFonts w:eastAsia="Bell MT" w:cs="Bell MT" w:ascii="Bell MT" w:hAnsi="Bell MT"/>
          <w:b/>
          <w:sz w:val="24"/>
        </w:rPr>
        <w:t>*</w:t>
      </w:r>
      <w:r>
        <w:rPr>
          <w:rFonts w:eastAsia="Bell MT" w:cs="Bell MT" w:ascii="Bell MT" w:hAnsi="Bell MT"/>
          <w:sz w:val="24"/>
        </w:rPr>
        <w:t xml:space="preserve"> Conduct  daily test of Soil.</w:t>
      </w:r>
    </w:p>
    <w:p>
      <w:pPr>
        <w:pStyle w:val="Normal"/>
        <w:tabs>
          <w:tab w:val="left" w:pos="720" w:leader="none"/>
        </w:tabs>
        <w:ind w:left="720" w:hanging="0"/>
        <w:rPr>
          <w:rFonts w:ascii="Bell MT" w:hAnsi="Bell MT" w:eastAsia="Bell MT" w:cs="Bell MT"/>
          <w:sz w:val="24"/>
        </w:rPr>
      </w:pPr>
      <w:r>
        <w:rPr>
          <w:rFonts w:eastAsia="Bell MT" w:cs="Bell MT" w:ascii="Bell MT" w:hAnsi="Bell MT"/>
          <w:sz w:val="24"/>
        </w:rPr>
        <w:t>*Frequent testing of Gradation test for WMM, GSB , DBM, BC/ SDBC &amp; concrete materials during construction and in laboratory.</w:t>
      </w:r>
    </w:p>
    <w:p>
      <w:pPr>
        <w:pStyle w:val="Normal"/>
        <w:tabs>
          <w:tab w:val="left" w:pos="720" w:leader="none"/>
        </w:tabs>
        <w:ind w:left="720" w:hanging="0"/>
        <w:rPr>
          <w:rFonts w:ascii="Bell MT" w:hAnsi="Bell MT" w:eastAsia="Bell MT" w:cs="Bell MT"/>
          <w:sz w:val="24"/>
        </w:rPr>
      </w:pPr>
      <w:r>
        <w:rPr>
          <w:rFonts w:eastAsia="Bell MT" w:cs="Bell MT" w:ascii="Bell MT" w:hAnsi="Bell MT"/>
          <w:sz w:val="24"/>
        </w:rPr>
        <w:t>* Quality checking of the materials and executed work .</w:t>
      </w:r>
    </w:p>
    <w:p>
      <w:pPr>
        <w:pStyle w:val="Normal"/>
        <w:tabs>
          <w:tab w:val="left" w:pos="720" w:leader="none"/>
        </w:tabs>
        <w:ind w:left="720" w:hanging="0"/>
        <w:rPr>
          <w:rFonts w:ascii="Bell MT" w:hAnsi="Bell MT" w:eastAsia="Bell MT" w:cs="Bell MT"/>
          <w:sz w:val="24"/>
        </w:rPr>
      </w:pPr>
      <w:r>
        <w:rPr>
          <w:rFonts w:eastAsia="Bell MT" w:cs="Bell MT" w:ascii="Bell MT" w:hAnsi="Bell MT"/>
          <w:sz w:val="24"/>
        </w:rPr>
        <w:t>* Conducted Calibration of Concrete Batching Plant , Weight Batcher WMM      plant, Hot Mix  Plant &amp; all laboratory.</w:t>
      </w:r>
    </w:p>
    <w:p>
      <w:pPr>
        <w:pStyle w:val="Normal"/>
        <w:tabs>
          <w:tab w:val="left" w:pos="720" w:leader="none"/>
        </w:tabs>
        <w:ind w:left="720" w:hanging="0"/>
        <w:rPr>
          <w:rFonts w:ascii="Bell MT" w:hAnsi="Bell MT" w:eastAsia="Bell MT" w:cs="Bell MT"/>
          <w:sz w:val="40"/>
        </w:rPr>
      </w:pPr>
      <w:r>
        <w:rPr>
          <w:rFonts w:eastAsia="Bell MT" w:cs="Bell MT" w:ascii="Bell MT" w:hAnsi="Bell MT"/>
          <w:sz w:val="24"/>
        </w:rPr>
        <w:t xml:space="preserve">* Maintain all test report as per required.                                                               </w:t>
      </w:r>
    </w:p>
    <w:p>
      <w:pPr>
        <w:pStyle w:val="Normal"/>
        <w:rPr>
          <w:rFonts w:ascii="Bell MT" w:hAnsi="Bell MT" w:eastAsia="Bell MT" w:cs="Bell MT"/>
          <w:sz w:val="40"/>
        </w:rPr>
      </w:pPr>
      <w:r>
        <w:rPr>
          <w:rFonts w:eastAsia="Bell MT" w:cs="Bell MT" w:ascii="Bell MT" w:hAnsi="Bell MT"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From / To</w:t>
        <w:tab/>
        <w:tab/>
        <w:t>:          Oct 2016 – Nov 2017</w:t>
      </w:r>
    </w:p>
    <w:p>
      <w:pPr>
        <w:pStyle w:val="Normal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Company name</w:t>
        <w:tab/>
        <w:t xml:space="preserve">: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Global Green Bridge contracting LLC (Dubai)</w:t>
      </w:r>
    </w:p>
    <w:p>
      <w:pPr>
        <w:pStyle w:val="Normal"/>
        <w:keepNext w:val="true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Project 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</w:rPr>
        <w:t xml:space="preserve">Details </w:t>
        <w:tab/>
        <w:t>:          G+3P+10 Commercial &amp; Residential Building (Dawood)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Consultant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    </w:t>
        <w:tab/>
      </w:r>
      <w:r>
        <w:rPr>
          <w:rFonts w:cs="Times New Roman" w:ascii="Times New Roman" w:hAnsi="Times New Roman"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      </w:t>
      </w:r>
      <w:r>
        <w:rPr/>
        <w:t xml:space="preserve"> Dome  consultanting Engineers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Client                          :         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Aimen Alhosni &amp; others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Position Held</w:t>
        <w:tab/>
        <w:tab/>
        <w:t>:          QA/QC Engineer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  <w:t>Duties and Responsibilities:</w:t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Develop method of statement for the activity including risk assessment and job safety environmental analysis and Inspection Test Plan and Check list based on specifications of the project.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Supervise and advice on testing methods, and ensure approved testing method are carried out.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Assist Project manager in preparing testing methods, method statement, QA/QC plans.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Ensure proper maintenance, calibration and operation of all equipment’s and maintain records.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Audit and check the material delivery, handling and storing etc.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Ensure timely submission for material approvals.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Ensure materials delivered at site are as approved / ordered.</w:t>
      </w:r>
    </w:p>
    <w:p>
      <w:pPr>
        <w:pStyle w:val="Normal"/>
        <w:numPr>
          <w:ilvl w:val="0"/>
          <w:numId w:val="3"/>
        </w:numPr>
        <w:autoSpaceDE w:val="false"/>
        <w:ind w:left="720" w:hanging="36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  <w:t>Liaise with consultant’s representatives for material inspection upon delivery.</w:t>
      </w:r>
    </w:p>
    <w:p>
      <w:pPr>
        <w:pStyle w:val="Normal"/>
        <w:autoSpaceDE w:val="false"/>
        <w:ind w:left="720" w:hanging="0"/>
        <w:rPr>
          <w:rFonts w:ascii="Times New Roman" w:hAnsi="Times New Roman" w:eastAsia="SymbolMT;Arial Unicode MS" w:cs="Times New Roman"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SymbolMT;Arial Unicode MS" w:cs="Times New Roman"/>
          <w:b/>
          <w:b/>
          <w:bCs/>
          <w:color w:val="000000"/>
          <w:sz w:val="24"/>
          <w:szCs w:val="24"/>
        </w:rPr>
      </w:pPr>
      <w:r>
        <w:rPr>
          <w:rFonts w:eastAsia="SymbolMT;Arial Unicode MS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From / To</w:t>
        <w:tab/>
        <w:tab/>
        <w:t xml:space="preserve">: </w:t>
        <w:tab/>
        <w:t>Sep. 2015 – Sept. 2016</w:t>
      </w:r>
    </w:p>
    <w:p>
      <w:pPr>
        <w:pStyle w:val="Normal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Company name</w:t>
        <w:tab/>
        <w:t>:</w:t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A.R Contracts Pvt. Ltd.</w:t>
      </w:r>
    </w:p>
    <w:p>
      <w:pPr>
        <w:pStyle w:val="Normal"/>
        <w:keepNext w:val="true"/>
        <w:spacing w:lineRule="auto" w:line="312"/>
        <w:ind w:left="2160" w:hanging="2160"/>
        <w:rPr>
          <w:rFonts w:ascii="Times New Roman" w:hAnsi="Times New Roman" w:cs="Times New Roman"/>
          <w:b/>
          <w:b/>
          <w:bCs/>
          <w:color w:val="33333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Project </w:t>
      </w:r>
      <w:r>
        <w:rPr>
          <w:rFonts w:cs="Times New Roman" w:ascii="Times New Roman" w:hAnsi="Times New Roman"/>
          <w:b/>
          <w:bCs/>
          <w:color w:val="333333"/>
          <w:sz w:val="24"/>
          <w:szCs w:val="24"/>
        </w:rPr>
        <w:t xml:space="preserve">Details </w:t>
        <w:tab/>
        <w:t>:          G+4 Primary School</w:t>
      </w:r>
    </w:p>
    <w:p>
      <w:pPr>
        <w:pStyle w:val="Heading3"/>
        <w:numPr>
          <w:ilvl w:val="2"/>
          <w:numId w:val="1"/>
        </w:numPr>
        <w:shd w:fill="FFFFFF" w:val="clear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Consultant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     </w:t>
        <w:tab/>
        <w:t xml:space="preserve">:          </w:t>
      </w:r>
      <w:r>
        <w:rPr/>
        <w:t>DLF Limited.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Client                          :        </w:t>
      </w:r>
      <w:r>
        <w:rPr>
          <w:b/>
          <w:bCs/>
        </w:rPr>
        <w:t>DLF Limited.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Position Held</w:t>
        <w:tab/>
        <w:tab/>
        <w:t>:          Site Engineer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  <w:t>Duties and Responsibilities:</w:t>
      </w:r>
    </w:p>
    <w:p>
      <w:pPr>
        <w:pStyle w:val="Normal"/>
        <w:autoSpaceDE w:val="false"/>
        <w:rPr>
          <w:rFonts w:ascii="Times New Roman" w:hAnsi="Times New Roman" w:cs="Times New Roman"/>
          <w:b/>
          <w:b/>
          <w:bCs/>
          <w:color w:val="333333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autoSpaceDE w:val="false"/>
        <w:rPr>
          <w:rFonts w:ascii="Times New Roman" w:hAnsi="Times New Roman" w:eastAsia="SymbolMT;Arial Unicode MS" w:cs="Times New Roman"/>
          <w:color w:val="000000"/>
          <w:sz w:val="22"/>
          <w:szCs w:val="22"/>
        </w:rPr>
      </w:pPr>
      <w:r>
        <w:rPr>
          <w:rFonts w:cs="Verdana" w:ascii="Verdana" w:hAnsi="Verdana"/>
          <w:sz w:val="22"/>
          <w:szCs w:val="22"/>
          <w:lang w:val="en-US"/>
        </w:rPr>
        <w:t>Preparation of Architectural and Structural drawings to suit the requirements.</w:t>
      </w:r>
    </w:p>
    <w:p>
      <w:pPr>
        <w:pStyle w:val="Normal"/>
        <w:numPr>
          <w:ilvl w:val="0"/>
          <w:numId w:val="3"/>
        </w:numPr>
        <w:autoSpaceDE w:val="false"/>
        <w:rPr>
          <w:rFonts w:ascii="Verdana" w:hAnsi="Verdana" w:cs="Verdana"/>
          <w:sz w:val="22"/>
          <w:szCs w:val="22"/>
          <w:lang w:val="en-US"/>
        </w:rPr>
      </w:pPr>
      <w:r>
        <w:rPr>
          <w:rFonts w:cs="Verdana" w:ascii="Verdana" w:hAnsi="Verdana"/>
          <w:sz w:val="22"/>
          <w:szCs w:val="22"/>
          <w:lang w:val="en-US"/>
        </w:rPr>
        <w:t xml:space="preserve">Work out quality of all materials. </w:t>
      </w:r>
    </w:p>
    <w:p>
      <w:pPr>
        <w:pStyle w:val="Normal"/>
        <w:numPr>
          <w:ilvl w:val="0"/>
          <w:numId w:val="3"/>
        </w:numPr>
        <w:autoSpaceDE w:val="false"/>
        <w:rPr>
          <w:rFonts w:ascii="Verdana" w:hAnsi="Verdana" w:cs="Verdana"/>
          <w:sz w:val="22"/>
          <w:szCs w:val="22"/>
          <w:lang w:val="en-US"/>
        </w:rPr>
      </w:pPr>
      <w:r>
        <w:rPr>
          <w:rFonts w:cs="Verdana" w:ascii="Verdana" w:hAnsi="Verdana"/>
          <w:sz w:val="22"/>
          <w:szCs w:val="22"/>
          <w:lang w:val="en-US"/>
        </w:rPr>
        <w:t>Preparing BOQ abstract estimate.</w:t>
      </w:r>
    </w:p>
    <w:p>
      <w:pPr>
        <w:pStyle w:val="Normal"/>
        <w:numPr>
          <w:ilvl w:val="0"/>
          <w:numId w:val="3"/>
        </w:numPr>
        <w:autoSpaceDE w:val="false"/>
        <w:rPr>
          <w:rFonts w:ascii="Times New Roman" w:hAnsi="Times New Roman" w:eastAsia="SymbolMT;Arial Unicode MS" w:cs="Times New Roman"/>
          <w:color w:val="000000"/>
          <w:sz w:val="22"/>
          <w:szCs w:val="22"/>
        </w:rPr>
      </w:pPr>
      <w:r>
        <w:rPr>
          <w:rFonts w:cs="Verdana" w:ascii="Verdana" w:hAnsi="Verdana"/>
          <w:sz w:val="22"/>
          <w:szCs w:val="22"/>
          <w:lang w:val="en-US"/>
        </w:rPr>
        <w:t>Preparation of elevation and sectional details.</w:t>
      </w:r>
    </w:p>
    <w:p>
      <w:pPr>
        <w:pStyle w:val="Normal"/>
        <w:numPr>
          <w:ilvl w:val="0"/>
          <w:numId w:val="3"/>
        </w:numPr>
        <w:autoSpaceDE w:val="false"/>
        <w:rPr>
          <w:rFonts w:ascii="Verdana" w:hAnsi="Verdana" w:cs="Verdana"/>
          <w:sz w:val="22"/>
          <w:szCs w:val="22"/>
          <w:lang w:val="en-US"/>
        </w:rPr>
      </w:pPr>
      <w:r>
        <w:rPr>
          <w:rFonts w:cs="Verdana" w:ascii="Verdana" w:hAnsi="Verdana"/>
          <w:sz w:val="22"/>
          <w:szCs w:val="22"/>
          <w:lang w:val="en-US"/>
        </w:rPr>
        <w:t>Boundary wall setting out &amp; Pavement detailed drawings.</w:t>
      </w:r>
    </w:p>
    <w:p>
      <w:pPr>
        <w:pStyle w:val="Normal"/>
        <w:numPr>
          <w:ilvl w:val="0"/>
          <w:numId w:val="3"/>
        </w:numPr>
        <w:autoSpaceDE w:val="false"/>
        <w:rPr>
          <w:rFonts w:ascii="Verdana" w:hAnsi="Verdana" w:cs="Verdana"/>
          <w:sz w:val="22"/>
          <w:szCs w:val="22"/>
          <w:lang w:val="en-US"/>
        </w:rPr>
      </w:pPr>
      <w:r>
        <w:rPr>
          <w:rFonts w:cs="Verdana" w:ascii="Verdana" w:hAnsi="Verdana"/>
          <w:sz w:val="22"/>
          <w:szCs w:val="22"/>
          <w:lang w:val="en-US"/>
        </w:rPr>
        <w:t>Assisting project Engineer as a Quantity surveyor, Which includes quantity</w:t>
      </w:r>
    </w:p>
    <w:p>
      <w:pPr>
        <w:pStyle w:val="Normal"/>
        <w:numPr>
          <w:ilvl w:val="0"/>
          <w:numId w:val="3"/>
        </w:numPr>
        <w:autoSpaceDE w:val="false"/>
        <w:rPr/>
      </w:pPr>
      <w:r>
        <w:rPr>
          <w:rFonts w:cs="Verdana" w:ascii="Verdana" w:hAnsi="Verdana"/>
          <w:sz w:val="22"/>
          <w:szCs w:val="22"/>
          <w:lang w:val="en-US"/>
        </w:rPr>
        <w:t>Calculations, detailed costing, value engineering etc.</w:t>
      </w:r>
    </w:p>
    <w:p>
      <w:pPr>
        <w:pStyle w:val="Normal"/>
        <w:numPr>
          <w:ilvl w:val="0"/>
          <w:numId w:val="3"/>
        </w:numPr>
        <w:autoSpaceDE w:val="false"/>
        <w:rPr>
          <w:rFonts w:ascii="Times New Roman" w:hAnsi="Times New Roman" w:cs="Times New Roman"/>
          <w:b/>
          <w:b/>
          <w:bCs/>
          <w:color w:val="000000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lang w:val="en-US"/>
        </w:rPr>
        <w:t>Preparation of Material Submittal &amp; Inspection request.</w:t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</w:t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       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From.                      July 2013 to August 2015</w:t>
      </w:r>
    </w:p>
    <w:p>
      <w:pPr>
        <w:pStyle w:val="Normal"/>
        <w:autoSpaceDE w:val="false"/>
        <w:spacing w:lineRule="auto" w:line="276"/>
        <w:ind w:left="720" w:hanging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   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Organization</w:t>
        <w:tab/>
        <w:tab/>
        <w:t xml:space="preserve"> : Krishna Sahil Construction Pvt. Ltd.</w:t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autoSpaceDE w:val="false"/>
        <w:spacing w:lineRule="auto" w:line="276"/>
        <w:ind w:firstLine="72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Project details            : villa projects, building projects</w:t>
      </w:r>
    </w:p>
    <w:p>
      <w:pPr>
        <w:pStyle w:val="Normal"/>
        <w:autoSpaceDE w:val="false"/>
        <w:spacing w:lineRule="auto" w:line="276"/>
        <w:ind w:firstLine="720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           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Position Held              : Site Engineer </w:t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Responsibilities:</w:t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autoSpaceDE w:val="false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 clear picture about the work to be executed with the help of construction drawings, schedule of work and Technical specification and prepare a detailed drawing of the work.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a clear picture about the work to be executed with the help of construction drawings, schedule of work and Technical specification and prepare a detailed drawing of the work.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Prepare a construction program for the work based on the work front available and plan the work with consent of reporting Officer.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Provide proper technical supervision regarding lines, levels, quality and quantity of materials to be used during execution of work.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Planning the work to be executed on the next day with the reporting officer before leaving the site in order to utilize the available men &amp; machinery effectively.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EDUCATIONAL QUALIFICATION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B.Tech  in Civil Engineering</w:t>
      </w:r>
    </w:p>
    <w:p>
      <w:pPr>
        <w:pStyle w:val="Normal"/>
        <w:spacing w:before="240" w:after="0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sz w:val="24"/>
          <w:szCs w:val="24"/>
        </w:rPr>
        <w:t>University and Year   :  Kurukshetra University, Kurukshetra. 2009-2013</w:t>
      </w:r>
    </w:p>
    <w:p>
      <w:pPr>
        <w:pStyle w:val="Normal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bCs/>
          <w:sz w:val="24"/>
          <w:szCs w:val="24"/>
        </w:rPr>
        <w:tab/>
        <w:tab/>
        <w:tab/>
        <w:tab/>
        <w:t xml:space="preserve">         </w:t>
      </w:r>
    </w:p>
    <w:p>
      <w:pPr>
        <w:pStyle w:val="Normal"/>
        <w:ind w:left="720" w:hanging="0"/>
        <w:rPr>
          <w:rFonts w:ascii="Verdana" w:hAnsi="Verdana" w:cs="Verdana"/>
          <w:sz w:val="22"/>
          <w:szCs w:val="22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sz w:val="24"/>
          <w:szCs w:val="24"/>
        </w:rPr>
        <w:t>Institution</w:t>
        <w:tab/>
        <w:tab/>
        <w:t xml:space="preserve">   : </w:t>
      </w:r>
      <w:r>
        <w:rPr>
          <w:rFonts w:cs="Verdana" w:ascii="Verdana" w:hAnsi="Verdana"/>
          <w:sz w:val="22"/>
          <w:szCs w:val="22"/>
          <w:lang w:val="en-US"/>
        </w:rPr>
        <w:t>(</w:t>
      </w:r>
      <w:r>
        <w:rPr>
          <w:rFonts w:cs="Calibri" w:ascii="Calibri" w:hAnsi="Calibri"/>
          <w:sz w:val="22"/>
          <w:szCs w:val="22"/>
          <w:lang w:val="en-US"/>
        </w:rPr>
        <w:t xml:space="preserve">Shri Krishan Institute of Engineering &amp; Technology) </w:t>
      </w:r>
      <w:r>
        <w:rPr>
          <w:rFonts w:cs="Verdana" w:ascii="Verdana" w:hAnsi="Verdana"/>
          <w:sz w:val="22"/>
          <w:szCs w:val="22"/>
          <w:lang w:val="en-US"/>
        </w:rPr>
        <w:t xml:space="preserve">- Kurukshetra       </w:t>
      </w:r>
    </w:p>
    <w:p>
      <w:pPr>
        <w:pStyle w:val="Normal"/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eastAsia="Verdana" w:cs="Verdana" w:ascii="Verdana" w:hAnsi="Verdana"/>
          <w:sz w:val="22"/>
          <w:szCs w:val="22"/>
          <w:lang w:val="en-US"/>
        </w:rPr>
        <w:t xml:space="preserve">                     </w:t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COURSES AND TRAINING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cs="Verdana" w:ascii="Verdana" w:hAnsi="Verdana"/>
          <w:sz w:val="22"/>
          <w:szCs w:val="22"/>
          <w:lang w:val="en-US"/>
        </w:rPr>
        <w:t>Diploma in Auto CAD 2D &amp; 3D (CAD Centre Delhi– India)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eastAsia="Verdana" w:cs="Verdana" w:ascii="Verdana" w:hAnsi="Verdana"/>
          <w:sz w:val="22"/>
          <w:szCs w:val="22"/>
          <w:lang w:val="en-US"/>
        </w:rPr>
        <w:t xml:space="preserve"> </w:t>
      </w:r>
      <w:r>
        <w:rPr>
          <w:rFonts w:cs="Verdana" w:ascii="Verdana" w:hAnsi="Verdana"/>
          <w:sz w:val="22"/>
          <w:szCs w:val="22"/>
          <w:lang w:val="en-US"/>
        </w:rPr>
        <w:t>STAAD PRO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COMPUTER KNOWLEDGE:</w:t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tabs>
          <w:tab w:val="left" w:pos="2160" w:leader="none"/>
          <w:tab w:val="left" w:pos="2592" w:leader="none"/>
        </w:tabs>
        <w:spacing w:lineRule="auto" w:line="360"/>
        <w:ind w:left="2160" w:hanging="21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tabs>
          <w:tab w:val="left" w:pos="2160" w:leader="none"/>
          <w:tab w:val="left" w:pos="2592" w:leader="none"/>
        </w:tabs>
        <w:spacing w:lineRule="auto" w:line="360"/>
        <w:ind w:left="2160" w:hanging="2160"/>
        <w:rPr/>
      </w:pPr>
      <w:r>
        <w:rPr/>
        <w:t xml:space="preserve">          </w:t>
      </w:r>
      <w:r>
        <w:rPr/>
        <w:t>Software</w:t>
        <w:tab/>
        <w:t xml:space="preserve">        : Auto CAD 2D &amp; 3D, MS Office Package </w:t>
      </w:r>
    </w:p>
    <w:p>
      <w:pPr>
        <w:pStyle w:val="ListParagraph"/>
        <w:tabs>
          <w:tab w:val="left" w:pos="2160" w:leader="none"/>
          <w:tab w:val="left" w:pos="2592" w:leader="none"/>
        </w:tabs>
        <w:spacing w:lineRule="auto" w:line="360"/>
        <w:ind w:left="0" w:hanging="0"/>
        <w:rPr/>
      </w:pPr>
      <w:r>
        <w:rPr/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LANGUAGE PROFICIENCY:</w:t>
      </w:r>
    </w:p>
    <w:p>
      <w:pPr>
        <w:pStyle w:val="Normal"/>
        <w:autoSpaceDE w:val="false"/>
        <w:rPr>
          <w:rFonts w:ascii="CenturyGothic,Bold;CenturyGothic,Bold" w:hAnsi="CenturyGothic,Bold;CenturyGothic,Bold" w:cs="CenturyGothic,Bold;CenturyGothic,Bold"/>
          <w:b/>
          <w:b/>
          <w:bCs/>
          <w:color w:val="094577"/>
          <w:sz w:val="22"/>
          <w:szCs w:val="22"/>
          <w:lang w:val="en-US"/>
        </w:rPr>
      </w:pPr>
      <w:r>
        <w:rPr>
          <w:rFonts w:cs="CenturyGothic,Bold;CenturyGothic,Bold" w:ascii="CenturyGothic,Bold;CenturyGothic,Bold" w:hAnsi="CenturyGothic,Bold;CenturyGothic,Bold"/>
          <w:b/>
          <w:bCs/>
          <w:color w:val="094577"/>
          <w:sz w:val="22"/>
          <w:szCs w:val="22"/>
          <w:lang w:val="en-US"/>
        </w:rPr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eastAsia="Verdana" w:cs="Verdana" w:ascii="Verdana" w:hAnsi="Verdana"/>
          <w:color w:val="000000"/>
          <w:lang w:val="en-US"/>
        </w:rPr>
        <w:t xml:space="preserve"> </w:t>
      </w:r>
      <w:r>
        <w:rPr>
          <w:rFonts w:cs="Verdana" w:ascii="Verdana" w:hAnsi="Verdana"/>
          <w:color w:val="000000"/>
          <w:lang w:val="en-US"/>
        </w:rPr>
        <w:t>Fluent conversational skill in English</w:t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eastAsia="Verdana" w:cs="Verdana" w:ascii="Verdana" w:hAnsi="Verdana"/>
          <w:color w:val="000000"/>
          <w:lang w:val="en-US"/>
        </w:rPr>
        <w:t xml:space="preserve"> </w:t>
      </w:r>
      <w:r>
        <w:rPr>
          <w:rFonts w:cs="Verdana" w:ascii="Verdana" w:hAnsi="Verdana"/>
          <w:color w:val="000000"/>
          <w:lang w:val="en-US"/>
        </w:rPr>
        <w:t>Well able to write English</w:t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eastAsia="Verdana" w:cs="Verdana" w:ascii="Verdana" w:hAnsi="Verdana"/>
          <w:color w:val="000000"/>
          <w:lang w:val="en-US"/>
        </w:rPr>
        <w:t xml:space="preserve"> </w:t>
      </w:r>
      <w:r>
        <w:rPr>
          <w:rFonts w:cs="Verdana" w:ascii="Verdana" w:hAnsi="Verdana"/>
          <w:color w:val="000000"/>
          <w:lang w:val="en-US"/>
        </w:rPr>
        <w:t>Fluent conversational skill in Hindi</w:t>
      </w:r>
    </w:p>
    <w:p>
      <w:pPr>
        <w:pStyle w:val="ListParagraph"/>
        <w:tabs>
          <w:tab w:val="left" w:pos="2160" w:leader="none"/>
          <w:tab w:val="left" w:pos="2592" w:leader="none"/>
        </w:tabs>
        <w:spacing w:lineRule="auto" w:line="360"/>
        <w:ind w:left="615" w:hanging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-     Well able to write Hindi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A6A6A6" w:val="clea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PERSONAL DETAILS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Date of birth</w:t>
        <w:tab/>
        <w:tab/>
        <w:tab/>
        <w:t>: 10/12/1992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Nationality</w:t>
        <w:tab/>
        <w:tab/>
        <w:tab/>
        <w:t>: Indian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Marital Status</w:t>
        <w:tab/>
        <w:tab/>
        <w:tab/>
        <w:t>: Single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Passport No</w:t>
        <w:tab/>
        <w:tab/>
        <w:tab/>
        <w:t>: N0015369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Mobile no                                :</w:t>
      </w:r>
      <w:r>
        <w:rPr>
          <w:rFonts w:cs="Verdana" w:ascii="Verdana" w:hAnsi="Verdana"/>
          <w:sz w:val="22"/>
          <w:szCs w:val="22"/>
          <w:lang w:val="en-US"/>
        </w:rPr>
        <w:t xml:space="preserve"> </w:t>
      </w:r>
      <w:r>
        <w:rPr>
          <w:rFonts w:cs="Verdana" w:ascii="Verdana" w:hAnsi="Verdana"/>
          <w:lang w:val="en-US"/>
        </w:rPr>
        <w:t>+919718221441</w:t>
      </w:r>
    </w:p>
    <w:p>
      <w:pPr>
        <w:pStyle w:val="Heading4"/>
        <w:numPr>
          <w:ilvl w:val="3"/>
          <w:numId w:val="1"/>
        </w:numPr>
        <w:shd w:fill="A6A6A6" w:val="clear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>DECLARATION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PlainText"/>
        <w:tabs>
          <w:tab w:val="left" w:pos="2160" w:leader="none"/>
        </w:tabs>
        <w:spacing w:lineRule="auto" w:line="360"/>
        <w:rPr>
          <w:rFonts w:ascii="Times New Roman" w:hAnsi="Times New Roman" w:cs="Times New Roman"/>
          <w:b/>
          <w:b/>
          <w:sz w:val="24"/>
          <w:szCs w:val="24"/>
          <w:lang w:val="en-NZ"/>
        </w:rPr>
      </w:pPr>
      <w:r>
        <w:rPr>
          <w:rFonts w:cs="Times New Roman" w:ascii="Times New Roman" w:hAnsi="Times New Roman"/>
          <w:bCs/>
          <w:sz w:val="24"/>
          <w:szCs w:val="24"/>
          <w:lang w:val="en-NZ"/>
        </w:rPr>
        <w:t>I do hereby declare that the details given above are true and correct to the best of my knowledge and belief. I further declare that if I am given a chance to serve in your esteemed company, I shall discharge my duties with absolute honesty and integrity.</w:t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b/>
          <w:b/>
          <w:sz w:val="24"/>
          <w:szCs w:val="24"/>
          <w:lang w:val="en-NZ"/>
        </w:rPr>
      </w:pPr>
      <w:r>
        <w:rPr>
          <w:rFonts w:cs="Times New Roman" w:ascii="Times New Roman" w:hAnsi="Times New Roman"/>
          <w:b/>
          <w:sz w:val="24"/>
          <w:szCs w:val="24"/>
          <w:lang w:val="en-NZ"/>
        </w:rPr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Place:  </w:t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>SANJEEV KUMAR</w:t>
      </w:r>
    </w:p>
    <w:p>
      <w:pPr>
        <w:pStyle w:val="PlainText"/>
        <w:tabs>
          <w:tab w:val="left" w:pos="2160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PlainText"/>
        <w:tabs>
          <w:tab w:val="left" w:pos="216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PlainText"/>
        <w:tabs>
          <w:tab w:val="left" w:pos="216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footerReference w:type="default" r:id="rId4"/>
      <w:type w:val="nextPage"/>
      <w:pgSz w:w="11906" w:h="16838"/>
      <w:pgMar w:left="1134" w:right="720" w:header="0" w:top="1080" w:footer="305" w:bottom="90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ell MT">
    <w:charset w:val="00"/>
    <w:family w:val="roman"/>
    <w:pitch w:val="variable"/>
  </w:font>
  <w:font w:name="Calibri">
    <w:charset w:val="00"/>
    <w:family w:val="swiss"/>
    <w:pitch w:val="variable"/>
  </w:font>
  <w:font w:name="CenturyGothic">
    <w:altName w:val="Bold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48.8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1710" w:hanging="36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</w:abstractNum>
  <w:abstractNum w:abstractNumId="4">
    <w:lvl w:ilvl="0">
      <w:start w:val="1"/>
      <w:numFmt w:val="bullet"/>
      <w:lvlText w:val="-"/>
      <w:lvlJc w:val="left"/>
      <w:pPr>
        <w:ind w:left="990" w:hanging="360"/>
      </w:pPr>
      <w:rPr>
        <w:rFonts w:ascii="Verdana" w:hAnsi="Verdana" w:cs="Verdana" w:hint="default"/>
        <w:sz w:val="22"/>
        <w:szCs w:val="22"/>
        <w:rFonts w:cs="Verdana"/>
        <w:color w:val="000000"/>
        <w:lang w:val="en-U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NZ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ascii="Verdana" w:hAnsi="Verdana" w:eastAsia="Times New Roman" w:cs="Times New Roman"/>
      <w:b/>
      <w:szCs w:val="24"/>
      <w:u w:val="single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24"/>
      <w:szCs w:val="24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2"/>
      <w:szCs w:val="22"/>
      <w:lang w:val="en-U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Symbol" w:hAnsi="Symbol" w:cs="Symbol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Verdana" w:hAnsi="Verdana" w:eastAsia="Times New Roman" w:cs="Verdana"/>
      <w:color w:val="000000"/>
      <w:sz w:val="22"/>
      <w:szCs w:val="22"/>
      <w:lang w:val="en-U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val="en-NZ"/>
    </w:rPr>
  </w:style>
  <w:style w:type="character" w:styleId="Emphasis">
    <w:name w:val="Emphasis"/>
    <w:qFormat/>
    <w:rPr>
      <w:rFonts w:ascii="Times New Roman" w:hAnsi="Times New Roman" w:eastAsia="Times New Roman" w:cs="Times New Roman"/>
      <w:i/>
      <w:iCs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N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lainText">
    <w:name w:val="Plain Text"/>
    <w:basedOn w:val="Normal"/>
    <w:qFormat/>
    <w:pPr/>
    <w:rPr>
      <w:rFonts w:ascii="Courier New" w:hAnsi="Courier New" w:eastAsia="Times New Roman" w:cs="Times New Roman"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abbisanjeev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2018-02-15T22:42:00Z</dcterms:created>
  <dc:creator>HARIS</dc:creator>
  <dc:description/>
  <cp:keywords/>
  <dc:language>en-US</dc:language>
  <cp:lastModifiedBy>Windows User</cp:lastModifiedBy>
  <cp:lastPrinted>2017-11-07T08:26:00Z</cp:lastPrinted>
  <dcterms:modified xsi:type="dcterms:W3CDTF">2018-06-18T22:08:00Z</dcterms:modified>
  <cp:revision>4</cp:revision>
  <dc:subject/>
  <dc:title>CURRICULUM VITAE</dc:title>
</cp:coreProperties>
</file>