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11"/>
        <w:rPr>
          <w:sz w:val="29"/>
        </w:rPr>
      </w:pPr>
    </w:p>
    <w:p>
      <w:pPr>
        <w:pStyle w:val="BodyText"/>
        <w:ind w:left="7530"/>
        <w:rPr>
          <w:sz w:val="20"/>
        </w:rPr>
      </w:pPr>
      <w:r>
        <w:rPr>
          <w:sz w:val="20"/>
        </w:rPr>
        <w:drawing>
          <wp:inline distT="0" distB="0" distL="0" distR="0">
            <wp:extent cx="949669" cy="121386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49669" cy="1213866"/>
                    </a:xfrm>
                    <a:prstGeom prst="rect">
                      <a:avLst/>
                    </a:prstGeom>
                  </pic:spPr>
                </pic:pic>
              </a:graphicData>
            </a:graphic>
          </wp:inline>
        </w:drawing>
      </w:r>
      <w:r>
        <w:rPr>
          <w:sz w:val="20"/>
        </w:rPr>
      </w:r>
    </w:p>
    <w:p>
      <w:pPr>
        <w:pStyle w:val="BodyText"/>
        <w:spacing w:before="3"/>
        <w:rPr>
          <w:sz w:val="19"/>
        </w:rPr>
      </w:pPr>
    </w:p>
    <w:p>
      <w:pPr>
        <w:spacing w:after="0"/>
        <w:rPr>
          <w:sz w:val="19"/>
        </w:rPr>
        <w:sectPr>
          <w:footerReference w:type="default" r:id="rId5"/>
          <w:type w:val="continuous"/>
          <w:pgSz w:w="12240" w:h="15840"/>
          <w:pgMar w:footer="1004" w:top="1500" w:bottom="1200" w:left="1140" w:right="500"/>
          <w:pgNumType w:start="1"/>
        </w:sectPr>
      </w:pPr>
    </w:p>
    <w:p>
      <w:pPr>
        <w:pStyle w:val="BodyText"/>
        <w:rPr>
          <w:sz w:val="34"/>
        </w:rPr>
      </w:pPr>
    </w:p>
    <w:p>
      <w:pPr>
        <w:pStyle w:val="BodyText"/>
        <w:spacing w:before="4"/>
        <w:rPr>
          <w:sz w:val="45"/>
        </w:rPr>
      </w:pPr>
    </w:p>
    <w:p>
      <w:pPr>
        <w:pStyle w:val="Heading1"/>
        <w:spacing w:before="0"/>
        <w:rPr>
          <w:u w:val="none"/>
        </w:rPr>
      </w:pPr>
      <w:r>
        <w:rPr>
          <w:u w:val="thick"/>
        </w:rPr>
        <w:t>Career Objectives</w:t>
      </w:r>
    </w:p>
    <w:p>
      <w:pPr>
        <w:spacing w:before="79"/>
        <w:ind w:left="300" w:right="0" w:firstLine="0"/>
        <w:jc w:val="left"/>
        <w:rPr>
          <w:b/>
          <w:sz w:val="48"/>
        </w:rPr>
      </w:pPr>
      <w:r>
        <w:rPr/>
        <w:br w:type="column"/>
      </w:r>
      <w:r>
        <w:rPr>
          <w:b/>
          <w:sz w:val="48"/>
          <w:u w:val="thick"/>
        </w:rPr>
        <w:t>Resume</w:t>
      </w:r>
    </w:p>
    <w:p>
      <w:pPr>
        <w:spacing w:after="0"/>
        <w:jc w:val="left"/>
        <w:rPr>
          <w:sz w:val="48"/>
        </w:rPr>
        <w:sectPr>
          <w:type w:val="continuous"/>
          <w:pgSz w:w="12240" w:h="15840"/>
          <w:pgMar w:top="1500" w:bottom="1200" w:left="1140" w:right="500"/>
          <w:cols w:num="2" w:equalWidth="0">
            <w:col w:w="2818" w:space="1049"/>
            <w:col w:w="6733"/>
          </w:cols>
        </w:sectPr>
      </w:pPr>
    </w:p>
    <w:p>
      <w:pPr>
        <w:pStyle w:val="BodyText"/>
        <w:spacing w:before="1"/>
        <w:rPr>
          <w:b/>
          <w:sz w:val="14"/>
        </w:rPr>
      </w:pPr>
    </w:p>
    <w:p>
      <w:pPr>
        <w:pStyle w:val="BodyText"/>
        <w:spacing w:line="276" w:lineRule="auto" w:before="90"/>
        <w:ind w:left="300" w:right="1016"/>
      </w:pPr>
      <w:hyperlink r:id="rId7">
        <w:r>
          <w:rPr/>
          <w:t>To obtain an accounting position where I will be able to contribute my skill, knowledge and</w:t>
        </w:r>
      </w:hyperlink>
      <w:r>
        <w:rPr/>
        <w:t> </w:t>
      </w:r>
      <w:hyperlink r:id="rId7">
        <w:r>
          <w:rPr/>
          <w:t>experience to a company that will give me an opportunity to develop my career.</w:t>
        </w:r>
      </w:hyperlink>
    </w:p>
    <w:p>
      <w:pPr>
        <w:pStyle w:val="BodyText"/>
        <w:spacing w:line="276" w:lineRule="auto" w:before="200"/>
        <w:ind w:left="300" w:right="1016"/>
      </w:pPr>
      <w:r>
        <w:rPr/>
        <w:t>I have vision and planned for a carrier in the said field since it is the subject of my professional study and inherent interest.</w:t>
      </w:r>
    </w:p>
    <w:p>
      <w:pPr>
        <w:pStyle w:val="ListParagraph"/>
        <w:numPr>
          <w:ilvl w:val="0"/>
          <w:numId w:val="1"/>
        </w:numPr>
        <w:tabs>
          <w:tab w:pos="2461" w:val="left" w:leader="none"/>
        </w:tabs>
        <w:spacing w:line="240" w:lineRule="auto" w:before="201" w:after="0"/>
        <w:ind w:left="2460" w:right="0" w:hanging="360"/>
        <w:jc w:val="left"/>
        <w:rPr>
          <w:sz w:val="24"/>
        </w:rPr>
      </w:pPr>
      <w:r>
        <w:rPr>
          <w:sz w:val="24"/>
        </w:rPr>
        <w:t>Self grooming and advancement with the learning</w:t>
      </w:r>
      <w:r>
        <w:rPr>
          <w:spacing w:val="-3"/>
          <w:sz w:val="24"/>
        </w:rPr>
        <w:t> </w:t>
      </w:r>
      <w:r>
        <w:rPr>
          <w:sz w:val="24"/>
        </w:rPr>
        <w:t>attitude.</w:t>
      </w:r>
    </w:p>
    <w:p>
      <w:pPr>
        <w:pStyle w:val="ListParagraph"/>
        <w:numPr>
          <w:ilvl w:val="0"/>
          <w:numId w:val="1"/>
        </w:numPr>
        <w:tabs>
          <w:tab w:pos="2461" w:val="left" w:leader="none"/>
        </w:tabs>
        <w:spacing w:line="240" w:lineRule="auto" w:before="41" w:after="0"/>
        <w:ind w:left="2460" w:right="0" w:hanging="360"/>
        <w:jc w:val="left"/>
        <w:rPr>
          <w:sz w:val="24"/>
        </w:rPr>
      </w:pPr>
      <w:r>
        <w:rPr>
          <w:sz w:val="24"/>
        </w:rPr>
        <w:t>Proactive, motivated and</w:t>
      </w:r>
      <w:r>
        <w:rPr>
          <w:spacing w:val="2"/>
          <w:sz w:val="24"/>
        </w:rPr>
        <w:t> </w:t>
      </w:r>
      <w:r>
        <w:rPr>
          <w:sz w:val="24"/>
        </w:rPr>
        <w:t>goal-oriented.</w:t>
      </w:r>
    </w:p>
    <w:p>
      <w:pPr>
        <w:pStyle w:val="ListParagraph"/>
        <w:numPr>
          <w:ilvl w:val="0"/>
          <w:numId w:val="1"/>
        </w:numPr>
        <w:tabs>
          <w:tab w:pos="2461" w:val="left" w:leader="none"/>
        </w:tabs>
        <w:spacing w:line="240" w:lineRule="auto" w:before="41" w:after="0"/>
        <w:ind w:left="2460" w:right="0" w:hanging="360"/>
        <w:jc w:val="left"/>
        <w:rPr>
          <w:sz w:val="24"/>
        </w:rPr>
      </w:pPr>
      <w:r>
        <w:rPr>
          <w:sz w:val="24"/>
        </w:rPr>
        <w:t>Dedication to the professional ethics and</w:t>
      </w:r>
      <w:r>
        <w:rPr>
          <w:spacing w:val="-3"/>
          <w:sz w:val="24"/>
        </w:rPr>
        <w:t> </w:t>
      </w:r>
      <w:r>
        <w:rPr>
          <w:sz w:val="24"/>
        </w:rPr>
        <w:t>values.</w:t>
      </w:r>
    </w:p>
    <w:p>
      <w:pPr>
        <w:pStyle w:val="ListParagraph"/>
        <w:numPr>
          <w:ilvl w:val="0"/>
          <w:numId w:val="1"/>
        </w:numPr>
        <w:tabs>
          <w:tab w:pos="2461" w:val="left" w:leader="none"/>
        </w:tabs>
        <w:spacing w:line="240" w:lineRule="auto" w:before="41" w:after="0"/>
        <w:ind w:left="2460" w:right="0" w:hanging="360"/>
        <w:jc w:val="left"/>
        <w:rPr>
          <w:sz w:val="24"/>
        </w:rPr>
      </w:pPr>
      <w:r>
        <w:rPr>
          <w:sz w:val="24"/>
        </w:rPr>
        <w:t>Quick to absorb and retain new information and procedures.</w:t>
      </w:r>
    </w:p>
    <w:p>
      <w:pPr>
        <w:pStyle w:val="ListParagraph"/>
        <w:numPr>
          <w:ilvl w:val="0"/>
          <w:numId w:val="1"/>
        </w:numPr>
        <w:tabs>
          <w:tab w:pos="2461" w:val="left" w:leader="none"/>
        </w:tabs>
        <w:spacing w:line="276" w:lineRule="auto" w:before="41" w:after="0"/>
        <w:ind w:left="2460" w:right="941" w:hanging="360"/>
        <w:jc w:val="both"/>
        <w:rPr>
          <w:sz w:val="24"/>
        </w:rPr>
      </w:pPr>
      <w:r>
        <w:rPr>
          <w:sz w:val="24"/>
        </w:rPr>
        <w:t>Working as a part of team that is responsible for making sure that the flow of costs and revenues between the various projects, regions and people is accurately accounted for and</w:t>
      </w:r>
      <w:r>
        <w:rPr>
          <w:spacing w:val="-5"/>
          <w:sz w:val="24"/>
        </w:rPr>
        <w:t> </w:t>
      </w:r>
      <w:r>
        <w:rPr>
          <w:sz w:val="24"/>
        </w:rPr>
        <w:t>managed.</w:t>
      </w:r>
    </w:p>
    <w:p>
      <w:pPr>
        <w:pStyle w:val="BodyText"/>
        <w:spacing w:line="276" w:lineRule="auto" w:before="202"/>
        <w:ind w:left="300" w:right="1016"/>
      </w:pPr>
      <w:r>
        <w:rPr/>
        <w:t>Are the core strategic weapons and competitive edges that I am to adopt and inbuilt into myself for the as a professional.</w:t>
      </w:r>
    </w:p>
    <w:p>
      <w:pPr>
        <w:pStyle w:val="Heading1"/>
        <w:spacing w:before="202"/>
        <w:rPr>
          <w:u w:val="none"/>
        </w:rPr>
      </w:pPr>
      <w:r>
        <w:rPr>
          <w:u w:val="thick"/>
        </w:rPr>
        <w:t>Personal Details</w:t>
      </w:r>
    </w:p>
    <w:p>
      <w:pPr>
        <w:pStyle w:val="BodyText"/>
        <w:spacing w:before="5"/>
        <w:rPr>
          <w:b/>
          <w:sz w:val="22"/>
        </w:rPr>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6212"/>
      </w:tblGrid>
      <w:tr>
        <w:trPr>
          <w:trHeight w:val="275" w:hRule="atLeast"/>
        </w:trPr>
        <w:tc>
          <w:tcPr>
            <w:tcW w:w="3332" w:type="dxa"/>
            <w:tcBorders>
              <w:left w:val="single" w:sz="6" w:space="0" w:color="000000"/>
            </w:tcBorders>
          </w:tcPr>
          <w:p>
            <w:pPr>
              <w:pStyle w:val="TableParagraph"/>
              <w:ind w:left="105"/>
              <w:rPr>
                <w:b/>
                <w:sz w:val="24"/>
              </w:rPr>
            </w:pPr>
            <w:r>
              <w:rPr>
                <w:b/>
                <w:sz w:val="24"/>
              </w:rPr>
              <w:t>Name:</w:t>
            </w:r>
          </w:p>
        </w:tc>
        <w:tc>
          <w:tcPr>
            <w:tcW w:w="6212" w:type="dxa"/>
          </w:tcPr>
          <w:p>
            <w:pPr>
              <w:pStyle w:val="TableParagraph"/>
              <w:rPr>
                <w:sz w:val="24"/>
              </w:rPr>
            </w:pPr>
            <w:r>
              <w:rPr>
                <w:sz w:val="24"/>
              </w:rPr>
              <w:t>Rameeskhan Syed Mohamed</w:t>
            </w:r>
          </w:p>
        </w:tc>
      </w:tr>
      <w:tr>
        <w:trPr>
          <w:trHeight w:val="275" w:hRule="atLeast"/>
        </w:trPr>
        <w:tc>
          <w:tcPr>
            <w:tcW w:w="3332" w:type="dxa"/>
            <w:tcBorders>
              <w:left w:val="single" w:sz="6" w:space="0" w:color="000000"/>
            </w:tcBorders>
          </w:tcPr>
          <w:p>
            <w:pPr>
              <w:pStyle w:val="TableParagraph"/>
              <w:ind w:left="105"/>
              <w:rPr>
                <w:b/>
                <w:sz w:val="24"/>
              </w:rPr>
            </w:pPr>
            <w:r>
              <w:rPr>
                <w:b/>
                <w:sz w:val="24"/>
              </w:rPr>
              <w:t>Date of Birth:</w:t>
            </w:r>
          </w:p>
        </w:tc>
        <w:tc>
          <w:tcPr>
            <w:tcW w:w="6212" w:type="dxa"/>
          </w:tcPr>
          <w:p>
            <w:pPr>
              <w:pStyle w:val="TableParagraph"/>
              <w:rPr>
                <w:sz w:val="24"/>
              </w:rPr>
            </w:pPr>
            <w:r>
              <w:rPr>
                <w:sz w:val="24"/>
              </w:rPr>
              <w:t>21-01.1989</w:t>
            </w:r>
          </w:p>
        </w:tc>
      </w:tr>
      <w:tr>
        <w:trPr>
          <w:trHeight w:val="275" w:hRule="atLeast"/>
        </w:trPr>
        <w:tc>
          <w:tcPr>
            <w:tcW w:w="3332" w:type="dxa"/>
            <w:tcBorders>
              <w:left w:val="single" w:sz="6" w:space="0" w:color="000000"/>
            </w:tcBorders>
          </w:tcPr>
          <w:p>
            <w:pPr>
              <w:pStyle w:val="TableParagraph"/>
              <w:ind w:left="105"/>
              <w:rPr>
                <w:b/>
                <w:sz w:val="24"/>
              </w:rPr>
            </w:pPr>
            <w:r>
              <w:rPr>
                <w:b/>
                <w:sz w:val="24"/>
              </w:rPr>
              <w:t>Marital Status</w:t>
            </w:r>
          </w:p>
        </w:tc>
        <w:tc>
          <w:tcPr>
            <w:tcW w:w="6212" w:type="dxa"/>
          </w:tcPr>
          <w:p>
            <w:pPr>
              <w:pStyle w:val="TableParagraph"/>
              <w:rPr>
                <w:sz w:val="24"/>
              </w:rPr>
            </w:pPr>
            <w:r>
              <w:rPr>
                <w:sz w:val="24"/>
              </w:rPr>
              <w:t>Married</w:t>
            </w:r>
          </w:p>
        </w:tc>
      </w:tr>
      <w:tr>
        <w:trPr>
          <w:trHeight w:val="278" w:hRule="atLeast"/>
        </w:trPr>
        <w:tc>
          <w:tcPr>
            <w:tcW w:w="3332" w:type="dxa"/>
            <w:tcBorders>
              <w:left w:val="single" w:sz="6" w:space="0" w:color="000000"/>
            </w:tcBorders>
          </w:tcPr>
          <w:p>
            <w:pPr>
              <w:pStyle w:val="TableParagraph"/>
              <w:spacing w:line="258" w:lineRule="exact"/>
              <w:ind w:left="105"/>
              <w:rPr>
                <w:b/>
                <w:sz w:val="24"/>
              </w:rPr>
            </w:pPr>
            <w:r>
              <w:rPr>
                <w:b/>
                <w:sz w:val="24"/>
              </w:rPr>
              <w:t>Nationality</w:t>
            </w:r>
          </w:p>
        </w:tc>
        <w:tc>
          <w:tcPr>
            <w:tcW w:w="6212" w:type="dxa"/>
          </w:tcPr>
          <w:p>
            <w:pPr>
              <w:pStyle w:val="TableParagraph"/>
              <w:spacing w:line="258" w:lineRule="exact"/>
              <w:rPr>
                <w:sz w:val="24"/>
              </w:rPr>
            </w:pPr>
            <w:r>
              <w:rPr>
                <w:sz w:val="24"/>
              </w:rPr>
              <w:t>Indian</w:t>
            </w:r>
          </w:p>
        </w:tc>
      </w:tr>
      <w:tr>
        <w:trPr>
          <w:trHeight w:val="275" w:hRule="atLeast"/>
        </w:trPr>
        <w:tc>
          <w:tcPr>
            <w:tcW w:w="3332" w:type="dxa"/>
            <w:tcBorders>
              <w:left w:val="single" w:sz="6" w:space="0" w:color="000000"/>
            </w:tcBorders>
          </w:tcPr>
          <w:p>
            <w:pPr>
              <w:pStyle w:val="TableParagraph"/>
              <w:ind w:left="105"/>
              <w:rPr>
                <w:b/>
                <w:sz w:val="24"/>
              </w:rPr>
            </w:pPr>
            <w:r>
              <w:rPr>
                <w:b/>
                <w:sz w:val="24"/>
              </w:rPr>
              <w:t>Permanent Address</w:t>
            </w:r>
          </w:p>
        </w:tc>
        <w:tc>
          <w:tcPr>
            <w:tcW w:w="6212" w:type="dxa"/>
          </w:tcPr>
          <w:p>
            <w:pPr>
              <w:pStyle w:val="TableParagraph"/>
              <w:rPr>
                <w:sz w:val="24"/>
              </w:rPr>
            </w:pPr>
            <w:r>
              <w:rPr>
                <w:sz w:val="24"/>
              </w:rPr>
              <w:t>17/19, Sokkanathar Kovil Street. Kilakarai. Tamilnadu - India</w:t>
            </w:r>
          </w:p>
        </w:tc>
      </w:tr>
      <w:tr>
        <w:trPr>
          <w:trHeight w:val="275" w:hRule="atLeast"/>
        </w:trPr>
        <w:tc>
          <w:tcPr>
            <w:tcW w:w="3332" w:type="dxa"/>
            <w:tcBorders>
              <w:left w:val="single" w:sz="6" w:space="0" w:color="000000"/>
            </w:tcBorders>
          </w:tcPr>
          <w:p>
            <w:pPr>
              <w:pStyle w:val="TableParagraph"/>
              <w:ind w:left="105"/>
              <w:rPr>
                <w:b/>
                <w:sz w:val="24"/>
              </w:rPr>
            </w:pPr>
            <w:r>
              <w:rPr>
                <w:b/>
                <w:sz w:val="24"/>
              </w:rPr>
              <w:t>Telephone No.</w:t>
            </w:r>
          </w:p>
        </w:tc>
        <w:tc>
          <w:tcPr>
            <w:tcW w:w="6212" w:type="dxa"/>
          </w:tcPr>
          <w:p>
            <w:pPr>
              <w:pStyle w:val="TableParagraph"/>
              <w:rPr>
                <w:sz w:val="24"/>
              </w:rPr>
            </w:pPr>
            <w:r>
              <w:rPr>
                <w:sz w:val="24"/>
              </w:rPr>
              <w:t>+974 66746825 (Qatar), +91 96 886588 60 (India)</w:t>
            </w:r>
          </w:p>
        </w:tc>
      </w:tr>
      <w:tr>
        <w:trPr>
          <w:trHeight w:val="323" w:hRule="atLeast"/>
        </w:trPr>
        <w:tc>
          <w:tcPr>
            <w:tcW w:w="3332" w:type="dxa"/>
            <w:tcBorders>
              <w:left w:val="single" w:sz="6" w:space="0" w:color="000000"/>
            </w:tcBorders>
          </w:tcPr>
          <w:p>
            <w:pPr>
              <w:pStyle w:val="TableParagraph"/>
              <w:spacing w:line="273" w:lineRule="exact"/>
              <w:ind w:left="105"/>
              <w:rPr>
                <w:b/>
                <w:sz w:val="24"/>
              </w:rPr>
            </w:pPr>
            <w:r>
              <w:rPr>
                <w:b/>
                <w:sz w:val="24"/>
              </w:rPr>
              <w:t>Email Address</w:t>
            </w:r>
          </w:p>
        </w:tc>
        <w:tc>
          <w:tcPr>
            <w:tcW w:w="6212" w:type="dxa"/>
          </w:tcPr>
          <w:p>
            <w:pPr>
              <w:pStyle w:val="TableParagraph"/>
              <w:spacing w:line="268" w:lineRule="exact"/>
              <w:ind w:left="167"/>
              <w:rPr>
                <w:sz w:val="24"/>
              </w:rPr>
            </w:pPr>
            <w:hyperlink r:id="rId8">
              <w:r>
                <w:rPr>
                  <w:sz w:val="24"/>
                </w:rPr>
                <w:t>ramees85@gmail.com</w:t>
              </w:r>
            </w:hyperlink>
          </w:p>
        </w:tc>
      </w:tr>
      <w:tr>
        <w:trPr>
          <w:trHeight w:val="321" w:hRule="atLeast"/>
        </w:trPr>
        <w:tc>
          <w:tcPr>
            <w:tcW w:w="3332" w:type="dxa"/>
            <w:tcBorders>
              <w:left w:val="single" w:sz="6" w:space="0" w:color="000000"/>
            </w:tcBorders>
          </w:tcPr>
          <w:p>
            <w:pPr>
              <w:pStyle w:val="TableParagraph"/>
              <w:spacing w:line="273" w:lineRule="exact"/>
              <w:ind w:left="105"/>
              <w:rPr>
                <w:b/>
                <w:sz w:val="24"/>
              </w:rPr>
            </w:pPr>
            <w:r>
              <w:rPr>
                <w:b/>
                <w:sz w:val="24"/>
              </w:rPr>
              <w:t>Skype Id</w:t>
            </w:r>
          </w:p>
        </w:tc>
        <w:tc>
          <w:tcPr>
            <w:tcW w:w="6212" w:type="dxa"/>
          </w:tcPr>
          <w:p>
            <w:pPr>
              <w:pStyle w:val="TableParagraph"/>
              <w:spacing w:line="268" w:lineRule="exact"/>
              <w:rPr>
                <w:sz w:val="24"/>
              </w:rPr>
            </w:pPr>
            <w:r>
              <w:rPr>
                <w:sz w:val="24"/>
              </w:rPr>
              <w:t>ramees.khan3</w:t>
            </w:r>
          </w:p>
        </w:tc>
      </w:tr>
      <w:tr>
        <w:trPr>
          <w:trHeight w:val="323" w:hRule="atLeast"/>
        </w:trPr>
        <w:tc>
          <w:tcPr>
            <w:tcW w:w="3332" w:type="dxa"/>
            <w:tcBorders>
              <w:left w:val="single" w:sz="6" w:space="0" w:color="000000"/>
            </w:tcBorders>
          </w:tcPr>
          <w:p>
            <w:pPr>
              <w:pStyle w:val="TableParagraph"/>
              <w:spacing w:line="275" w:lineRule="exact"/>
              <w:ind w:left="105"/>
              <w:rPr>
                <w:b/>
                <w:sz w:val="24"/>
              </w:rPr>
            </w:pPr>
            <w:r>
              <w:rPr>
                <w:b/>
                <w:sz w:val="24"/>
              </w:rPr>
              <w:t>Passport Details</w:t>
            </w:r>
          </w:p>
        </w:tc>
        <w:tc>
          <w:tcPr>
            <w:tcW w:w="6212" w:type="dxa"/>
          </w:tcPr>
          <w:p>
            <w:pPr>
              <w:pStyle w:val="TableParagraph"/>
              <w:spacing w:line="270" w:lineRule="exact"/>
              <w:rPr>
                <w:sz w:val="24"/>
              </w:rPr>
            </w:pPr>
            <w:r>
              <w:rPr>
                <w:sz w:val="24"/>
              </w:rPr>
              <w:t>H4072059 Expiry 02/04/2019 Place of issue: Madurai</w:t>
            </w:r>
          </w:p>
        </w:tc>
      </w:tr>
    </w:tbl>
    <w:p>
      <w:pPr>
        <w:spacing w:after="0" w:line="270" w:lineRule="exact"/>
        <w:rPr>
          <w:sz w:val="24"/>
        </w:rPr>
        <w:sectPr>
          <w:type w:val="continuous"/>
          <w:pgSz w:w="12240" w:h="15840"/>
          <w:pgMar w:top="1500" w:bottom="1200" w:left="1140" w:right="50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2653"/>
        <w:gridCol w:w="2144"/>
        <w:gridCol w:w="2154"/>
      </w:tblGrid>
      <w:tr>
        <w:trPr>
          <w:trHeight w:val="275" w:hRule="atLeast"/>
        </w:trPr>
        <w:tc>
          <w:tcPr>
            <w:tcW w:w="2520" w:type="dxa"/>
          </w:tcPr>
          <w:p>
            <w:pPr>
              <w:pStyle w:val="TableParagraph"/>
              <w:rPr>
                <w:b/>
                <w:sz w:val="24"/>
              </w:rPr>
            </w:pPr>
            <w:r>
              <w:rPr>
                <w:b/>
                <w:sz w:val="24"/>
              </w:rPr>
              <w:t>Language known</w:t>
            </w:r>
          </w:p>
        </w:tc>
        <w:tc>
          <w:tcPr>
            <w:tcW w:w="2653" w:type="dxa"/>
          </w:tcPr>
          <w:p>
            <w:pPr>
              <w:pStyle w:val="TableParagraph"/>
              <w:ind w:left="37" w:right="1607"/>
              <w:jc w:val="center"/>
              <w:rPr>
                <w:b/>
                <w:sz w:val="24"/>
              </w:rPr>
            </w:pPr>
            <w:r>
              <w:rPr>
                <w:b/>
                <w:sz w:val="24"/>
              </w:rPr>
              <w:t>Reading</w:t>
            </w:r>
          </w:p>
        </w:tc>
        <w:tc>
          <w:tcPr>
            <w:tcW w:w="2144" w:type="dxa"/>
          </w:tcPr>
          <w:p>
            <w:pPr>
              <w:pStyle w:val="TableParagraph"/>
              <w:rPr>
                <w:b/>
                <w:sz w:val="24"/>
              </w:rPr>
            </w:pPr>
            <w:r>
              <w:rPr>
                <w:b/>
                <w:sz w:val="24"/>
              </w:rPr>
              <w:t>Writing</w:t>
            </w:r>
          </w:p>
        </w:tc>
        <w:tc>
          <w:tcPr>
            <w:tcW w:w="2154" w:type="dxa"/>
          </w:tcPr>
          <w:p>
            <w:pPr>
              <w:pStyle w:val="TableParagraph"/>
              <w:ind w:left="106"/>
              <w:rPr>
                <w:b/>
                <w:sz w:val="24"/>
              </w:rPr>
            </w:pPr>
            <w:r>
              <w:rPr>
                <w:b/>
                <w:sz w:val="24"/>
              </w:rPr>
              <w:t>Speaking</w:t>
            </w:r>
          </w:p>
        </w:tc>
      </w:tr>
      <w:tr>
        <w:trPr>
          <w:trHeight w:val="275" w:hRule="atLeast"/>
        </w:trPr>
        <w:tc>
          <w:tcPr>
            <w:tcW w:w="2520" w:type="dxa"/>
          </w:tcPr>
          <w:p>
            <w:pPr>
              <w:pStyle w:val="TableParagraph"/>
              <w:rPr>
                <w:sz w:val="24"/>
              </w:rPr>
            </w:pPr>
            <w:r>
              <w:rPr>
                <w:sz w:val="24"/>
              </w:rPr>
              <w:t>English</w:t>
            </w:r>
          </w:p>
        </w:tc>
        <w:tc>
          <w:tcPr>
            <w:tcW w:w="2653" w:type="dxa"/>
          </w:tcPr>
          <w:p>
            <w:pPr>
              <w:pStyle w:val="TableParagraph"/>
              <w:ind w:left="89" w:right="1607"/>
              <w:jc w:val="center"/>
              <w:rPr>
                <w:sz w:val="24"/>
              </w:rPr>
            </w:pPr>
            <w:r>
              <w:rPr>
                <w:sz w:val="24"/>
              </w:rPr>
              <w:t>Excellent</w:t>
            </w:r>
          </w:p>
        </w:tc>
        <w:tc>
          <w:tcPr>
            <w:tcW w:w="2144" w:type="dxa"/>
          </w:tcPr>
          <w:p>
            <w:pPr>
              <w:pStyle w:val="TableParagraph"/>
              <w:rPr>
                <w:sz w:val="24"/>
              </w:rPr>
            </w:pPr>
            <w:r>
              <w:rPr>
                <w:sz w:val="24"/>
              </w:rPr>
              <w:t>Excellent</w:t>
            </w:r>
          </w:p>
        </w:tc>
        <w:tc>
          <w:tcPr>
            <w:tcW w:w="2154" w:type="dxa"/>
          </w:tcPr>
          <w:p>
            <w:pPr>
              <w:pStyle w:val="TableParagraph"/>
              <w:ind w:left="106"/>
              <w:rPr>
                <w:sz w:val="24"/>
              </w:rPr>
            </w:pPr>
            <w:r>
              <w:rPr>
                <w:sz w:val="24"/>
              </w:rPr>
              <w:t>Excellent</w:t>
            </w:r>
          </w:p>
        </w:tc>
      </w:tr>
      <w:tr>
        <w:trPr>
          <w:trHeight w:val="275" w:hRule="atLeast"/>
        </w:trPr>
        <w:tc>
          <w:tcPr>
            <w:tcW w:w="2520" w:type="dxa"/>
          </w:tcPr>
          <w:p>
            <w:pPr>
              <w:pStyle w:val="TableParagraph"/>
              <w:rPr>
                <w:sz w:val="24"/>
              </w:rPr>
            </w:pPr>
            <w:r>
              <w:rPr>
                <w:sz w:val="24"/>
              </w:rPr>
              <w:t>Tamil</w:t>
            </w:r>
          </w:p>
        </w:tc>
        <w:tc>
          <w:tcPr>
            <w:tcW w:w="2653" w:type="dxa"/>
          </w:tcPr>
          <w:p>
            <w:pPr>
              <w:pStyle w:val="TableParagraph"/>
              <w:ind w:left="89" w:right="1607"/>
              <w:jc w:val="center"/>
              <w:rPr>
                <w:sz w:val="24"/>
              </w:rPr>
            </w:pPr>
            <w:r>
              <w:rPr>
                <w:sz w:val="24"/>
              </w:rPr>
              <w:t>Excellent</w:t>
            </w:r>
          </w:p>
        </w:tc>
        <w:tc>
          <w:tcPr>
            <w:tcW w:w="2144" w:type="dxa"/>
          </w:tcPr>
          <w:p>
            <w:pPr>
              <w:pStyle w:val="TableParagraph"/>
              <w:rPr>
                <w:sz w:val="24"/>
              </w:rPr>
            </w:pPr>
            <w:r>
              <w:rPr>
                <w:sz w:val="24"/>
              </w:rPr>
              <w:t>Excellent</w:t>
            </w:r>
          </w:p>
        </w:tc>
        <w:tc>
          <w:tcPr>
            <w:tcW w:w="2154" w:type="dxa"/>
          </w:tcPr>
          <w:p>
            <w:pPr>
              <w:pStyle w:val="TableParagraph"/>
              <w:ind w:left="106"/>
              <w:rPr>
                <w:sz w:val="24"/>
              </w:rPr>
            </w:pPr>
            <w:r>
              <w:rPr>
                <w:sz w:val="24"/>
              </w:rPr>
              <w:t>Excellent</w:t>
            </w:r>
          </w:p>
        </w:tc>
      </w:tr>
      <w:tr>
        <w:trPr>
          <w:trHeight w:val="277" w:hRule="atLeast"/>
        </w:trPr>
        <w:tc>
          <w:tcPr>
            <w:tcW w:w="2520" w:type="dxa"/>
          </w:tcPr>
          <w:p>
            <w:pPr>
              <w:pStyle w:val="TableParagraph"/>
              <w:spacing w:line="258" w:lineRule="exact"/>
              <w:rPr>
                <w:sz w:val="24"/>
              </w:rPr>
            </w:pPr>
            <w:r>
              <w:rPr>
                <w:sz w:val="24"/>
              </w:rPr>
              <w:t>Hindi</w:t>
            </w:r>
          </w:p>
        </w:tc>
        <w:tc>
          <w:tcPr>
            <w:tcW w:w="2653" w:type="dxa"/>
          </w:tcPr>
          <w:p>
            <w:pPr>
              <w:pStyle w:val="TableParagraph"/>
              <w:spacing w:line="258" w:lineRule="exact"/>
              <w:ind w:left="62" w:right="1607"/>
              <w:jc w:val="center"/>
              <w:rPr>
                <w:sz w:val="24"/>
              </w:rPr>
            </w:pPr>
            <w:r>
              <w:rPr>
                <w:sz w:val="24"/>
              </w:rPr>
              <w:t>--</w:t>
            </w:r>
          </w:p>
        </w:tc>
        <w:tc>
          <w:tcPr>
            <w:tcW w:w="2144" w:type="dxa"/>
          </w:tcPr>
          <w:p>
            <w:pPr>
              <w:pStyle w:val="TableParagraph"/>
              <w:spacing w:line="258" w:lineRule="exact"/>
              <w:ind w:left="347"/>
              <w:rPr>
                <w:sz w:val="24"/>
              </w:rPr>
            </w:pPr>
            <w:r>
              <w:rPr>
                <w:sz w:val="24"/>
              </w:rPr>
              <w:t>--</w:t>
            </w:r>
          </w:p>
        </w:tc>
        <w:tc>
          <w:tcPr>
            <w:tcW w:w="2154" w:type="dxa"/>
          </w:tcPr>
          <w:p>
            <w:pPr>
              <w:pStyle w:val="TableParagraph"/>
              <w:spacing w:line="258" w:lineRule="exact"/>
              <w:ind w:left="106"/>
              <w:rPr>
                <w:sz w:val="24"/>
              </w:rPr>
            </w:pPr>
            <w:r>
              <w:rPr>
                <w:sz w:val="24"/>
              </w:rPr>
              <w:t>Average</w:t>
            </w:r>
          </w:p>
        </w:tc>
      </w:tr>
      <w:tr>
        <w:trPr>
          <w:trHeight w:val="275" w:hRule="atLeast"/>
        </w:trPr>
        <w:tc>
          <w:tcPr>
            <w:tcW w:w="2520" w:type="dxa"/>
          </w:tcPr>
          <w:p>
            <w:pPr>
              <w:pStyle w:val="TableParagraph"/>
              <w:rPr>
                <w:sz w:val="24"/>
              </w:rPr>
            </w:pPr>
            <w:r>
              <w:rPr>
                <w:sz w:val="24"/>
              </w:rPr>
              <w:t>Malayalam</w:t>
            </w:r>
          </w:p>
        </w:tc>
        <w:tc>
          <w:tcPr>
            <w:tcW w:w="2653" w:type="dxa"/>
          </w:tcPr>
          <w:p>
            <w:pPr>
              <w:pStyle w:val="TableParagraph"/>
              <w:ind w:left="62" w:right="1607"/>
              <w:jc w:val="center"/>
              <w:rPr>
                <w:sz w:val="24"/>
              </w:rPr>
            </w:pPr>
            <w:r>
              <w:rPr>
                <w:sz w:val="24"/>
              </w:rPr>
              <w:t>--</w:t>
            </w:r>
          </w:p>
        </w:tc>
        <w:tc>
          <w:tcPr>
            <w:tcW w:w="2144" w:type="dxa"/>
          </w:tcPr>
          <w:p>
            <w:pPr>
              <w:pStyle w:val="TableParagraph"/>
              <w:ind w:left="347"/>
              <w:rPr>
                <w:sz w:val="24"/>
              </w:rPr>
            </w:pPr>
            <w:r>
              <w:rPr>
                <w:sz w:val="24"/>
              </w:rPr>
              <w:t>--</w:t>
            </w:r>
          </w:p>
        </w:tc>
        <w:tc>
          <w:tcPr>
            <w:tcW w:w="2154" w:type="dxa"/>
          </w:tcPr>
          <w:p>
            <w:pPr>
              <w:pStyle w:val="TableParagraph"/>
              <w:ind w:left="106"/>
              <w:rPr>
                <w:sz w:val="24"/>
              </w:rPr>
            </w:pPr>
            <w:r>
              <w:rPr>
                <w:sz w:val="24"/>
              </w:rPr>
              <w:t>Average</w:t>
            </w:r>
          </w:p>
        </w:tc>
      </w:tr>
    </w:tbl>
    <w:p>
      <w:pPr>
        <w:pStyle w:val="BodyText"/>
        <w:rPr>
          <w:b/>
          <w:sz w:val="20"/>
        </w:rPr>
      </w:pPr>
    </w:p>
    <w:p>
      <w:pPr>
        <w:pStyle w:val="BodyText"/>
        <w:spacing w:before="5"/>
        <w:rPr>
          <w:b/>
          <w:sz w:val="21"/>
        </w:rPr>
      </w:pPr>
    </w:p>
    <w:p>
      <w:pPr>
        <w:spacing w:before="86"/>
        <w:ind w:left="300" w:right="0" w:firstLine="0"/>
        <w:jc w:val="left"/>
        <w:rPr>
          <w:sz w:val="32"/>
        </w:rPr>
      </w:pPr>
      <w:r>
        <w:rPr>
          <w:b/>
          <w:sz w:val="32"/>
          <w:u w:val="thick"/>
        </w:rPr>
        <w:t>Academic Qualifications</w:t>
      </w:r>
      <w:r>
        <w:rPr>
          <w:sz w:val="32"/>
          <w:u w:val="thick"/>
        </w:rPr>
        <w:t>:</w:t>
      </w:r>
    </w:p>
    <w:p>
      <w:pPr>
        <w:pStyle w:val="BodyText"/>
        <w:spacing w:before="9"/>
        <w:rPr>
          <w:sz w:val="22"/>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3512"/>
        <w:gridCol w:w="2701"/>
      </w:tblGrid>
      <w:tr>
        <w:trPr>
          <w:trHeight w:val="422" w:hRule="atLeast"/>
        </w:trPr>
        <w:tc>
          <w:tcPr>
            <w:tcW w:w="3349" w:type="dxa"/>
          </w:tcPr>
          <w:p>
            <w:pPr>
              <w:pStyle w:val="TableParagraph"/>
              <w:spacing w:line="273" w:lineRule="exact"/>
              <w:ind w:left="108"/>
              <w:rPr>
                <w:b/>
                <w:sz w:val="24"/>
              </w:rPr>
            </w:pPr>
            <w:r>
              <w:rPr>
                <w:b/>
                <w:sz w:val="24"/>
              </w:rPr>
              <w:t>Degree Awarded</w:t>
            </w:r>
          </w:p>
        </w:tc>
        <w:tc>
          <w:tcPr>
            <w:tcW w:w="3512" w:type="dxa"/>
          </w:tcPr>
          <w:p>
            <w:pPr>
              <w:pStyle w:val="TableParagraph"/>
              <w:spacing w:line="273" w:lineRule="exact"/>
              <w:rPr>
                <w:b/>
                <w:sz w:val="24"/>
              </w:rPr>
            </w:pPr>
            <w:r>
              <w:rPr>
                <w:b/>
                <w:sz w:val="24"/>
              </w:rPr>
              <w:t>Institute</w:t>
            </w:r>
          </w:p>
        </w:tc>
        <w:tc>
          <w:tcPr>
            <w:tcW w:w="2701" w:type="dxa"/>
          </w:tcPr>
          <w:p>
            <w:pPr>
              <w:pStyle w:val="TableParagraph"/>
              <w:spacing w:line="273" w:lineRule="exact"/>
              <w:ind w:left="563" w:right="487"/>
              <w:jc w:val="center"/>
              <w:rPr>
                <w:b/>
                <w:sz w:val="24"/>
              </w:rPr>
            </w:pPr>
            <w:r>
              <w:rPr>
                <w:b/>
                <w:sz w:val="24"/>
              </w:rPr>
              <w:t>Year of Passing</w:t>
            </w:r>
          </w:p>
        </w:tc>
      </w:tr>
      <w:tr>
        <w:trPr>
          <w:trHeight w:val="552" w:hRule="atLeast"/>
        </w:trPr>
        <w:tc>
          <w:tcPr>
            <w:tcW w:w="3349" w:type="dxa"/>
          </w:tcPr>
          <w:p>
            <w:pPr>
              <w:pStyle w:val="TableParagraph"/>
              <w:spacing w:line="268" w:lineRule="exact"/>
              <w:ind w:left="108"/>
              <w:rPr>
                <w:sz w:val="24"/>
              </w:rPr>
            </w:pPr>
            <w:r>
              <w:rPr>
                <w:sz w:val="24"/>
              </w:rPr>
              <w:t>M.B.A. Finance</w:t>
            </w:r>
          </w:p>
        </w:tc>
        <w:tc>
          <w:tcPr>
            <w:tcW w:w="3512" w:type="dxa"/>
          </w:tcPr>
          <w:p>
            <w:pPr>
              <w:pStyle w:val="TableParagraph"/>
              <w:spacing w:line="268" w:lineRule="exact"/>
              <w:rPr>
                <w:sz w:val="24"/>
              </w:rPr>
            </w:pPr>
            <w:r>
              <w:rPr>
                <w:sz w:val="24"/>
              </w:rPr>
              <w:t>National Institute Of Business</w:t>
            </w:r>
          </w:p>
          <w:p>
            <w:pPr>
              <w:pStyle w:val="TableParagraph"/>
              <w:spacing w:line="264" w:lineRule="exact"/>
              <w:rPr>
                <w:sz w:val="24"/>
              </w:rPr>
            </w:pPr>
            <w:r>
              <w:rPr>
                <w:sz w:val="24"/>
              </w:rPr>
              <w:t>Management</w:t>
            </w:r>
          </w:p>
        </w:tc>
        <w:tc>
          <w:tcPr>
            <w:tcW w:w="2701" w:type="dxa"/>
          </w:tcPr>
          <w:p>
            <w:pPr>
              <w:pStyle w:val="TableParagraph"/>
              <w:spacing w:line="268" w:lineRule="exact"/>
              <w:ind w:left="488" w:right="487"/>
              <w:jc w:val="center"/>
              <w:rPr>
                <w:sz w:val="24"/>
              </w:rPr>
            </w:pPr>
            <w:r>
              <w:rPr>
                <w:sz w:val="24"/>
              </w:rPr>
              <w:t>2017 – 2018</w:t>
            </w:r>
          </w:p>
        </w:tc>
      </w:tr>
      <w:tr>
        <w:trPr>
          <w:trHeight w:val="553" w:hRule="atLeast"/>
        </w:trPr>
        <w:tc>
          <w:tcPr>
            <w:tcW w:w="3349" w:type="dxa"/>
          </w:tcPr>
          <w:p>
            <w:pPr>
              <w:pStyle w:val="TableParagraph"/>
              <w:spacing w:line="270" w:lineRule="exact"/>
              <w:ind w:left="108"/>
              <w:rPr>
                <w:sz w:val="20"/>
              </w:rPr>
            </w:pPr>
            <w:r>
              <w:rPr>
                <w:sz w:val="24"/>
              </w:rPr>
              <w:t>Bcom; </w:t>
            </w:r>
            <w:r>
              <w:rPr>
                <w:sz w:val="20"/>
              </w:rPr>
              <w:t>With Computer Application</w:t>
            </w:r>
          </w:p>
        </w:tc>
        <w:tc>
          <w:tcPr>
            <w:tcW w:w="3512" w:type="dxa"/>
          </w:tcPr>
          <w:p>
            <w:pPr>
              <w:pStyle w:val="TableParagraph"/>
              <w:spacing w:line="270" w:lineRule="exact"/>
              <w:rPr>
                <w:sz w:val="24"/>
              </w:rPr>
            </w:pPr>
            <w:r>
              <w:rPr>
                <w:sz w:val="24"/>
              </w:rPr>
              <w:t>Syed Hamedha Arts &amp; Science</w:t>
            </w:r>
          </w:p>
          <w:p>
            <w:pPr>
              <w:pStyle w:val="TableParagraph"/>
              <w:spacing w:line="264" w:lineRule="exact"/>
              <w:rPr>
                <w:sz w:val="24"/>
              </w:rPr>
            </w:pPr>
            <w:r>
              <w:rPr>
                <w:sz w:val="24"/>
              </w:rPr>
              <w:t>College</w:t>
            </w:r>
          </w:p>
        </w:tc>
        <w:tc>
          <w:tcPr>
            <w:tcW w:w="2701" w:type="dxa"/>
          </w:tcPr>
          <w:p>
            <w:pPr>
              <w:pStyle w:val="TableParagraph"/>
              <w:spacing w:line="270" w:lineRule="exact"/>
              <w:ind w:left="490" w:right="487"/>
              <w:jc w:val="center"/>
              <w:rPr>
                <w:sz w:val="24"/>
              </w:rPr>
            </w:pPr>
            <w:r>
              <w:rPr>
                <w:sz w:val="24"/>
              </w:rPr>
              <w:t>2006 - 2009</w:t>
            </w:r>
          </w:p>
        </w:tc>
      </w:tr>
      <w:tr>
        <w:trPr>
          <w:trHeight w:val="551" w:hRule="atLeast"/>
        </w:trPr>
        <w:tc>
          <w:tcPr>
            <w:tcW w:w="3349" w:type="dxa"/>
          </w:tcPr>
          <w:p>
            <w:pPr>
              <w:pStyle w:val="TableParagraph"/>
              <w:spacing w:line="268" w:lineRule="exact"/>
              <w:ind w:left="108"/>
              <w:rPr>
                <w:sz w:val="24"/>
              </w:rPr>
            </w:pPr>
            <w:r>
              <w:rPr>
                <w:sz w:val="24"/>
              </w:rPr>
              <w:t>H.S.L.C</w:t>
            </w:r>
          </w:p>
        </w:tc>
        <w:tc>
          <w:tcPr>
            <w:tcW w:w="3512" w:type="dxa"/>
          </w:tcPr>
          <w:p>
            <w:pPr>
              <w:pStyle w:val="TableParagraph"/>
              <w:spacing w:line="268" w:lineRule="exact"/>
              <w:rPr>
                <w:sz w:val="24"/>
              </w:rPr>
            </w:pPr>
            <w:r>
              <w:rPr>
                <w:sz w:val="24"/>
              </w:rPr>
              <w:t>Khyrathul Jalaliah Hr Sec School.</w:t>
            </w:r>
          </w:p>
          <w:p>
            <w:pPr>
              <w:pStyle w:val="TableParagraph"/>
              <w:spacing w:line="264" w:lineRule="exact"/>
              <w:rPr>
                <w:sz w:val="24"/>
              </w:rPr>
            </w:pPr>
            <w:r>
              <w:rPr>
                <w:sz w:val="24"/>
              </w:rPr>
              <w:t>Kilakarai</w:t>
            </w:r>
          </w:p>
        </w:tc>
        <w:tc>
          <w:tcPr>
            <w:tcW w:w="2701" w:type="dxa"/>
          </w:tcPr>
          <w:p>
            <w:pPr>
              <w:pStyle w:val="TableParagraph"/>
              <w:spacing w:line="268" w:lineRule="exact"/>
              <w:ind w:left="490" w:right="487"/>
              <w:jc w:val="center"/>
              <w:rPr>
                <w:sz w:val="24"/>
              </w:rPr>
            </w:pPr>
            <w:r>
              <w:rPr>
                <w:sz w:val="24"/>
              </w:rPr>
              <w:t>2005 - 2006</w:t>
            </w:r>
          </w:p>
        </w:tc>
      </w:tr>
      <w:tr>
        <w:trPr>
          <w:trHeight w:val="275" w:hRule="atLeast"/>
        </w:trPr>
        <w:tc>
          <w:tcPr>
            <w:tcW w:w="3349" w:type="dxa"/>
          </w:tcPr>
          <w:p>
            <w:pPr>
              <w:pStyle w:val="TableParagraph"/>
              <w:ind w:left="108"/>
              <w:rPr>
                <w:sz w:val="24"/>
              </w:rPr>
            </w:pPr>
            <w:r>
              <w:rPr>
                <w:sz w:val="24"/>
              </w:rPr>
              <w:t>S.S.L.C.</w:t>
            </w:r>
          </w:p>
        </w:tc>
        <w:tc>
          <w:tcPr>
            <w:tcW w:w="3512" w:type="dxa"/>
          </w:tcPr>
          <w:p>
            <w:pPr>
              <w:pStyle w:val="TableParagraph"/>
              <w:rPr>
                <w:sz w:val="24"/>
              </w:rPr>
            </w:pPr>
            <w:r>
              <w:rPr>
                <w:sz w:val="24"/>
              </w:rPr>
              <w:t>Islamia High School.Kilakarai</w:t>
            </w:r>
          </w:p>
        </w:tc>
        <w:tc>
          <w:tcPr>
            <w:tcW w:w="2701" w:type="dxa"/>
          </w:tcPr>
          <w:p>
            <w:pPr>
              <w:pStyle w:val="TableParagraph"/>
              <w:ind w:left="490" w:right="487"/>
              <w:jc w:val="center"/>
              <w:rPr>
                <w:sz w:val="24"/>
              </w:rPr>
            </w:pPr>
            <w:r>
              <w:rPr>
                <w:sz w:val="24"/>
              </w:rPr>
              <w:t>2004 - 2005</w:t>
            </w:r>
          </w:p>
        </w:tc>
      </w:tr>
    </w:tbl>
    <w:p>
      <w:pPr>
        <w:pStyle w:val="BodyText"/>
        <w:rPr>
          <w:sz w:val="34"/>
        </w:rPr>
      </w:pPr>
    </w:p>
    <w:p>
      <w:pPr>
        <w:spacing w:before="232"/>
        <w:ind w:left="300" w:right="0" w:firstLine="0"/>
        <w:jc w:val="left"/>
        <w:rPr>
          <w:b/>
          <w:sz w:val="32"/>
        </w:rPr>
      </w:pPr>
      <w:r>
        <w:rPr>
          <w:b/>
          <w:sz w:val="32"/>
          <w:u w:val="thick"/>
        </w:rPr>
        <w:t>Computer Skill</w:t>
      </w:r>
    </w:p>
    <w:p>
      <w:pPr>
        <w:pStyle w:val="BodyText"/>
        <w:spacing w:before="2"/>
        <w:rPr>
          <w:b/>
          <w:sz w:val="22"/>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6"/>
      </w:tblGrid>
      <w:tr>
        <w:trPr>
          <w:trHeight w:val="292" w:hRule="atLeast"/>
        </w:trPr>
        <w:tc>
          <w:tcPr>
            <w:tcW w:w="2906" w:type="dxa"/>
          </w:tcPr>
          <w:p>
            <w:pPr>
              <w:pStyle w:val="TableParagraph"/>
              <w:numPr>
                <w:ilvl w:val="0"/>
                <w:numId w:val="2"/>
              </w:numPr>
              <w:tabs>
                <w:tab w:pos="560" w:val="left" w:leader="none"/>
              </w:tabs>
              <w:spacing w:line="268" w:lineRule="exact" w:before="0" w:after="0"/>
              <w:ind w:left="559" w:right="0" w:hanging="359"/>
              <w:jc w:val="left"/>
              <w:rPr>
                <w:sz w:val="24"/>
              </w:rPr>
            </w:pPr>
            <w:r>
              <w:rPr>
                <w:sz w:val="24"/>
              </w:rPr>
              <w:t>Quick Book Pro</w:t>
            </w:r>
            <w:r>
              <w:rPr>
                <w:spacing w:val="-2"/>
                <w:sz w:val="24"/>
              </w:rPr>
              <w:t> </w:t>
            </w:r>
            <w:r>
              <w:rPr>
                <w:sz w:val="24"/>
              </w:rPr>
              <w:t>2016</w:t>
            </w:r>
          </w:p>
        </w:tc>
      </w:tr>
      <w:tr>
        <w:trPr>
          <w:trHeight w:val="315" w:hRule="atLeast"/>
        </w:trPr>
        <w:tc>
          <w:tcPr>
            <w:tcW w:w="2906" w:type="dxa"/>
          </w:tcPr>
          <w:p>
            <w:pPr>
              <w:pStyle w:val="TableParagraph"/>
              <w:numPr>
                <w:ilvl w:val="0"/>
                <w:numId w:val="3"/>
              </w:numPr>
              <w:tabs>
                <w:tab w:pos="560" w:val="left" w:leader="none"/>
              </w:tabs>
              <w:spacing w:line="240" w:lineRule="auto" w:before="16" w:after="0"/>
              <w:ind w:left="559" w:right="0" w:hanging="359"/>
              <w:jc w:val="left"/>
              <w:rPr>
                <w:sz w:val="24"/>
              </w:rPr>
            </w:pPr>
            <w:r>
              <w:rPr>
                <w:sz w:val="24"/>
              </w:rPr>
              <w:t>Quick Book</w:t>
            </w:r>
            <w:r>
              <w:rPr>
                <w:spacing w:val="-1"/>
                <w:sz w:val="24"/>
              </w:rPr>
              <w:t> </w:t>
            </w:r>
            <w:r>
              <w:rPr>
                <w:sz w:val="24"/>
              </w:rPr>
              <w:t>ERP2010</w:t>
            </w:r>
          </w:p>
        </w:tc>
      </w:tr>
      <w:tr>
        <w:trPr>
          <w:trHeight w:val="314" w:hRule="atLeast"/>
        </w:trPr>
        <w:tc>
          <w:tcPr>
            <w:tcW w:w="2906" w:type="dxa"/>
          </w:tcPr>
          <w:p>
            <w:pPr>
              <w:pStyle w:val="TableParagraph"/>
              <w:numPr>
                <w:ilvl w:val="0"/>
                <w:numId w:val="4"/>
              </w:numPr>
              <w:tabs>
                <w:tab w:pos="560" w:val="left" w:leader="none"/>
              </w:tabs>
              <w:spacing w:line="240" w:lineRule="auto" w:before="15" w:after="0"/>
              <w:ind w:left="559" w:right="0" w:hanging="359"/>
              <w:jc w:val="left"/>
              <w:rPr>
                <w:sz w:val="24"/>
              </w:rPr>
            </w:pPr>
            <w:r>
              <w:rPr>
                <w:sz w:val="24"/>
              </w:rPr>
              <w:t>Tally ERP</w:t>
            </w:r>
            <w:r>
              <w:rPr>
                <w:spacing w:val="-4"/>
                <w:sz w:val="24"/>
              </w:rPr>
              <w:t> </w:t>
            </w:r>
            <w:r>
              <w:rPr>
                <w:sz w:val="24"/>
              </w:rPr>
              <w:t>9.0</w:t>
            </w:r>
          </w:p>
        </w:tc>
      </w:tr>
      <w:tr>
        <w:trPr>
          <w:trHeight w:val="610" w:hRule="atLeast"/>
        </w:trPr>
        <w:tc>
          <w:tcPr>
            <w:tcW w:w="2906" w:type="dxa"/>
          </w:tcPr>
          <w:p>
            <w:pPr>
              <w:pStyle w:val="TableParagraph"/>
              <w:numPr>
                <w:ilvl w:val="0"/>
                <w:numId w:val="5"/>
              </w:numPr>
              <w:tabs>
                <w:tab w:pos="560" w:val="left" w:leader="none"/>
              </w:tabs>
              <w:spacing w:line="240" w:lineRule="auto" w:before="15" w:after="0"/>
              <w:ind w:left="559" w:right="0" w:hanging="359"/>
              <w:jc w:val="left"/>
              <w:rPr>
                <w:sz w:val="24"/>
              </w:rPr>
            </w:pPr>
            <w:r>
              <w:rPr>
                <w:sz w:val="24"/>
              </w:rPr>
              <w:t>Window 2007</w:t>
            </w:r>
          </w:p>
          <w:p>
            <w:pPr>
              <w:pStyle w:val="TableParagraph"/>
              <w:numPr>
                <w:ilvl w:val="0"/>
                <w:numId w:val="5"/>
              </w:numPr>
              <w:tabs>
                <w:tab w:pos="560" w:val="left" w:leader="none"/>
              </w:tabs>
              <w:spacing w:line="240" w:lineRule="auto" w:before="0" w:after="0"/>
              <w:ind w:left="559" w:right="0" w:hanging="359"/>
              <w:jc w:val="left"/>
              <w:rPr>
                <w:sz w:val="24"/>
              </w:rPr>
            </w:pPr>
            <w:r>
              <w:rPr>
                <w:sz w:val="24"/>
              </w:rPr>
              <w:t>Windows 2010</w:t>
            </w:r>
          </w:p>
        </w:tc>
      </w:tr>
      <w:tr>
        <w:trPr>
          <w:trHeight w:val="334" w:hRule="atLeast"/>
        </w:trPr>
        <w:tc>
          <w:tcPr>
            <w:tcW w:w="2906" w:type="dxa"/>
          </w:tcPr>
          <w:p>
            <w:pPr>
              <w:pStyle w:val="TableParagraph"/>
              <w:numPr>
                <w:ilvl w:val="0"/>
                <w:numId w:val="6"/>
              </w:numPr>
              <w:tabs>
                <w:tab w:pos="560" w:val="left" w:leader="none"/>
              </w:tabs>
              <w:spacing w:line="240" w:lineRule="auto" w:before="35" w:after="0"/>
              <w:ind w:left="559" w:right="0" w:hanging="359"/>
              <w:jc w:val="left"/>
              <w:rPr>
                <w:sz w:val="24"/>
              </w:rPr>
            </w:pPr>
            <w:r>
              <w:rPr>
                <w:sz w:val="24"/>
              </w:rPr>
              <w:t>MS</w:t>
            </w:r>
            <w:r>
              <w:rPr>
                <w:spacing w:val="-1"/>
                <w:sz w:val="24"/>
              </w:rPr>
              <w:t> </w:t>
            </w:r>
            <w:r>
              <w:rPr>
                <w:sz w:val="24"/>
              </w:rPr>
              <w:t>Office</w:t>
            </w:r>
          </w:p>
        </w:tc>
      </w:tr>
      <w:tr>
        <w:trPr>
          <w:trHeight w:val="291" w:hRule="atLeast"/>
        </w:trPr>
        <w:tc>
          <w:tcPr>
            <w:tcW w:w="2906" w:type="dxa"/>
          </w:tcPr>
          <w:p>
            <w:pPr>
              <w:pStyle w:val="TableParagraph"/>
              <w:numPr>
                <w:ilvl w:val="0"/>
                <w:numId w:val="7"/>
              </w:numPr>
              <w:tabs>
                <w:tab w:pos="560" w:val="left" w:leader="none"/>
              </w:tabs>
              <w:spacing w:line="256" w:lineRule="exact" w:before="15" w:after="0"/>
              <w:ind w:left="559" w:right="0" w:hanging="359"/>
              <w:jc w:val="left"/>
              <w:rPr>
                <w:sz w:val="24"/>
              </w:rPr>
            </w:pPr>
            <w:r>
              <w:rPr>
                <w:sz w:val="24"/>
              </w:rPr>
              <w:t>Office Automation</w:t>
            </w:r>
          </w:p>
        </w:tc>
      </w:tr>
    </w:tbl>
    <w:p>
      <w:pPr>
        <w:pStyle w:val="BodyText"/>
        <w:rPr>
          <w:b/>
          <w:sz w:val="34"/>
        </w:rPr>
      </w:pPr>
    </w:p>
    <w:p>
      <w:pPr>
        <w:spacing w:before="278"/>
        <w:ind w:left="300" w:right="0" w:firstLine="0"/>
        <w:jc w:val="left"/>
        <w:rPr>
          <w:sz w:val="32"/>
        </w:rPr>
      </w:pPr>
      <w:r>
        <w:rPr>
          <w:b/>
          <w:sz w:val="32"/>
          <w:u w:val="thick"/>
        </w:rPr>
        <w:t>Professional Experience</w:t>
      </w:r>
      <w:r>
        <w:rPr>
          <w:sz w:val="32"/>
          <w:u w:val="thick"/>
        </w:rPr>
        <w:t>:</w:t>
      </w:r>
    </w:p>
    <w:p>
      <w:pPr>
        <w:pStyle w:val="BodyText"/>
        <w:spacing w:before="9"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3341"/>
        <w:gridCol w:w="2340"/>
        <w:gridCol w:w="3960"/>
      </w:tblGrid>
      <w:tr>
        <w:trPr>
          <w:trHeight w:val="275" w:hRule="atLeast"/>
        </w:trPr>
        <w:tc>
          <w:tcPr>
            <w:tcW w:w="711" w:type="dxa"/>
          </w:tcPr>
          <w:p>
            <w:pPr>
              <w:pStyle w:val="TableParagraph"/>
              <w:ind w:left="108"/>
              <w:rPr>
                <w:sz w:val="24"/>
              </w:rPr>
            </w:pPr>
            <w:r>
              <w:rPr>
                <w:sz w:val="24"/>
              </w:rPr>
              <w:t>S.N.</w:t>
            </w:r>
          </w:p>
        </w:tc>
        <w:tc>
          <w:tcPr>
            <w:tcW w:w="3341" w:type="dxa"/>
          </w:tcPr>
          <w:p>
            <w:pPr>
              <w:pStyle w:val="TableParagraph"/>
              <w:rPr>
                <w:sz w:val="24"/>
              </w:rPr>
            </w:pPr>
            <w:r>
              <w:rPr>
                <w:sz w:val="24"/>
              </w:rPr>
              <w:t>Employer</w:t>
            </w:r>
          </w:p>
        </w:tc>
        <w:tc>
          <w:tcPr>
            <w:tcW w:w="2340" w:type="dxa"/>
          </w:tcPr>
          <w:p>
            <w:pPr>
              <w:pStyle w:val="TableParagraph"/>
              <w:ind w:left="105"/>
              <w:rPr>
                <w:sz w:val="24"/>
              </w:rPr>
            </w:pPr>
            <w:r>
              <w:rPr>
                <w:sz w:val="24"/>
              </w:rPr>
              <w:t>Period</w:t>
            </w:r>
          </w:p>
        </w:tc>
        <w:tc>
          <w:tcPr>
            <w:tcW w:w="3960" w:type="dxa"/>
          </w:tcPr>
          <w:p>
            <w:pPr>
              <w:pStyle w:val="TableParagraph"/>
              <w:ind w:left="106"/>
              <w:rPr>
                <w:sz w:val="24"/>
              </w:rPr>
            </w:pPr>
            <w:r>
              <w:rPr>
                <w:sz w:val="24"/>
              </w:rPr>
              <w:t>Position</w:t>
            </w:r>
          </w:p>
        </w:tc>
      </w:tr>
      <w:tr>
        <w:trPr>
          <w:trHeight w:val="666" w:hRule="atLeast"/>
        </w:trPr>
        <w:tc>
          <w:tcPr>
            <w:tcW w:w="711" w:type="dxa"/>
          </w:tcPr>
          <w:p>
            <w:pPr>
              <w:pStyle w:val="TableParagraph"/>
              <w:spacing w:line="270" w:lineRule="exact"/>
              <w:ind w:left="108"/>
              <w:rPr>
                <w:sz w:val="24"/>
              </w:rPr>
            </w:pPr>
            <w:r>
              <w:rPr>
                <w:sz w:val="24"/>
              </w:rPr>
              <w:t>1.</w:t>
            </w:r>
          </w:p>
        </w:tc>
        <w:tc>
          <w:tcPr>
            <w:tcW w:w="3341" w:type="dxa"/>
          </w:tcPr>
          <w:p>
            <w:pPr>
              <w:pStyle w:val="TableParagraph"/>
              <w:spacing w:line="269" w:lineRule="exact"/>
              <w:rPr>
                <w:sz w:val="24"/>
              </w:rPr>
            </w:pPr>
            <w:r>
              <w:rPr>
                <w:sz w:val="24"/>
              </w:rPr>
              <w:t>Trey Trading &amp; Contracting Co</w:t>
            </w:r>
          </w:p>
          <w:p>
            <w:pPr>
              <w:pStyle w:val="TableParagraph"/>
              <w:spacing w:line="275" w:lineRule="exact"/>
              <w:rPr>
                <w:sz w:val="24"/>
              </w:rPr>
            </w:pPr>
            <w:r>
              <w:rPr>
                <w:sz w:val="24"/>
              </w:rPr>
              <w:t>– Qatar</w:t>
            </w:r>
          </w:p>
        </w:tc>
        <w:tc>
          <w:tcPr>
            <w:tcW w:w="2340" w:type="dxa"/>
          </w:tcPr>
          <w:p>
            <w:pPr>
              <w:pStyle w:val="TableParagraph"/>
              <w:spacing w:line="237" w:lineRule="auto"/>
              <w:ind w:left="105"/>
              <w:rPr>
                <w:sz w:val="24"/>
              </w:rPr>
            </w:pPr>
            <w:r>
              <w:rPr>
                <w:sz w:val="24"/>
              </w:rPr>
              <w:t>February 2012 to Till Date</w:t>
            </w:r>
          </w:p>
        </w:tc>
        <w:tc>
          <w:tcPr>
            <w:tcW w:w="3960" w:type="dxa"/>
          </w:tcPr>
          <w:p>
            <w:pPr>
              <w:pStyle w:val="TableParagraph"/>
              <w:spacing w:line="270" w:lineRule="exact"/>
              <w:ind w:left="106"/>
              <w:rPr>
                <w:sz w:val="24"/>
              </w:rPr>
            </w:pPr>
            <w:r>
              <w:rPr>
                <w:sz w:val="24"/>
              </w:rPr>
              <w:t>Chief Accountant</w:t>
            </w:r>
          </w:p>
        </w:tc>
      </w:tr>
      <w:tr>
        <w:trPr>
          <w:trHeight w:val="664" w:hRule="atLeast"/>
        </w:trPr>
        <w:tc>
          <w:tcPr>
            <w:tcW w:w="711" w:type="dxa"/>
          </w:tcPr>
          <w:p>
            <w:pPr>
              <w:pStyle w:val="TableParagraph"/>
              <w:spacing w:line="268" w:lineRule="exact"/>
              <w:ind w:left="108"/>
              <w:rPr>
                <w:sz w:val="24"/>
              </w:rPr>
            </w:pPr>
            <w:r>
              <w:rPr>
                <w:sz w:val="24"/>
              </w:rPr>
              <w:t>2.</w:t>
            </w:r>
          </w:p>
        </w:tc>
        <w:tc>
          <w:tcPr>
            <w:tcW w:w="3341" w:type="dxa"/>
          </w:tcPr>
          <w:p>
            <w:pPr>
              <w:pStyle w:val="TableParagraph"/>
              <w:spacing w:line="240" w:lineRule="auto"/>
              <w:ind w:right="217"/>
              <w:rPr>
                <w:sz w:val="24"/>
              </w:rPr>
            </w:pPr>
            <w:r>
              <w:rPr>
                <w:sz w:val="24"/>
              </w:rPr>
              <w:t>GTC Coal Pvt Ltd – Chennai – India.</w:t>
            </w:r>
          </w:p>
        </w:tc>
        <w:tc>
          <w:tcPr>
            <w:tcW w:w="2340" w:type="dxa"/>
          </w:tcPr>
          <w:p>
            <w:pPr>
              <w:pStyle w:val="TableParagraph"/>
              <w:tabs>
                <w:tab w:pos="1055" w:val="left" w:leader="none"/>
                <w:tab w:pos="2045" w:val="left" w:leader="none"/>
              </w:tabs>
              <w:spacing w:line="268" w:lineRule="exact"/>
              <w:ind w:left="105"/>
              <w:rPr>
                <w:sz w:val="24"/>
              </w:rPr>
            </w:pPr>
            <w:r>
              <w:rPr>
                <w:sz w:val="24"/>
              </w:rPr>
              <w:t>June</w:t>
              <w:tab/>
              <w:t>2011</w:t>
              <w:tab/>
              <w:t>to</w:t>
            </w:r>
          </w:p>
          <w:p>
            <w:pPr>
              <w:pStyle w:val="TableParagraph"/>
              <w:spacing w:line="240" w:lineRule="auto"/>
              <w:ind w:left="105"/>
              <w:rPr>
                <w:sz w:val="24"/>
              </w:rPr>
            </w:pPr>
            <w:r>
              <w:rPr>
                <w:sz w:val="24"/>
              </w:rPr>
              <w:t>February 2012</w:t>
            </w:r>
          </w:p>
        </w:tc>
        <w:tc>
          <w:tcPr>
            <w:tcW w:w="3960" w:type="dxa"/>
          </w:tcPr>
          <w:p>
            <w:pPr>
              <w:pStyle w:val="TableParagraph"/>
              <w:spacing w:line="268" w:lineRule="exact"/>
              <w:ind w:left="106"/>
              <w:rPr>
                <w:sz w:val="24"/>
              </w:rPr>
            </w:pPr>
            <w:r>
              <w:rPr>
                <w:sz w:val="24"/>
              </w:rPr>
              <w:t>Accountant Cum Admin Assistant</w:t>
            </w:r>
          </w:p>
        </w:tc>
      </w:tr>
      <w:tr>
        <w:trPr>
          <w:trHeight w:val="551" w:hRule="atLeast"/>
        </w:trPr>
        <w:tc>
          <w:tcPr>
            <w:tcW w:w="711" w:type="dxa"/>
          </w:tcPr>
          <w:p>
            <w:pPr>
              <w:pStyle w:val="TableParagraph"/>
              <w:spacing w:line="268" w:lineRule="exact"/>
              <w:ind w:left="108"/>
              <w:rPr>
                <w:sz w:val="24"/>
              </w:rPr>
            </w:pPr>
            <w:r>
              <w:rPr>
                <w:sz w:val="24"/>
              </w:rPr>
              <w:t>3.</w:t>
            </w:r>
          </w:p>
        </w:tc>
        <w:tc>
          <w:tcPr>
            <w:tcW w:w="3341" w:type="dxa"/>
          </w:tcPr>
          <w:p>
            <w:pPr>
              <w:pStyle w:val="TableParagraph"/>
              <w:spacing w:line="268" w:lineRule="exact"/>
              <w:rPr>
                <w:sz w:val="24"/>
              </w:rPr>
            </w:pPr>
            <w:r>
              <w:rPr>
                <w:sz w:val="24"/>
              </w:rPr>
              <w:t>Noor Metals Chennai – India</w:t>
            </w:r>
          </w:p>
        </w:tc>
        <w:tc>
          <w:tcPr>
            <w:tcW w:w="2340" w:type="dxa"/>
          </w:tcPr>
          <w:p>
            <w:pPr>
              <w:pStyle w:val="TableParagraph"/>
              <w:spacing w:line="268" w:lineRule="exact"/>
              <w:ind w:left="105"/>
              <w:rPr>
                <w:sz w:val="24"/>
              </w:rPr>
            </w:pPr>
            <w:r>
              <w:rPr>
                <w:sz w:val="24"/>
              </w:rPr>
              <w:t>May 2009 to June</w:t>
            </w:r>
          </w:p>
          <w:p>
            <w:pPr>
              <w:pStyle w:val="TableParagraph"/>
              <w:spacing w:line="264" w:lineRule="exact"/>
              <w:ind w:left="105"/>
              <w:rPr>
                <w:sz w:val="24"/>
              </w:rPr>
            </w:pPr>
            <w:r>
              <w:rPr>
                <w:sz w:val="24"/>
              </w:rPr>
              <w:t>2011</w:t>
            </w:r>
          </w:p>
        </w:tc>
        <w:tc>
          <w:tcPr>
            <w:tcW w:w="3960" w:type="dxa"/>
          </w:tcPr>
          <w:p>
            <w:pPr>
              <w:pStyle w:val="TableParagraph"/>
              <w:spacing w:line="268" w:lineRule="exact"/>
              <w:ind w:left="106"/>
              <w:rPr>
                <w:sz w:val="24"/>
              </w:rPr>
            </w:pPr>
            <w:r>
              <w:rPr>
                <w:sz w:val="24"/>
              </w:rPr>
              <w:t>Accountant Cum Sales Executive</w:t>
            </w:r>
          </w:p>
        </w:tc>
      </w:tr>
    </w:tbl>
    <w:p>
      <w:pPr>
        <w:spacing w:after="0" w:line="268" w:lineRule="exact"/>
        <w:rPr>
          <w:sz w:val="24"/>
        </w:rPr>
        <w:sectPr>
          <w:pgSz w:w="12240" w:h="15840"/>
          <w:pgMar w:header="0" w:footer="1004" w:top="1440" w:bottom="1200" w:left="1140" w:right="500"/>
        </w:sectPr>
      </w:pPr>
    </w:p>
    <w:p>
      <w:pPr>
        <w:pStyle w:val="BodyText"/>
        <w:spacing w:before="74"/>
        <w:ind w:left="300"/>
      </w:pPr>
      <w:r>
        <w:rPr/>
        <w:t>In above mentioned positions following job has been carried out:</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5"/>
        </w:rPr>
      </w:pPr>
    </w:p>
    <w:p>
      <w:pPr>
        <w:pStyle w:val="Heading1"/>
        <w:spacing w:line="276" w:lineRule="auto"/>
        <w:ind w:right="937"/>
        <w:jc w:val="both"/>
        <w:rPr>
          <w:u w:val="none"/>
        </w:rPr>
      </w:pPr>
      <w:r>
        <w:rPr>
          <w:u w:val="thick"/>
        </w:rPr>
        <w:t>As a Chief Accountant : in Trey Trading &amp; Contracting Co. Doha</w:t>
      </w:r>
      <w:r>
        <w:rPr>
          <w:u w:val="none"/>
        </w:rPr>
        <w:t> </w:t>
      </w:r>
      <w:r>
        <w:rPr>
          <w:u w:val="thick"/>
        </w:rPr>
        <w:t>Qatar</w:t>
      </w:r>
      <w:r>
        <w:rPr>
          <w:u w:val="none"/>
        </w:rPr>
        <w:t>. (2012 – Present)</w:t>
      </w:r>
    </w:p>
    <w:p>
      <w:pPr>
        <w:pStyle w:val="BodyText"/>
        <w:spacing w:line="276" w:lineRule="auto" w:before="195"/>
        <w:ind w:left="300" w:right="937"/>
        <w:jc w:val="both"/>
      </w:pPr>
      <w:r>
        <w:rPr/>
        <w:t>It is one of the Trading and contracting business in Qatar it is group of co. They have own construction and Hospitality business also doing there so more than thousand + workers is working in Doha.</w:t>
      </w:r>
    </w:p>
    <w:p>
      <w:pPr>
        <w:pStyle w:val="BodyText"/>
        <w:spacing w:line="276" w:lineRule="auto" w:before="201"/>
        <w:ind w:left="300" w:right="938"/>
        <w:jc w:val="both"/>
      </w:pPr>
      <w:r>
        <w:rPr/>
        <w:t>In Accounts – Account and Finance, related works. I am engaged in the financial affairs of a big Trading house with Responsible for developing weekly and monthly financial report showing analysis of the financial accounts. Identifying and recommending modifications to existing procedures for new systems to improve efficiency.</w:t>
      </w:r>
    </w:p>
    <w:p>
      <w:pPr>
        <w:pStyle w:val="Heading1"/>
        <w:spacing w:before="203"/>
        <w:jc w:val="both"/>
        <w:rPr>
          <w:u w:val="none"/>
        </w:rPr>
      </w:pPr>
      <w:r>
        <w:rPr>
          <w:u w:val="thick"/>
        </w:rPr>
        <w:t>Duties &amp; responsibility:</w:t>
      </w:r>
    </w:p>
    <w:p>
      <w:pPr>
        <w:pStyle w:val="ListParagraph"/>
        <w:numPr>
          <w:ilvl w:val="0"/>
          <w:numId w:val="8"/>
        </w:numPr>
        <w:tabs>
          <w:tab w:pos="1111" w:val="left" w:leader="none"/>
          <w:tab w:pos="1112" w:val="left" w:leader="none"/>
        </w:tabs>
        <w:spacing w:line="240" w:lineRule="auto" w:before="252" w:after="0"/>
        <w:ind w:left="1111" w:right="0" w:hanging="360"/>
        <w:jc w:val="left"/>
        <w:rPr>
          <w:sz w:val="24"/>
        </w:rPr>
      </w:pPr>
      <w:r>
        <w:rPr>
          <w:sz w:val="24"/>
        </w:rPr>
        <w:t>General Ledger entry including account related transaction and</w:t>
      </w:r>
      <w:r>
        <w:rPr>
          <w:spacing w:val="-4"/>
          <w:sz w:val="24"/>
        </w:rPr>
        <w:t> </w:t>
      </w:r>
      <w:r>
        <w:rPr>
          <w:sz w:val="24"/>
        </w:rPr>
        <w:t>prepayments.</w:t>
      </w:r>
    </w:p>
    <w:p>
      <w:pPr>
        <w:pStyle w:val="ListParagraph"/>
        <w:numPr>
          <w:ilvl w:val="0"/>
          <w:numId w:val="8"/>
        </w:numPr>
        <w:tabs>
          <w:tab w:pos="1111" w:val="left" w:leader="none"/>
          <w:tab w:pos="1112" w:val="left" w:leader="none"/>
        </w:tabs>
        <w:spacing w:line="240" w:lineRule="auto" w:before="40" w:after="0"/>
        <w:ind w:left="1111" w:right="0" w:hanging="360"/>
        <w:jc w:val="left"/>
        <w:rPr>
          <w:sz w:val="24"/>
        </w:rPr>
      </w:pPr>
      <w:r>
        <w:rPr>
          <w:sz w:val="24"/>
        </w:rPr>
        <w:t>Maintain Daily petty cash and available cash balance</w:t>
      </w:r>
      <w:r>
        <w:rPr>
          <w:spacing w:val="-8"/>
          <w:sz w:val="24"/>
        </w:rPr>
        <w:t> </w:t>
      </w:r>
      <w:r>
        <w:rPr>
          <w:sz w:val="24"/>
        </w:rPr>
        <w:t>reconciliation.</w:t>
      </w:r>
    </w:p>
    <w:p>
      <w:pPr>
        <w:pStyle w:val="ListParagraph"/>
        <w:numPr>
          <w:ilvl w:val="0"/>
          <w:numId w:val="8"/>
        </w:numPr>
        <w:tabs>
          <w:tab w:pos="1111" w:val="left" w:leader="none"/>
          <w:tab w:pos="1112" w:val="left" w:leader="none"/>
        </w:tabs>
        <w:spacing w:line="240" w:lineRule="auto" w:before="42" w:after="0"/>
        <w:ind w:left="1111" w:right="0" w:hanging="360"/>
        <w:jc w:val="left"/>
        <w:rPr>
          <w:sz w:val="24"/>
        </w:rPr>
      </w:pPr>
      <w:r>
        <w:rPr>
          <w:sz w:val="24"/>
        </w:rPr>
        <w:t>Preparing Monthly Bank</w:t>
      </w:r>
      <w:r>
        <w:rPr>
          <w:spacing w:val="-5"/>
          <w:sz w:val="24"/>
        </w:rPr>
        <w:t> </w:t>
      </w:r>
      <w:r>
        <w:rPr>
          <w:sz w:val="24"/>
        </w:rPr>
        <w:t>reconciliation</w:t>
      </w:r>
    </w:p>
    <w:p>
      <w:pPr>
        <w:pStyle w:val="ListParagraph"/>
        <w:numPr>
          <w:ilvl w:val="0"/>
          <w:numId w:val="8"/>
        </w:numPr>
        <w:tabs>
          <w:tab w:pos="1111" w:val="left" w:leader="none"/>
          <w:tab w:pos="1112" w:val="left" w:leader="none"/>
        </w:tabs>
        <w:spacing w:line="240" w:lineRule="auto" w:before="39" w:after="0"/>
        <w:ind w:left="1111" w:right="0" w:hanging="360"/>
        <w:jc w:val="left"/>
        <w:rPr>
          <w:sz w:val="24"/>
        </w:rPr>
      </w:pPr>
      <w:r>
        <w:rPr>
          <w:sz w:val="24"/>
        </w:rPr>
        <w:t>Assisting internal/external auditors with</w:t>
      </w:r>
      <w:r>
        <w:rPr>
          <w:spacing w:val="-4"/>
          <w:sz w:val="24"/>
        </w:rPr>
        <w:t> </w:t>
      </w:r>
      <w:r>
        <w:rPr>
          <w:sz w:val="24"/>
        </w:rPr>
        <w:t>queries.</w:t>
      </w:r>
    </w:p>
    <w:p>
      <w:pPr>
        <w:pStyle w:val="ListParagraph"/>
        <w:numPr>
          <w:ilvl w:val="0"/>
          <w:numId w:val="8"/>
        </w:numPr>
        <w:tabs>
          <w:tab w:pos="1111" w:val="left" w:leader="none"/>
          <w:tab w:pos="1112" w:val="left" w:leader="none"/>
        </w:tabs>
        <w:spacing w:line="240" w:lineRule="auto" w:before="42" w:after="0"/>
        <w:ind w:left="1111" w:right="0" w:hanging="360"/>
        <w:jc w:val="left"/>
        <w:rPr>
          <w:sz w:val="24"/>
        </w:rPr>
      </w:pPr>
      <w:r>
        <w:rPr>
          <w:sz w:val="24"/>
        </w:rPr>
        <w:t>Chasing outstanding customer</w:t>
      </w:r>
      <w:r>
        <w:rPr>
          <w:spacing w:val="-3"/>
          <w:sz w:val="24"/>
        </w:rPr>
        <w:t> </w:t>
      </w:r>
      <w:r>
        <w:rPr>
          <w:sz w:val="24"/>
        </w:rPr>
        <w:t>accounts.</w:t>
      </w:r>
    </w:p>
    <w:p>
      <w:pPr>
        <w:pStyle w:val="ListParagraph"/>
        <w:numPr>
          <w:ilvl w:val="0"/>
          <w:numId w:val="8"/>
        </w:numPr>
        <w:tabs>
          <w:tab w:pos="1111" w:val="left" w:leader="none"/>
          <w:tab w:pos="1112" w:val="left" w:leader="none"/>
        </w:tabs>
        <w:spacing w:line="273" w:lineRule="auto" w:before="40" w:after="0"/>
        <w:ind w:left="1111" w:right="936" w:hanging="360"/>
        <w:jc w:val="left"/>
        <w:rPr>
          <w:sz w:val="24"/>
        </w:rPr>
      </w:pPr>
      <w:r>
        <w:rPr>
          <w:sz w:val="24"/>
        </w:rPr>
        <w:t>Making all the invoice and send to customer and invoice queries including credit and Debit</w:t>
      </w:r>
      <w:r>
        <w:rPr>
          <w:spacing w:val="-1"/>
          <w:sz w:val="24"/>
        </w:rPr>
        <w:t> </w:t>
      </w:r>
      <w:r>
        <w:rPr>
          <w:sz w:val="24"/>
        </w:rPr>
        <w:t>note.</w:t>
      </w:r>
    </w:p>
    <w:p>
      <w:pPr>
        <w:pStyle w:val="ListParagraph"/>
        <w:numPr>
          <w:ilvl w:val="0"/>
          <w:numId w:val="8"/>
        </w:numPr>
        <w:tabs>
          <w:tab w:pos="1112" w:val="left" w:leader="none"/>
        </w:tabs>
        <w:spacing w:line="273" w:lineRule="auto" w:before="3" w:after="0"/>
        <w:ind w:left="1111" w:right="935" w:hanging="360"/>
        <w:jc w:val="both"/>
        <w:rPr>
          <w:sz w:val="24"/>
        </w:rPr>
      </w:pPr>
      <w:r>
        <w:rPr>
          <w:sz w:val="24"/>
        </w:rPr>
        <w:t>Arranging the salary and final settlement and other Benefit of staff and workers, salaries through the Wages Production system. as per Labor Law, managed payroll function for 1000 +</w:t>
      </w:r>
      <w:r>
        <w:rPr>
          <w:spacing w:val="-2"/>
          <w:sz w:val="24"/>
        </w:rPr>
        <w:t> </w:t>
      </w:r>
      <w:r>
        <w:rPr>
          <w:sz w:val="24"/>
        </w:rPr>
        <w:t>employees</w:t>
      </w:r>
    </w:p>
    <w:p>
      <w:pPr>
        <w:pStyle w:val="ListParagraph"/>
        <w:numPr>
          <w:ilvl w:val="0"/>
          <w:numId w:val="8"/>
        </w:numPr>
        <w:tabs>
          <w:tab w:pos="1111" w:val="left" w:leader="none"/>
          <w:tab w:pos="1112" w:val="left" w:leader="none"/>
        </w:tabs>
        <w:spacing w:line="276" w:lineRule="auto" w:before="2" w:after="0"/>
        <w:ind w:left="1111" w:right="940" w:hanging="360"/>
        <w:jc w:val="left"/>
        <w:rPr>
          <w:sz w:val="24"/>
        </w:rPr>
      </w:pPr>
      <w:r>
        <w:rPr>
          <w:sz w:val="24"/>
        </w:rPr>
        <w:t>Answering queries from staff and workers regarding account related work like salary and other</w:t>
      </w:r>
      <w:r>
        <w:rPr>
          <w:spacing w:val="-3"/>
          <w:sz w:val="24"/>
        </w:rPr>
        <w:t> </w:t>
      </w:r>
      <w:r>
        <w:rPr>
          <w:sz w:val="24"/>
        </w:rPr>
        <w:t>benefit.</w:t>
      </w:r>
    </w:p>
    <w:p>
      <w:pPr>
        <w:pStyle w:val="ListParagraph"/>
        <w:numPr>
          <w:ilvl w:val="0"/>
          <w:numId w:val="8"/>
        </w:numPr>
        <w:tabs>
          <w:tab w:pos="1111" w:val="left" w:leader="none"/>
          <w:tab w:pos="1112" w:val="left" w:leader="none"/>
        </w:tabs>
        <w:spacing w:line="292" w:lineRule="exact" w:before="0" w:after="0"/>
        <w:ind w:left="1111" w:right="0" w:hanging="360"/>
        <w:jc w:val="left"/>
        <w:rPr>
          <w:sz w:val="24"/>
        </w:rPr>
      </w:pPr>
      <w:r>
        <w:rPr>
          <w:sz w:val="24"/>
        </w:rPr>
        <w:t>Staff and Workers Grievances regarding Salary and other</w:t>
      </w:r>
      <w:r>
        <w:rPr>
          <w:spacing w:val="-11"/>
          <w:sz w:val="24"/>
        </w:rPr>
        <w:t> </w:t>
      </w:r>
      <w:r>
        <w:rPr>
          <w:sz w:val="24"/>
        </w:rPr>
        <w:t>benefits</w:t>
      </w:r>
    </w:p>
    <w:p>
      <w:pPr>
        <w:pStyle w:val="ListParagraph"/>
        <w:numPr>
          <w:ilvl w:val="0"/>
          <w:numId w:val="8"/>
        </w:numPr>
        <w:tabs>
          <w:tab w:pos="1111" w:val="left" w:leader="none"/>
          <w:tab w:pos="1112" w:val="left" w:leader="none"/>
        </w:tabs>
        <w:spacing w:line="240" w:lineRule="auto" w:before="42" w:after="0"/>
        <w:ind w:left="1111" w:right="0" w:hanging="360"/>
        <w:jc w:val="left"/>
        <w:rPr>
          <w:sz w:val="24"/>
        </w:rPr>
      </w:pPr>
      <w:r>
        <w:rPr>
          <w:sz w:val="24"/>
        </w:rPr>
        <w:t>Daily cash and cheque handling including foreign</w:t>
      </w:r>
      <w:r>
        <w:rPr>
          <w:spacing w:val="-2"/>
          <w:sz w:val="24"/>
        </w:rPr>
        <w:t> </w:t>
      </w:r>
      <w:r>
        <w:rPr>
          <w:sz w:val="24"/>
        </w:rPr>
        <w:t>payments.</w:t>
      </w:r>
    </w:p>
    <w:p>
      <w:pPr>
        <w:pStyle w:val="ListParagraph"/>
        <w:numPr>
          <w:ilvl w:val="0"/>
          <w:numId w:val="8"/>
        </w:numPr>
        <w:tabs>
          <w:tab w:pos="1111" w:val="left" w:leader="none"/>
          <w:tab w:pos="1112" w:val="left" w:leader="none"/>
        </w:tabs>
        <w:spacing w:line="240" w:lineRule="auto" w:before="40" w:after="0"/>
        <w:ind w:left="1111" w:right="0" w:hanging="360"/>
        <w:jc w:val="left"/>
        <w:rPr>
          <w:sz w:val="24"/>
        </w:rPr>
      </w:pPr>
      <w:r>
        <w:rPr>
          <w:sz w:val="24"/>
        </w:rPr>
        <w:t>Responsible for day to day finance and accounts</w:t>
      </w:r>
      <w:r>
        <w:rPr>
          <w:spacing w:val="-9"/>
          <w:sz w:val="24"/>
        </w:rPr>
        <w:t> </w:t>
      </w:r>
      <w:r>
        <w:rPr>
          <w:sz w:val="24"/>
        </w:rPr>
        <w:t>operations.</w:t>
      </w:r>
    </w:p>
    <w:p>
      <w:pPr>
        <w:pStyle w:val="ListParagraph"/>
        <w:numPr>
          <w:ilvl w:val="0"/>
          <w:numId w:val="8"/>
        </w:numPr>
        <w:tabs>
          <w:tab w:pos="1111" w:val="left" w:leader="none"/>
          <w:tab w:pos="1112" w:val="left" w:leader="none"/>
        </w:tabs>
        <w:spacing w:line="240" w:lineRule="auto" w:before="40" w:after="0"/>
        <w:ind w:left="1111" w:right="0" w:hanging="360"/>
        <w:jc w:val="left"/>
        <w:rPr>
          <w:sz w:val="24"/>
        </w:rPr>
      </w:pPr>
      <w:r>
        <w:rPr>
          <w:sz w:val="24"/>
        </w:rPr>
        <w:t>Perform full set of accounts and ensure timely closing of</w:t>
      </w:r>
      <w:r>
        <w:rPr>
          <w:spacing w:val="-11"/>
          <w:sz w:val="24"/>
        </w:rPr>
        <w:t> </w:t>
      </w:r>
      <w:r>
        <w:rPr>
          <w:sz w:val="24"/>
        </w:rPr>
        <w:t>accounts.</w:t>
      </w:r>
    </w:p>
    <w:p>
      <w:pPr>
        <w:pStyle w:val="ListParagraph"/>
        <w:numPr>
          <w:ilvl w:val="0"/>
          <w:numId w:val="8"/>
        </w:numPr>
        <w:tabs>
          <w:tab w:pos="1111" w:val="left" w:leader="none"/>
          <w:tab w:pos="1112" w:val="left" w:leader="none"/>
        </w:tabs>
        <w:spacing w:line="240" w:lineRule="auto" w:before="42" w:after="0"/>
        <w:ind w:left="1111" w:right="0" w:hanging="360"/>
        <w:jc w:val="left"/>
        <w:rPr>
          <w:sz w:val="24"/>
        </w:rPr>
      </w:pPr>
      <w:r>
        <w:rPr>
          <w:sz w:val="24"/>
        </w:rPr>
        <w:t>Perform project cost forecasts/Tender, cost tracking, monitoring and</w:t>
      </w:r>
      <w:r>
        <w:rPr>
          <w:spacing w:val="-1"/>
          <w:sz w:val="24"/>
        </w:rPr>
        <w:t> </w:t>
      </w:r>
      <w:r>
        <w:rPr>
          <w:sz w:val="24"/>
        </w:rPr>
        <w:t>controls.</w:t>
      </w:r>
    </w:p>
    <w:p>
      <w:pPr>
        <w:pStyle w:val="ListParagraph"/>
        <w:numPr>
          <w:ilvl w:val="0"/>
          <w:numId w:val="8"/>
        </w:numPr>
        <w:tabs>
          <w:tab w:pos="1111" w:val="left" w:leader="none"/>
          <w:tab w:pos="1112" w:val="left" w:leader="none"/>
        </w:tabs>
        <w:spacing w:line="273" w:lineRule="auto" w:before="39" w:after="0"/>
        <w:ind w:left="1111" w:right="935" w:hanging="360"/>
        <w:jc w:val="left"/>
        <w:rPr>
          <w:sz w:val="24"/>
        </w:rPr>
      </w:pPr>
      <w:r>
        <w:rPr>
          <w:sz w:val="24"/>
        </w:rPr>
        <w:t>Responsible for timely monthly consolidated financial statements, payments, cash-flow management and reporting to the</w:t>
      </w:r>
      <w:r>
        <w:rPr>
          <w:spacing w:val="-3"/>
          <w:sz w:val="24"/>
        </w:rPr>
        <w:t> </w:t>
      </w:r>
      <w:r>
        <w:rPr>
          <w:sz w:val="24"/>
        </w:rPr>
        <w:t>management.</w:t>
      </w:r>
    </w:p>
    <w:p>
      <w:pPr>
        <w:spacing w:after="0" w:line="273" w:lineRule="auto"/>
        <w:jc w:val="left"/>
        <w:rPr>
          <w:sz w:val="24"/>
        </w:rPr>
        <w:sectPr>
          <w:pgSz w:w="12240" w:h="15840"/>
          <w:pgMar w:header="0" w:footer="1004" w:top="1360" w:bottom="1200" w:left="1140" w:right="500"/>
        </w:sectPr>
      </w:pPr>
    </w:p>
    <w:p>
      <w:pPr>
        <w:pStyle w:val="BodyText"/>
        <w:rPr>
          <w:sz w:val="20"/>
        </w:rPr>
      </w:pPr>
    </w:p>
    <w:p>
      <w:pPr>
        <w:pStyle w:val="BodyText"/>
        <w:rPr>
          <w:sz w:val="20"/>
        </w:rPr>
      </w:pPr>
    </w:p>
    <w:p>
      <w:pPr>
        <w:pStyle w:val="BodyText"/>
        <w:rPr>
          <w:sz w:val="20"/>
        </w:rPr>
      </w:pPr>
    </w:p>
    <w:p>
      <w:pPr>
        <w:pStyle w:val="Heading1"/>
        <w:tabs>
          <w:tab w:pos="3826" w:val="left" w:leader="none"/>
          <w:tab w:pos="6274" w:val="left" w:leader="none"/>
        </w:tabs>
        <w:spacing w:line="384" w:lineRule="auto" w:before="214"/>
        <w:ind w:right="2504"/>
        <w:rPr>
          <w:u w:val="none"/>
        </w:rPr>
      </w:pPr>
      <w:r>
        <w:rPr/>
        <w:pict>
          <v:line style="position:absolute;mso-position-horizontal-relative:page;mso-position-vertical-relative:paragraph;z-index:-10600" from="72.024002pt,28.097485pt" to="461.474002pt,28.097485pt" stroked="true" strokeweight="1.56pt" strokecolor="#000000">
            <v:stroke dashstyle="solid"/>
            <w10:wrap type="none"/>
          </v:line>
        </w:pict>
      </w:r>
      <w:r>
        <w:rPr>
          <w:u w:val="none"/>
        </w:rPr>
        <w:t>M/s,GTC Coal</w:t>
      </w:r>
      <w:r>
        <w:rPr>
          <w:spacing w:val="-3"/>
          <w:u w:val="none"/>
        </w:rPr>
        <w:t> </w:t>
      </w:r>
      <w:r>
        <w:rPr>
          <w:u w:val="none"/>
        </w:rPr>
        <w:t>Pvt</w:t>
      </w:r>
      <w:r>
        <w:rPr>
          <w:spacing w:val="-3"/>
          <w:u w:val="none"/>
        </w:rPr>
        <w:t> </w:t>
      </w:r>
      <w:r>
        <w:rPr>
          <w:u w:val="none"/>
        </w:rPr>
        <w:t>Ltd</w:t>
        <w:tab/>
        <w:t>Chennai</w:t>
      </w:r>
      <w:r>
        <w:rPr>
          <w:spacing w:val="3"/>
          <w:u w:val="none"/>
        </w:rPr>
        <w:t> </w:t>
      </w:r>
      <w:r>
        <w:rPr>
          <w:u w:val="none"/>
        </w:rPr>
        <w:t>–</w:t>
      </w:r>
      <w:r>
        <w:rPr>
          <w:spacing w:val="-1"/>
          <w:u w:val="none"/>
        </w:rPr>
        <w:t> </w:t>
      </w:r>
      <w:r>
        <w:rPr>
          <w:u w:val="none"/>
        </w:rPr>
        <w:t>India</w:t>
        <w:tab/>
        <w:t>(2011 – 2012) </w:t>
      </w:r>
      <w:r>
        <w:rPr>
          <w:u w:val="thick"/>
        </w:rPr>
        <w:t>Accountant Cum Admin</w:t>
      </w:r>
      <w:r>
        <w:rPr>
          <w:spacing w:val="3"/>
          <w:u w:val="thick"/>
        </w:rPr>
        <w:t> </w:t>
      </w:r>
      <w:r>
        <w:rPr>
          <w:u w:val="thick"/>
        </w:rPr>
        <w:t>Assistant</w:t>
      </w:r>
    </w:p>
    <w:p>
      <w:pPr>
        <w:pStyle w:val="BodyText"/>
        <w:spacing w:line="254" w:lineRule="auto"/>
        <w:ind w:left="300" w:right="938"/>
        <w:jc w:val="both"/>
      </w:pPr>
      <w:r>
        <w:rPr/>
        <w:t>GTC Coal (P) Ltd. is dealing with imported coal and processed coal. The coal is mainly imported from Indonesia, China and South Africa. The company is supplying coal to Steel Industries, Rolling mills, Sponge iron mills, Power plants, sugar Industries and Brick chambers etc..</w:t>
      </w:r>
    </w:p>
    <w:p>
      <w:pPr>
        <w:pStyle w:val="Heading1"/>
        <w:spacing w:before="189"/>
        <w:jc w:val="both"/>
        <w:rPr>
          <w:u w:val="none"/>
        </w:rPr>
      </w:pPr>
      <w:r>
        <w:rPr>
          <w:u w:val="thick"/>
        </w:rPr>
        <w:t>Duties &amp; responsibility:</w:t>
      </w:r>
    </w:p>
    <w:p>
      <w:pPr>
        <w:pStyle w:val="ListParagraph"/>
        <w:numPr>
          <w:ilvl w:val="1"/>
          <w:numId w:val="8"/>
        </w:numPr>
        <w:tabs>
          <w:tab w:pos="1380" w:val="left" w:leader="none"/>
          <w:tab w:pos="1381" w:val="left" w:leader="none"/>
        </w:tabs>
        <w:spacing w:line="240" w:lineRule="auto" w:before="247" w:after="0"/>
        <w:ind w:left="1380" w:right="0" w:hanging="360"/>
        <w:jc w:val="left"/>
        <w:rPr>
          <w:rFonts w:ascii="Symbol" w:hAnsi="Symbol"/>
          <w:sz w:val="24"/>
        </w:rPr>
      </w:pPr>
      <w:r>
        <w:rPr>
          <w:sz w:val="24"/>
        </w:rPr>
        <w:t>Managed accounts payable, accounts receivable,</w:t>
      </w:r>
    </w:p>
    <w:p>
      <w:pPr>
        <w:pStyle w:val="ListParagraph"/>
        <w:numPr>
          <w:ilvl w:val="1"/>
          <w:numId w:val="8"/>
        </w:numPr>
        <w:tabs>
          <w:tab w:pos="1380" w:val="left" w:leader="none"/>
          <w:tab w:pos="1381" w:val="left" w:leader="none"/>
        </w:tabs>
        <w:spacing w:line="240" w:lineRule="auto" w:before="13" w:after="0"/>
        <w:ind w:left="1380" w:right="0" w:hanging="360"/>
        <w:jc w:val="left"/>
        <w:rPr>
          <w:rFonts w:ascii="Symbol" w:hAnsi="Symbol"/>
          <w:sz w:val="24"/>
        </w:rPr>
      </w:pPr>
      <w:r>
        <w:rPr>
          <w:sz w:val="24"/>
        </w:rPr>
        <w:t>Daily Truck Movement Tracking and</w:t>
      </w:r>
      <w:r>
        <w:rPr>
          <w:spacing w:val="-3"/>
          <w:sz w:val="24"/>
        </w:rPr>
        <w:t> </w:t>
      </w:r>
      <w:r>
        <w:rPr>
          <w:sz w:val="24"/>
        </w:rPr>
        <w:t>Invoicing</w:t>
      </w:r>
    </w:p>
    <w:p>
      <w:pPr>
        <w:pStyle w:val="ListParagraph"/>
        <w:numPr>
          <w:ilvl w:val="1"/>
          <w:numId w:val="8"/>
        </w:numPr>
        <w:tabs>
          <w:tab w:pos="1380" w:val="left" w:leader="none"/>
          <w:tab w:pos="1381" w:val="left" w:leader="none"/>
        </w:tabs>
        <w:spacing w:line="240" w:lineRule="auto" w:before="13" w:after="0"/>
        <w:ind w:left="1380" w:right="0" w:hanging="360"/>
        <w:jc w:val="left"/>
        <w:rPr>
          <w:rFonts w:ascii="Symbol" w:hAnsi="Symbol"/>
          <w:sz w:val="24"/>
        </w:rPr>
      </w:pPr>
      <w:r>
        <w:rPr>
          <w:sz w:val="24"/>
        </w:rPr>
        <w:t>Preparing Agreement Seller to</w:t>
      </w:r>
      <w:r>
        <w:rPr>
          <w:spacing w:val="-6"/>
          <w:sz w:val="24"/>
        </w:rPr>
        <w:t> </w:t>
      </w:r>
      <w:r>
        <w:rPr>
          <w:sz w:val="24"/>
        </w:rPr>
        <w:t>Buyer</w:t>
      </w:r>
    </w:p>
    <w:p>
      <w:pPr>
        <w:pStyle w:val="ListParagraph"/>
        <w:numPr>
          <w:ilvl w:val="1"/>
          <w:numId w:val="8"/>
        </w:numPr>
        <w:tabs>
          <w:tab w:pos="1380" w:val="left" w:leader="none"/>
          <w:tab w:pos="1381" w:val="left" w:leader="none"/>
        </w:tabs>
        <w:spacing w:line="240" w:lineRule="auto" w:before="13" w:after="0"/>
        <w:ind w:left="1380" w:right="0" w:hanging="360"/>
        <w:jc w:val="left"/>
        <w:rPr>
          <w:rFonts w:ascii="Symbol" w:hAnsi="Symbol"/>
          <w:sz w:val="24"/>
        </w:rPr>
      </w:pPr>
      <w:r>
        <w:rPr>
          <w:sz w:val="24"/>
        </w:rPr>
        <w:t>Monthly Sales tax</w:t>
      </w:r>
      <w:r>
        <w:rPr>
          <w:spacing w:val="-4"/>
          <w:sz w:val="24"/>
        </w:rPr>
        <w:t> </w:t>
      </w:r>
      <w:r>
        <w:rPr>
          <w:sz w:val="24"/>
        </w:rPr>
        <w:t>Return</w:t>
      </w:r>
    </w:p>
    <w:p>
      <w:pPr>
        <w:pStyle w:val="ListParagraph"/>
        <w:numPr>
          <w:ilvl w:val="1"/>
          <w:numId w:val="8"/>
        </w:numPr>
        <w:tabs>
          <w:tab w:pos="1380" w:val="left" w:leader="none"/>
          <w:tab w:pos="1381" w:val="left" w:leader="none"/>
        </w:tabs>
        <w:spacing w:line="240" w:lineRule="auto" w:before="13" w:after="0"/>
        <w:ind w:left="1380" w:right="0" w:hanging="360"/>
        <w:jc w:val="left"/>
        <w:rPr>
          <w:rFonts w:ascii="Symbol" w:hAnsi="Symbol"/>
          <w:sz w:val="24"/>
        </w:rPr>
      </w:pPr>
      <w:r>
        <w:rPr>
          <w:sz w:val="24"/>
        </w:rPr>
        <w:t>Administered online banking</w:t>
      </w:r>
      <w:r>
        <w:rPr>
          <w:spacing w:val="-4"/>
          <w:sz w:val="24"/>
        </w:rPr>
        <w:t> </w:t>
      </w:r>
      <w:r>
        <w:rPr>
          <w:sz w:val="24"/>
        </w:rPr>
        <w:t>functions.</w:t>
      </w:r>
    </w:p>
    <w:p>
      <w:pPr>
        <w:pStyle w:val="ListParagraph"/>
        <w:numPr>
          <w:ilvl w:val="1"/>
          <w:numId w:val="8"/>
        </w:numPr>
        <w:tabs>
          <w:tab w:pos="1380" w:val="left" w:leader="none"/>
          <w:tab w:pos="1381" w:val="left" w:leader="none"/>
        </w:tabs>
        <w:spacing w:line="240" w:lineRule="auto" w:before="13" w:after="0"/>
        <w:ind w:left="1380" w:right="0" w:hanging="360"/>
        <w:jc w:val="left"/>
        <w:rPr>
          <w:rFonts w:ascii="Symbol" w:hAnsi="Symbol"/>
          <w:sz w:val="24"/>
        </w:rPr>
      </w:pPr>
      <w:r>
        <w:rPr>
          <w:sz w:val="24"/>
        </w:rPr>
        <w:t>Managed payroll function for 25</w:t>
      </w:r>
      <w:r>
        <w:rPr>
          <w:spacing w:val="-10"/>
          <w:sz w:val="24"/>
        </w:rPr>
        <w:t> </w:t>
      </w:r>
      <w:r>
        <w:rPr>
          <w:sz w:val="24"/>
        </w:rPr>
        <w:t>employees.</w:t>
      </w:r>
    </w:p>
    <w:p>
      <w:pPr>
        <w:pStyle w:val="ListParagraph"/>
        <w:numPr>
          <w:ilvl w:val="1"/>
          <w:numId w:val="8"/>
        </w:numPr>
        <w:tabs>
          <w:tab w:pos="1380" w:val="left" w:leader="none"/>
          <w:tab w:pos="1381" w:val="left" w:leader="none"/>
        </w:tabs>
        <w:spacing w:line="240" w:lineRule="auto" w:before="14" w:after="0"/>
        <w:ind w:left="1380" w:right="0" w:hanging="360"/>
        <w:jc w:val="left"/>
        <w:rPr>
          <w:rFonts w:ascii="Symbol" w:hAnsi="Symbol"/>
          <w:sz w:val="24"/>
        </w:rPr>
      </w:pPr>
      <w:r>
        <w:rPr>
          <w:sz w:val="24"/>
        </w:rPr>
        <w:t>Monitored and recorded company</w:t>
      </w:r>
      <w:r>
        <w:rPr>
          <w:spacing w:val="-5"/>
          <w:sz w:val="24"/>
        </w:rPr>
        <w:t> </w:t>
      </w:r>
      <w:r>
        <w:rPr>
          <w:sz w:val="24"/>
        </w:rPr>
        <w:t>expenses.</w:t>
      </w:r>
    </w:p>
    <w:p>
      <w:pPr>
        <w:pStyle w:val="ListParagraph"/>
        <w:numPr>
          <w:ilvl w:val="1"/>
          <w:numId w:val="8"/>
        </w:numPr>
        <w:tabs>
          <w:tab w:pos="1380" w:val="left" w:leader="none"/>
          <w:tab w:pos="1381" w:val="left" w:leader="none"/>
        </w:tabs>
        <w:spacing w:line="240" w:lineRule="auto" w:before="13" w:after="0"/>
        <w:ind w:left="1380" w:right="0" w:hanging="360"/>
        <w:jc w:val="left"/>
        <w:rPr>
          <w:rFonts w:ascii="Symbol" w:hAnsi="Symbol"/>
          <w:sz w:val="24"/>
        </w:rPr>
      </w:pPr>
      <w:r>
        <w:rPr>
          <w:sz w:val="24"/>
        </w:rPr>
        <w:t>Performed general office duties and administrative</w:t>
      </w:r>
      <w:r>
        <w:rPr>
          <w:spacing w:val="-1"/>
          <w:sz w:val="24"/>
        </w:rPr>
        <w:t> </w:t>
      </w:r>
      <w:r>
        <w:rPr>
          <w:sz w:val="24"/>
        </w:rPr>
        <w:t>tasks.</w:t>
      </w:r>
    </w:p>
    <w:p>
      <w:pPr>
        <w:pStyle w:val="ListParagraph"/>
        <w:numPr>
          <w:ilvl w:val="1"/>
          <w:numId w:val="8"/>
        </w:numPr>
        <w:tabs>
          <w:tab w:pos="1380" w:val="left" w:leader="none"/>
          <w:tab w:pos="1381" w:val="left" w:leader="none"/>
        </w:tabs>
        <w:spacing w:line="240" w:lineRule="auto" w:before="13" w:after="0"/>
        <w:ind w:left="1380" w:right="0" w:hanging="360"/>
        <w:jc w:val="left"/>
        <w:rPr>
          <w:rFonts w:ascii="Symbol" w:hAnsi="Symbol"/>
          <w:sz w:val="24"/>
        </w:rPr>
      </w:pPr>
      <w:r>
        <w:rPr>
          <w:sz w:val="24"/>
        </w:rPr>
        <w:t>Prepared weekly confidential sales reports for presentation to</w:t>
      </w:r>
      <w:r>
        <w:rPr>
          <w:spacing w:val="-4"/>
          <w:sz w:val="24"/>
        </w:rPr>
        <w:t> </w:t>
      </w:r>
      <w:r>
        <w:rPr>
          <w:sz w:val="24"/>
        </w:rPr>
        <w:t>management.</w:t>
      </w:r>
    </w:p>
    <w:p>
      <w:pPr>
        <w:pStyle w:val="ListParagraph"/>
        <w:numPr>
          <w:ilvl w:val="1"/>
          <w:numId w:val="8"/>
        </w:numPr>
        <w:tabs>
          <w:tab w:pos="1380" w:val="left" w:leader="none"/>
          <w:tab w:pos="1381" w:val="left" w:leader="none"/>
        </w:tabs>
        <w:spacing w:line="240" w:lineRule="auto" w:before="14" w:after="0"/>
        <w:ind w:left="1380" w:right="0" w:hanging="360"/>
        <w:jc w:val="left"/>
        <w:rPr>
          <w:rFonts w:ascii="Symbol" w:hAnsi="Symbol"/>
          <w:sz w:val="24"/>
        </w:rPr>
      </w:pPr>
      <w:r>
        <w:rPr>
          <w:sz w:val="24"/>
        </w:rPr>
        <w:t>Managed the internal and external mail functions.</w:t>
      </w:r>
    </w:p>
    <w:p>
      <w:pPr>
        <w:pStyle w:val="ListParagraph"/>
        <w:numPr>
          <w:ilvl w:val="1"/>
          <w:numId w:val="8"/>
        </w:numPr>
        <w:tabs>
          <w:tab w:pos="1380" w:val="left" w:leader="none"/>
          <w:tab w:pos="1381" w:val="left" w:leader="none"/>
        </w:tabs>
        <w:spacing w:line="240" w:lineRule="auto" w:before="10" w:after="0"/>
        <w:ind w:left="1380" w:right="0" w:hanging="360"/>
        <w:jc w:val="left"/>
        <w:rPr>
          <w:rFonts w:ascii="Symbol" w:hAnsi="Symbol"/>
          <w:sz w:val="24"/>
        </w:rPr>
      </w:pPr>
      <w:r>
        <w:rPr>
          <w:sz w:val="24"/>
        </w:rPr>
        <w:t>Provided telephone</w:t>
      </w:r>
      <w:r>
        <w:rPr>
          <w:spacing w:val="-2"/>
          <w:sz w:val="24"/>
        </w:rPr>
        <w:t> </w:t>
      </w:r>
      <w:r>
        <w:rPr>
          <w:sz w:val="24"/>
        </w:rPr>
        <w:t>support.</w:t>
      </w:r>
    </w:p>
    <w:p>
      <w:pPr>
        <w:pStyle w:val="ListParagraph"/>
        <w:numPr>
          <w:ilvl w:val="1"/>
          <w:numId w:val="8"/>
        </w:numPr>
        <w:tabs>
          <w:tab w:pos="1380" w:val="left" w:leader="none"/>
          <w:tab w:pos="1381" w:val="left" w:leader="none"/>
        </w:tabs>
        <w:spacing w:line="240" w:lineRule="auto" w:before="16" w:after="0"/>
        <w:ind w:left="1380" w:right="0" w:hanging="360"/>
        <w:jc w:val="left"/>
        <w:rPr>
          <w:rFonts w:ascii="Symbol" w:hAnsi="Symbol"/>
          <w:sz w:val="22"/>
        </w:rPr>
      </w:pPr>
      <w:r>
        <w:rPr>
          <w:sz w:val="24"/>
        </w:rPr>
        <w:t>Scheduled client appointments and maintained up-to-date confidential client</w:t>
      </w:r>
      <w:r>
        <w:rPr>
          <w:spacing w:val="-2"/>
          <w:sz w:val="24"/>
        </w:rPr>
        <w:t> </w:t>
      </w:r>
      <w:r>
        <w:rPr>
          <w:sz w:val="24"/>
        </w:rPr>
        <w:t>files</w:t>
      </w:r>
      <w:r>
        <w:rPr>
          <w:sz w:val="22"/>
        </w:rPr>
        <w:t>.</w:t>
      </w:r>
    </w:p>
    <w:p>
      <w:pPr>
        <w:pStyle w:val="BodyText"/>
        <w:rPr>
          <w:sz w:val="26"/>
        </w:rPr>
      </w:pPr>
    </w:p>
    <w:p>
      <w:pPr>
        <w:pStyle w:val="BodyText"/>
        <w:spacing w:before="5"/>
        <w:rPr>
          <w:sz w:val="33"/>
        </w:rPr>
      </w:pPr>
    </w:p>
    <w:p>
      <w:pPr>
        <w:pStyle w:val="Heading1"/>
        <w:tabs>
          <w:tab w:pos="2912" w:val="left" w:leader="none"/>
        </w:tabs>
        <w:spacing w:line="384" w:lineRule="auto"/>
        <w:ind w:right="3316"/>
        <w:rPr>
          <w:u w:val="none"/>
        </w:rPr>
      </w:pPr>
      <w:r>
        <w:rPr>
          <w:u w:val="thick"/>
        </w:rPr>
        <w:t>M/s,</w:t>
      </w:r>
      <w:r>
        <w:rPr>
          <w:spacing w:val="-3"/>
          <w:u w:val="thick"/>
        </w:rPr>
        <w:t> </w:t>
      </w:r>
      <w:r>
        <w:rPr>
          <w:u w:val="thick"/>
        </w:rPr>
        <w:t>Noor</w:t>
      </w:r>
      <w:r>
        <w:rPr>
          <w:spacing w:val="-2"/>
          <w:u w:val="thick"/>
        </w:rPr>
        <w:t> </w:t>
      </w:r>
      <w:r>
        <w:rPr>
          <w:u w:val="thick"/>
        </w:rPr>
        <w:t>Metals</w:t>
        <w:tab/>
        <w:t>- Chennai – India ( 2009 – 2011)</w:t>
      </w:r>
      <w:r>
        <w:rPr>
          <w:u w:val="none"/>
        </w:rPr>
        <w:t> </w:t>
      </w:r>
      <w:r>
        <w:rPr>
          <w:u w:val="thick"/>
        </w:rPr>
        <w:t>Accountant cum Sales</w:t>
      </w:r>
      <w:r>
        <w:rPr>
          <w:spacing w:val="-1"/>
          <w:u w:val="thick"/>
        </w:rPr>
        <w:t> </w:t>
      </w:r>
      <w:r>
        <w:rPr>
          <w:u w:val="thick"/>
        </w:rPr>
        <w:t>Executive</w:t>
      </w:r>
    </w:p>
    <w:p>
      <w:pPr>
        <w:pStyle w:val="BodyText"/>
        <w:spacing w:line="254" w:lineRule="auto"/>
        <w:ind w:left="300" w:right="1016"/>
      </w:pPr>
      <w:r>
        <w:rPr/>
        <w:t>Noor Metalsis amongst the leading supplier, trader, wholesaler, retailer,dealer and distributor. of this highly commendable range of products.</w:t>
      </w:r>
    </w:p>
    <w:p>
      <w:pPr>
        <w:pStyle w:val="Heading1"/>
        <w:spacing w:before="191"/>
        <w:jc w:val="both"/>
        <w:rPr>
          <w:u w:val="none"/>
        </w:rPr>
      </w:pPr>
      <w:r>
        <w:rPr>
          <w:u w:val="thick"/>
        </w:rPr>
        <w:t>Duties &amp; responsibility:</w:t>
      </w:r>
    </w:p>
    <w:p>
      <w:pPr>
        <w:pStyle w:val="ListParagraph"/>
        <w:numPr>
          <w:ilvl w:val="0"/>
          <w:numId w:val="9"/>
        </w:numPr>
        <w:tabs>
          <w:tab w:pos="1020" w:val="left" w:leader="none"/>
          <w:tab w:pos="1021" w:val="left" w:leader="none"/>
        </w:tabs>
        <w:spacing w:line="240" w:lineRule="auto" w:before="249" w:after="0"/>
        <w:ind w:left="1020" w:right="0" w:hanging="360"/>
        <w:jc w:val="left"/>
        <w:rPr>
          <w:rFonts w:ascii="Symbol" w:hAnsi="Symbol"/>
          <w:sz w:val="24"/>
        </w:rPr>
      </w:pPr>
      <w:r>
        <w:rPr>
          <w:sz w:val="24"/>
        </w:rPr>
        <w:t>Performed general office duties and administrative</w:t>
      </w:r>
      <w:r>
        <w:rPr>
          <w:spacing w:val="-1"/>
          <w:sz w:val="24"/>
        </w:rPr>
        <w:t> </w:t>
      </w:r>
      <w:r>
        <w:rPr>
          <w:sz w:val="24"/>
        </w:rPr>
        <w:t>tasks.</w:t>
      </w:r>
    </w:p>
    <w:p>
      <w:pPr>
        <w:pStyle w:val="ListParagraph"/>
        <w:numPr>
          <w:ilvl w:val="0"/>
          <w:numId w:val="9"/>
        </w:numPr>
        <w:tabs>
          <w:tab w:pos="1020" w:val="left" w:leader="none"/>
          <w:tab w:pos="1021" w:val="left" w:leader="none"/>
        </w:tabs>
        <w:spacing w:line="240" w:lineRule="auto" w:before="13" w:after="0"/>
        <w:ind w:left="1020" w:right="0" w:hanging="360"/>
        <w:jc w:val="left"/>
        <w:rPr>
          <w:rFonts w:ascii="Symbol" w:hAnsi="Symbol"/>
          <w:sz w:val="24"/>
        </w:rPr>
      </w:pPr>
      <w:r>
        <w:rPr>
          <w:sz w:val="24"/>
        </w:rPr>
        <w:t>Monthly Sales tax</w:t>
      </w:r>
      <w:r>
        <w:rPr>
          <w:spacing w:val="-4"/>
          <w:sz w:val="24"/>
        </w:rPr>
        <w:t> </w:t>
      </w:r>
      <w:r>
        <w:rPr>
          <w:sz w:val="24"/>
        </w:rPr>
        <w:t>Return</w:t>
      </w:r>
    </w:p>
    <w:p>
      <w:pPr>
        <w:pStyle w:val="ListParagraph"/>
        <w:numPr>
          <w:ilvl w:val="0"/>
          <w:numId w:val="9"/>
        </w:numPr>
        <w:tabs>
          <w:tab w:pos="1020" w:val="left" w:leader="none"/>
          <w:tab w:pos="1021" w:val="left" w:leader="none"/>
        </w:tabs>
        <w:spacing w:line="240" w:lineRule="auto" w:before="11" w:after="0"/>
        <w:ind w:left="1020" w:right="0" w:hanging="360"/>
        <w:jc w:val="left"/>
        <w:rPr>
          <w:rFonts w:ascii="Symbol" w:hAnsi="Symbol"/>
          <w:sz w:val="24"/>
        </w:rPr>
      </w:pPr>
      <w:r>
        <w:rPr>
          <w:sz w:val="24"/>
        </w:rPr>
        <w:t>Prepared weekly confidential sales reports for presentation to</w:t>
      </w:r>
      <w:r>
        <w:rPr>
          <w:spacing w:val="-4"/>
          <w:sz w:val="24"/>
        </w:rPr>
        <w:t> </w:t>
      </w:r>
      <w:r>
        <w:rPr>
          <w:sz w:val="24"/>
        </w:rPr>
        <w:t>management.</w:t>
      </w:r>
    </w:p>
    <w:p>
      <w:pPr>
        <w:pStyle w:val="ListParagraph"/>
        <w:numPr>
          <w:ilvl w:val="0"/>
          <w:numId w:val="9"/>
        </w:numPr>
        <w:tabs>
          <w:tab w:pos="1020" w:val="left" w:leader="none"/>
          <w:tab w:pos="1021" w:val="left" w:leader="none"/>
        </w:tabs>
        <w:spacing w:line="240" w:lineRule="auto" w:before="13" w:after="0"/>
        <w:ind w:left="1020" w:right="0" w:hanging="360"/>
        <w:jc w:val="left"/>
        <w:rPr>
          <w:rFonts w:ascii="Symbol" w:hAnsi="Symbol"/>
          <w:sz w:val="24"/>
        </w:rPr>
      </w:pPr>
      <w:r>
        <w:rPr>
          <w:sz w:val="24"/>
        </w:rPr>
        <w:t>Managed the internal and external mail functions.</w:t>
      </w:r>
    </w:p>
    <w:p>
      <w:pPr>
        <w:pStyle w:val="ListParagraph"/>
        <w:numPr>
          <w:ilvl w:val="0"/>
          <w:numId w:val="9"/>
        </w:numPr>
        <w:tabs>
          <w:tab w:pos="1020" w:val="left" w:leader="none"/>
          <w:tab w:pos="1021" w:val="left" w:leader="none"/>
        </w:tabs>
        <w:spacing w:line="240" w:lineRule="auto" w:before="13" w:after="0"/>
        <w:ind w:left="1020" w:right="0" w:hanging="360"/>
        <w:jc w:val="left"/>
        <w:rPr>
          <w:rFonts w:ascii="Symbol" w:hAnsi="Symbol"/>
          <w:sz w:val="24"/>
        </w:rPr>
      </w:pPr>
      <w:r>
        <w:rPr>
          <w:sz w:val="24"/>
        </w:rPr>
        <w:t>Provided telephone</w:t>
      </w:r>
      <w:r>
        <w:rPr>
          <w:spacing w:val="-3"/>
          <w:sz w:val="24"/>
        </w:rPr>
        <w:t> </w:t>
      </w:r>
      <w:r>
        <w:rPr>
          <w:sz w:val="24"/>
        </w:rPr>
        <w:t>support.</w:t>
      </w:r>
    </w:p>
    <w:p>
      <w:pPr>
        <w:pStyle w:val="ListParagraph"/>
        <w:numPr>
          <w:ilvl w:val="0"/>
          <w:numId w:val="9"/>
        </w:numPr>
        <w:tabs>
          <w:tab w:pos="1020" w:val="left" w:leader="none"/>
          <w:tab w:pos="1021" w:val="left" w:leader="none"/>
        </w:tabs>
        <w:spacing w:line="240" w:lineRule="auto" w:before="16" w:after="0"/>
        <w:ind w:left="1020" w:right="0" w:hanging="360"/>
        <w:jc w:val="left"/>
        <w:rPr>
          <w:rFonts w:ascii="Symbol" w:hAnsi="Symbol"/>
          <w:sz w:val="22"/>
        </w:rPr>
      </w:pPr>
      <w:r>
        <w:rPr>
          <w:sz w:val="24"/>
        </w:rPr>
        <w:t>Scheduled client appointments and maintained up-to-date confidential client</w:t>
      </w:r>
      <w:r>
        <w:rPr>
          <w:spacing w:val="-2"/>
          <w:sz w:val="24"/>
        </w:rPr>
        <w:t> </w:t>
      </w:r>
      <w:r>
        <w:rPr>
          <w:sz w:val="24"/>
        </w:rPr>
        <w:t>files</w:t>
      </w:r>
      <w:r>
        <w:rPr>
          <w:sz w:val="22"/>
        </w:rPr>
        <w:t>.</w:t>
      </w:r>
    </w:p>
    <w:p>
      <w:pPr>
        <w:spacing w:after="0" w:line="240" w:lineRule="auto"/>
        <w:jc w:val="left"/>
        <w:rPr>
          <w:rFonts w:ascii="Symbol" w:hAnsi="Symbol"/>
          <w:sz w:val="22"/>
        </w:rPr>
        <w:sectPr>
          <w:pgSz w:w="12240" w:h="15840"/>
          <w:pgMar w:header="0" w:footer="1004" w:top="1500" w:bottom="1200" w:left="1140" w:right="500"/>
        </w:sectPr>
      </w:pPr>
    </w:p>
    <w:p>
      <w:pPr>
        <w:pStyle w:val="BodyText"/>
        <w:spacing w:before="3"/>
        <w:rPr>
          <w:sz w:val="14"/>
        </w:rPr>
      </w:pPr>
    </w:p>
    <w:p>
      <w:pPr>
        <w:pStyle w:val="BodyText"/>
        <w:spacing w:before="90"/>
        <w:ind w:left="300" w:right="1016"/>
      </w:pPr>
      <w:r>
        <w:rPr/>
        <w:t>I do hereby certify that the particulars furnished above me are true and correct to the best of my knowledge.</w:t>
      </w:r>
    </w:p>
    <w:p>
      <w:pPr>
        <w:pStyle w:val="BodyText"/>
        <w:rPr>
          <w:sz w:val="26"/>
        </w:rPr>
      </w:pPr>
    </w:p>
    <w:p>
      <w:pPr>
        <w:pStyle w:val="BodyText"/>
        <w:spacing w:before="1"/>
      </w:pPr>
    </w:p>
    <w:p>
      <w:pPr>
        <w:pStyle w:val="Heading2"/>
      </w:pPr>
      <w:r>
        <w:rPr/>
        <w:t>RAMEESKHAN S</w:t>
      </w:r>
    </w:p>
    <w:p>
      <w:pPr>
        <w:pStyle w:val="BodyText"/>
        <w:rPr>
          <w:b/>
          <w:sz w:val="26"/>
        </w:rPr>
      </w:pPr>
    </w:p>
    <w:p>
      <w:pPr>
        <w:pStyle w:val="BodyText"/>
        <w:rPr>
          <w:b/>
          <w:sz w:val="22"/>
        </w:rPr>
      </w:pPr>
    </w:p>
    <w:p>
      <w:pPr>
        <w:spacing w:before="0"/>
        <w:ind w:left="300" w:right="0" w:firstLine="0"/>
        <w:jc w:val="left"/>
        <w:rPr>
          <w:b/>
          <w:sz w:val="24"/>
        </w:rPr>
      </w:pPr>
      <w:r>
        <w:rPr>
          <w:b/>
          <w:sz w:val="24"/>
        </w:rPr>
        <w:t>………………………</w:t>
      </w:r>
    </w:p>
    <w:sectPr>
      <w:pgSz w:w="12240" w:h="15840"/>
      <w:pgMar w:header="0" w:footer="1004" w:top="1500" w:bottom="1200" w:left="114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600" from="70.584pt,728.039978pt" to="541.534pt,728.039978pt" stroked="true" strokeweight=".48004pt" strokecolor="#d9d9d9">
          <v:stroke dashstyle="solid"/>
          <w10:wrap type="none"/>
        </v:line>
      </w:pict>
    </w:r>
    <w:r>
      <w:rPr/>
      <w:pict>
        <v:shapetype id="_x0000_t202" o:spt="202" coordsize="21600,21600" path="m,l,21600r21600,l21600,xe">
          <v:stroke joinstyle="miter"/>
          <v:path gradientshapeok="t" o:connecttype="rect"/>
        </v:shapetype>
        <v:shape style="position:absolute;margin-left:488.899994pt;margin-top:730.400024pt;width:49.3pt;height:13.05pt;mso-position-horizontal-relative:page;mso-position-vertical-relative:page;z-index:-1057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w:t>
                </w:r>
                <w:r>
                  <w:rPr/>
                  <w:fldChar w:fldCharType="end"/>
                </w:r>
                <w:r>
                  <w:rPr>
                    <w:rFonts w:ascii="Calibri"/>
                    <w:sz w:val="22"/>
                  </w:rPr>
                  <w:t> | </w:t>
                </w:r>
                <w:r>
                  <w:rPr>
                    <w:rFonts w:ascii="Calibri"/>
                    <w:color w:val="7E7E7E"/>
                    <w:sz w:val="22"/>
                  </w:rPr>
                  <w:t>P a g 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6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3274" w:hanging="360"/>
      </w:pPr>
      <w:rPr>
        <w:rFonts w:hint="default"/>
        <w:lang w:val="en-us" w:eastAsia="en-us" w:bidi="en-us"/>
      </w:rPr>
    </w:lvl>
    <w:lvl w:ilvl="2">
      <w:start w:val="0"/>
      <w:numFmt w:val="bullet"/>
      <w:lvlText w:val="•"/>
      <w:lvlJc w:val="left"/>
      <w:pPr>
        <w:ind w:left="4088" w:hanging="360"/>
      </w:pPr>
      <w:rPr>
        <w:rFonts w:hint="default"/>
        <w:lang w:val="en-us" w:eastAsia="en-us" w:bidi="en-us"/>
      </w:rPr>
    </w:lvl>
    <w:lvl w:ilvl="3">
      <w:start w:val="0"/>
      <w:numFmt w:val="bullet"/>
      <w:lvlText w:val="•"/>
      <w:lvlJc w:val="left"/>
      <w:pPr>
        <w:ind w:left="4902" w:hanging="360"/>
      </w:pPr>
      <w:rPr>
        <w:rFonts w:hint="default"/>
        <w:lang w:val="en-us" w:eastAsia="en-us" w:bidi="en-us"/>
      </w:rPr>
    </w:lvl>
    <w:lvl w:ilvl="4">
      <w:start w:val="0"/>
      <w:numFmt w:val="bullet"/>
      <w:lvlText w:val="•"/>
      <w:lvlJc w:val="left"/>
      <w:pPr>
        <w:ind w:left="5716" w:hanging="360"/>
      </w:pPr>
      <w:rPr>
        <w:rFonts w:hint="default"/>
        <w:lang w:val="en-us" w:eastAsia="en-us" w:bidi="en-us"/>
      </w:rPr>
    </w:lvl>
    <w:lvl w:ilvl="5">
      <w:start w:val="0"/>
      <w:numFmt w:val="bullet"/>
      <w:lvlText w:val="•"/>
      <w:lvlJc w:val="left"/>
      <w:pPr>
        <w:ind w:left="6530" w:hanging="360"/>
      </w:pPr>
      <w:rPr>
        <w:rFonts w:hint="default"/>
        <w:lang w:val="en-us" w:eastAsia="en-us" w:bidi="en-us"/>
      </w:rPr>
    </w:lvl>
    <w:lvl w:ilvl="6">
      <w:start w:val="0"/>
      <w:numFmt w:val="bullet"/>
      <w:lvlText w:val="•"/>
      <w:lvlJc w:val="left"/>
      <w:pPr>
        <w:ind w:left="7344" w:hanging="360"/>
      </w:pPr>
      <w:rPr>
        <w:rFonts w:hint="default"/>
        <w:lang w:val="en-us" w:eastAsia="en-us" w:bidi="en-us"/>
      </w:rPr>
    </w:lvl>
    <w:lvl w:ilvl="7">
      <w:start w:val="0"/>
      <w:numFmt w:val="bullet"/>
      <w:lvlText w:val="•"/>
      <w:lvlJc w:val="left"/>
      <w:pPr>
        <w:ind w:left="8158" w:hanging="360"/>
      </w:pPr>
      <w:rPr>
        <w:rFonts w:hint="default"/>
        <w:lang w:val="en-us" w:eastAsia="en-us" w:bidi="en-us"/>
      </w:rPr>
    </w:lvl>
    <w:lvl w:ilvl="8">
      <w:start w:val="0"/>
      <w:numFmt w:val="bullet"/>
      <w:lvlText w:val="•"/>
      <w:lvlJc w:val="left"/>
      <w:pPr>
        <w:ind w:left="8972" w:hanging="360"/>
      </w:pPr>
      <w:rPr>
        <w:rFonts w:hint="default"/>
        <w:lang w:val="en-us" w:eastAsia="en-us" w:bidi="en-us"/>
      </w:rPr>
    </w:lvl>
  </w:abstractNum>
  <w:abstractNum w:abstractNumId="8">
    <w:multiLevelType w:val="hybridMultilevel"/>
    <w:lvl w:ilvl="0">
      <w:start w:val="0"/>
      <w:numFmt w:val="bullet"/>
      <w:lvlText w:val=""/>
      <w:lvlJc w:val="left"/>
      <w:pPr>
        <w:ind w:left="1020" w:hanging="360"/>
      </w:pPr>
      <w:rPr>
        <w:rFonts w:hint="default"/>
        <w:w w:val="100"/>
        <w:lang w:val="en-us" w:eastAsia="en-us" w:bidi="en-us"/>
      </w:rPr>
    </w:lvl>
    <w:lvl w:ilvl="1">
      <w:start w:val="0"/>
      <w:numFmt w:val="bullet"/>
      <w:lvlText w:val="•"/>
      <w:lvlJc w:val="left"/>
      <w:pPr>
        <w:ind w:left="1978" w:hanging="360"/>
      </w:pPr>
      <w:rPr>
        <w:rFonts w:hint="default"/>
        <w:lang w:val="en-us" w:eastAsia="en-us" w:bidi="en-us"/>
      </w:rPr>
    </w:lvl>
    <w:lvl w:ilvl="2">
      <w:start w:val="0"/>
      <w:numFmt w:val="bullet"/>
      <w:lvlText w:val="•"/>
      <w:lvlJc w:val="left"/>
      <w:pPr>
        <w:ind w:left="2936" w:hanging="360"/>
      </w:pPr>
      <w:rPr>
        <w:rFonts w:hint="default"/>
        <w:lang w:val="en-us" w:eastAsia="en-us" w:bidi="en-us"/>
      </w:rPr>
    </w:lvl>
    <w:lvl w:ilvl="3">
      <w:start w:val="0"/>
      <w:numFmt w:val="bullet"/>
      <w:lvlText w:val="•"/>
      <w:lvlJc w:val="left"/>
      <w:pPr>
        <w:ind w:left="3894" w:hanging="360"/>
      </w:pPr>
      <w:rPr>
        <w:rFonts w:hint="default"/>
        <w:lang w:val="en-us" w:eastAsia="en-us" w:bidi="en-us"/>
      </w:rPr>
    </w:lvl>
    <w:lvl w:ilvl="4">
      <w:start w:val="0"/>
      <w:numFmt w:val="bullet"/>
      <w:lvlText w:val="•"/>
      <w:lvlJc w:val="left"/>
      <w:pPr>
        <w:ind w:left="4852" w:hanging="360"/>
      </w:pPr>
      <w:rPr>
        <w:rFonts w:hint="default"/>
        <w:lang w:val="en-us" w:eastAsia="en-us" w:bidi="en-us"/>
      </w:rPr>
    </w:lvl>
    <w:lvl w:ilvl="5">
      <w:start w:val="0"/>
      <w:numFmt w:val="bullet"/>
      <w:lvlText w:val="•"/>
      <w:lvlJc w:val="left"/>
      <w:pPr>
        <w:ind w:left="5810" w:hanging="360"/>
      </w:pPr>
      <w:rPr>
        <w:rFonts w:hint="default"/>
        <w:lang w:val="en-us" w:eastAsia="en-us" w:bidi="en-us"/>
      </w:rPr>
    </w:lvl>
    <w:lvl w:ilvl="6">
      <w:start w:val="0"/>
      <w:numFmt w:val="bullet"/>
      <w:lvlText w:val="•"/>
      <w:lvlJc w:val="left"/>
      <w:pPr>
        <w:ind w:left="6768" w:hanging="360"/>
      </w:pPr>
      <w:rPr>
        <w:rFonts w:hint="default"/>
        <w:lang w:val="en-us" w:eastAsia="en-us" w:bidi="en-us"/>
      </w:rPr>
    </w:lvl>
    <w:lvl w:ilvl="7">
      <w:start w:val="0"/>
      <w:numFmt w:val="bullet"/>
      <w:lvlText w:val="•"/>
      <w:lvlJc w:val="left"/>
      <w:pPr>
        <w:ind w:left="772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abstractNum w:abstractNumId="7">
    <w:multiLevelType w:val="hybridMultilevel"/>
    <w:lvl w:ilvl="0">
      <w:start w:val="0"/>
      <w:numFmt w:val="bullet"/>
      <w:lvlText w:val=""/>
      <w:lvlJc w:val="left"/>
      <w:pPr>
        <w:ind w:left="1111" w:hanging="360"/>
      </w:pPr>
      <w:rPr>
        <w:rFonts w:hint="default" w:ascii="Symbol" w:hAnsi="Symbol" w:eastAsia="Symbol" w:cs="Symbol"/>
        <w:w w:val="100"/>
        <w:sz w:val="24"/>
        <w:szCs w:val="24"/>
        <w:lang w:val="en-us" w:eastAsia="en-us" w:bidi="en-us"/>
      </w:rPr>
    </w:lvl>
    <w:lvl w:ilvl="1">
      <w:start w:val="0"/>
      <w:numFmt w:val="bullet"/>
      <w:lvlText w:val=""/>
      <w:lvlJc w:val="left"/>
      <w:pPr>
        <w:ind w:left="1380" w:hanging="360"/>
      </w:pPr>
      <w:rPr>
        <w:rFonts w:hint="default"/>
        <w:w w:val="100"/>
        <w:lang w:val="en-us" w:eastAsia="en-us" w:bidi="en-us"/>
      </w:rPr>
    </w:lvl>
    <w:lvl w:ilvl="2">
      <w:start w:val="0"/>
      <w:numFmt w:val="bullet"/>
      <w:lvlText w:val="•"/>
      <w:lvlJc w:val="left"/>
      <w:pPr>
        <w:ind w:left="2404" w:hanging="360"/>
      </w:pPr>
      <w:rPr>
        <w:rFonts w:hint="default"/>
        <w:lang w:val="en-us" w:eastAsia="en-us" w:bidi="en-us"/>
      </w:rPr>
    </w:lvl>
    <w:lvl w:ilvl="3">
      <w:start w:val="0"/>
      <w:numFmt w:val="bullet"/>
      <w:lvlText w:val="•"/>
      <w:lvlJc w:val="left"/>
      <w:pPr>
        <w:ind w:left="3428" w:hanging="360"/>
      </w:pPr>
      <w:rPr>
        <w:rFonts w:hint="default"/>
        <w:lang w:val="en-us" w:eastAsia="en-us" w:bidi="en-us"/>
      </w:rPr>
    </w:lvl>
    <w:lvl w:ilvl="4">
      <w:start w:val="0"/>
      <w:numFmt w:val="bullet"/>
      <w:lvlText w:val="•"/>
      <w:lvlJc w:val="left"/>
      <w:pPr>
        <w:ind w:left="4453" w:hanging="360"/>
      </w:pPr>
      <w:rPr>
        <w:rFonts w:hint="default"/>
        <w:lang w:val="en-us" w:eastAsia="en-us" w:bidi="en-us"/>
      </w:rPr>
    </w:lvl>
    <w:lvl w:ilvl="5">
      <w:start w:val="0"/>
      <w:numFmt w:val="bullet"/>
      <w:lvlText w:val="•"/>
      <w:lvlJc w:val="left"/>
      <w:pPr>
        <w:ind w:left="5477" w:hanging="360"/>
      </w:pPr>
      <w:rPr>
        <w:rFonts w:hint="default"/>
        <w:lang w:val="en-us" w:eastAsia="en-us" w:bidi="en-us"/>
      </w:rPr>
    </w:lvl>
    <w:lvl w:ilvl="6">
      <w:start w:val="0"/>
      <w:numFmt w:val="bullet"/>
      <w:lvlText w:val="•"/>
      <w:lvlJc w:val="left"/>
      <w:pPr>
        <w:ind w:left="6502" w:hanging="360"/>
      </w:pPr>
      <w:rPr>
        <w:rFonts w:hint="default"/>
        <w:lang w:val="en-us" w:eastAsia="en-us" w:bidi="en-us"/>
      </w:rPr>
    </w:lvl>
    <w:lvl w:ilvl="7">
      <w:start w:val="0"/>
      <w:numFmt w:val="bullet"/>
      <w:lvlText w:val="•"/>
      <w:lvlJc w:val="left"/>
      <w:pPr>
        <w:ind w:left="7526" w:hanging="360"/>
      </w:pPr>
      <w:rPr>
        <w:rFonts w:hint="default"/>
        <w:lang w:val="en-us" w:eastAsia="en-us" w:bidi="en-us"/>
      </w:rPr>
    </w:lvl>
    <w:lvl w:ilvl="8">
      <w:start w:val="0"/>
      <w:numFmt w:val="bullet"/>
      <w:lvlText w:val="•"/>
      <w:lvlJc w:val="left"/>
      <w:pPr>
        <w:ind w:left="8551" w:hanging="360"/>
      </w:pPr>
      <w:rPr>
        <w:rFonts w:hint="default"/>
        <w:lang w:val="en-us" w:eastAsia="en-us" w:bidi="en-us"/>
      </w:rPr>
    </w:lvl>
  </w:abstractNum>
  <w:abstractNum w:abstractNumId="6">
    <w:multiLevelType w:val="hybridMultilevel"/>
    <w:lvl w:ilvl="0">
      <w:start w:val="0"/>
      <w:numFmt w:val="bullet"/>
      <w:lvlText w:val=""/>
      <w:lvlJc w:val="left"/>
      <w:pPr>
        <w:ind w:left="559"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794" w:hanging="360"/>
      </w:pPr>
      <w:rPr>
        <w:rFonts w:hint="default"/>
        <w:lang w:val="en-us" w:eastAsia="en-us" w:bidi="en-us"/>
      </w:rPr>
    </w:lvl>
    <w:lvl w:ilvl="2">
      <w:start w:val="0"/>
      <w:numFmt w:val="bullet"/>
      <w:lvlText w:val="•"/>
      <w:lvlJc w:val="left"/>
      <w:pPr>
        <w:ind w:left="1029" w:hanging="360"/>
      </w:pPr>
      <w:rPr>
        <w:rFonts w:hint="default"/>
        <w:lang w:val="en-us" w:eastAsia="en-us" w:bidi="en-us"/>
      </w:rPr>
    </w:lvl>
    <w:lvl w:ilvl="3">
      <w:start w:val="0"/>
      <w:numFmt w:val="bullet"/>
      <w:lvlText w:val="•"/>
      <w:lvlJc w:val="left"/>
      <w:pPr>
        <w:ind w:left="1263"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33" w:hanging="360"/>
      </w:pPr>
      <w:rPr>
        <w:rFonts w:hint="default"/>
        <w:lang w:val="en-us" w:eastAsia="en-us" w:bidi="en-us"/>
      </w:rPr>
    </w:lvl>
    <w:lvl w:ilvl="6">
      <w:start w:val="0"/>
      <w:numFmt w:val="bullet"/>
      <w:lvlText w:val="•"/>
      <w:lvlJc w:val="left"/>
      <w:pPr>
        <w:ind w:left="1967" w:hanging="360"/>
      </w:pPr>
      <w:rPr>
        <w:rFonts w:hint="default"/>
        <w:lang w:val="en-us" w:eastAsia="en-us" w:bidi="en-us"/>
      </w:rPr>
    </w:lvl>
    <w:lvl w:ilvl="7">
      <w:start w:val="0"/>
      <w:numFmt w:val="bullet"/>
      <w:lvlText w:val="•"/>
      <w:lvlJc w:val="left"/>
      <w:pPr>
        <w:ind w:left="2202" w:hanging="360"/>
      </w:pPr>
      <w:rPr>
        <w:rFonts w:hint="default"/>
        <w:lang w:val="en-us" w:eastAsia="en-us" w:bidi="en-us"/>
      </w:rPr>
    </w:lvl>
    <w:lvl w:ilvl="8">
      <w:start w:val="0"/>
      <w:numFmt w:val="bullet"/>
      <w:lvlText w:val="•"/>
      <w:lvlJc w:val="left"/>
      <w:pPr>
        <w:ind w:left="2436" w:hanging="360"/>
      </w:pPr>
      <w:rPr>
        <w:rFonts w:hint="default"/>
        <w:lang w:val="en-us" w:eastAsia="en-us" w:bidi="en-us"/>
      </w:rPr>
    </w:lvl>
  </w:abstractNum>
  <w:abstractNum w:abstractNumId="5">
    <w:multiLevelType w:val="hybridMultilevel"/>
    <w:lvl w:ilvl="0">
      <w:start w:val="0"/>
      <w:numFmt w:val="bullet"/>
      <w:lvlText w:val=""/>
      <w:lvlJc w:val="left"/>
      <w:pPr>
        <w:ind w:left="559"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794" w:hanging="360"/>
      </w:pPr>
      <w:rPr>
        <w:rFonts w:hint="default"/>
        <w:lang w:val="en-us" w:eastAsia="en-us" w:bidi="en-us"/>
      </w:rPr>
    </w:lvl>
    <w:lvl w:ilvl="2">
      <w:start w:val="0"/>
      <w:numFmt w:val="bullet"/>
      <w:lvlText w:val="•"/>
      <w:lvlJc w:val="left"/>
      <w:pPr>
        <w:ind w:left="1029" w:hanging="360"/>
      </w:pPr>
      <w:rPr>
        <w:rFonts w:hint="default"/>
        <w:lang w:val="en-us" w:eastAsia="en-us" w:bidi="en-us"/>
      </w:rPr>
    </w:lvl>
    <w:lvl w:ilvl="3">
      <w:start w:val="0"/>
      <w:numFmt w:val="bullet"/>
      <w:lvlText w:val="•"/>
      <w:lvlJc w:val="left"/>
      <w:pPr>
        <w:ind w:left="1263"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33" w:hanging="360"/>
      </w:pPr>
      <w:rPr>
        <w:rFonts w:hint="default"/>
        <w:lang w:val="en-us" w:eastAsia="en-us" w:bidi="en-us"/>
      </w:rPr>
    </w:lvl>
    <w:lvl w:ilvl="6">
      <w:start w:val="0"/>
      <w:numFmt w:val="bullet"/>
      <w:lvlText w:val="•"/>
      <w:lvlJc w:val="left"/>
      <w:pPr>
        <w:ind w:left="1967" w:hanging="360"/>
      </w:pPr>
      <w:rPr>
        <w:rFonts w:hint="default"/>
        <w:lang w:val="en-us" w:eastAsia="en-us" w:bidi="en-us"/>
      </w:rPr>
    </w:lvl>
    <w:lvl w:ilvl="7">
      <w:start w:val="0"/>
      <w:numFmt w:val="bullet"/>
      <w:lvlText w:val="•"/>
      <w:lvlJc w:val="left"/>
      <w:pPr>
        <w:ind w:left="2202" w:hanging="360"/>
      </w:pPr>
      <w:rPr>
        <w:rFonts w:hint="default"/>
        <w:lang w:val="en-us" w:eastAsia="en-us" w:bidi="en-us"/>
      </w:rPr>
    </w:lvl>
    <w:lvl w:ilvl="8">
      <w:start w:val="0"/>
      <w:numFmt w:val="bullet"/>
      <w:lvlText w:val="•"/>
      <w:lvlJc w:val="left"/>
      <w:pPr>
        <w:ind w:left="2436" w:hanging="360"/>
      </w:pPr>
      <w:rPr>
        <w:rFonts w:hint="default"/>
        <w:lang w:val="en-us" w:eastAsia="en-us" w:bidi="en-us"/>
      </w:rPr>
    </w:lvl>
  </w:abstractNum>
  <w:abstractNum w:abstractNumId="4">
    <w:multiLevelType w:val="hybridMultilevel"/>
    <w:lvl w:ilvl="0">
      <w:start w:val="0"/>
      <w:numFmt w:val="bullet"/>
      <w:lvlText w:val=""/>
      <w:lvlJc w:val="left"/>
      <w:pPr>
        <w:ind w:left="559"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794" w:hanging="360"/>
      </w:pPr>
      <w:rPr>
        <w:rFonts w:hint="default"/>
        <w:lang w:val="en-us" w:eastAsia="en-us" w:bidi="en-us"/>
      </w:rPr>
    </w:lvl>
    <w:lvl w:ilvl="2">
      <w:start w:val="0"/>
      <w:numFmt w:val="bullet"/>
      <w:lvlText w:val="•"/>
      <w:lvlJc w:val="left"/>
      <w:pPr>
        <w:ind w:left="1029" w:hanging="360"/>
      </w:pPr>
      <w:rPr>
        <w:rFonts w:hint="default"/>
        <w:lang w:val="en-us" w:eastAsia="en-us" w:bidi="en-us"/>
      </w:rPr>
    </w:lvl>
    <w:lvl w:ilvl="3">
      <w:start w:val="0"/>
      <w:numFmt w:val="bullet"/>
      <w:lvlText w:val="•"/>
      <w:lvlJc w:val="left"/>
      <w:pPr>
        <w:ind w:left="1263"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33" w:hanging="360"/>
      </w:pPr>
      <w:rPr>
        <w:rFonts w:hint="default"/>
        <w:lang w:val="en-us" w:eastAsia="en-us" w:bidi="en-us"/>
      </w:rPr>
    </w:lvl>
    <w:lvl w:ilvl="6">
      <w:start w:val="0"/>
      <w:numFmt w:val="bullet"/>
      <w:lvlText w:val="•"/>
      <w:lvlJc w:val="left"/>
      <w:pPr>
        <w:ind w:left="1967" w:hanging="360"/>
      </w:pPr>
      <w:rPr>
        <w:rFonts w:hint="default"/>
        <w:lang w:val="en-us" w:eastAsia="en-us" w:bidi="en-us"/>
      </w:rPr>
    </w:lvl>
    <w:lvl w:ilvl="7">
      <w:start w:val="0"/>
      <w:numFmt w:val="bullet"/>
      <w:lvlText w:val="•"/>
      <w:lvlJc w:val="left"/>
      <w:pPr>
        <w:ind w:left="2202" w:hanging="360"/>
      </w:pPr>
      <w:rPr>
        <w:rFonts w:hint="default"/>
        <w:lang w:val="en-us" w:eastAsia="en-us" w:bidi="en-us"/>
      </w:rPr>
    </w:lvl>
    <w:lvl w:ilvl="8">
      <w:start w:val="0"/>
      <w:numFmt w:val="bullet"/>
      <w:lvlText w:val="•"/>
      <w:lvlJc w:val="left"/>
      <w:pPr>
        <w:ind w:left="2436" w:hanging="360"/>
      </w:pPr>
      <w:rPr>
        <w:rFonts w:hint="default"/>
        <w:lang w:val="en-us" w:eastAsia="en-us" w:bidi="en-us"/>
      </w:rPr>
    </w:lvl>
  </w:abstractNum>
  <w:abstractNum w:abstractNumId="3">
    <w:multiLevelType w:val="hybridMultilevel"/>
    <w:lvl w:ilvl="0">
      <w:start w:val="0"/>
      <w:numFmt w:val="bullet"/>
      <w:lvlText w:val=""/>
      <w:lvlJc w:val="left"/>
      <w:pPr>
        <w:ind w:left="559"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794" w:hanging="360"/>
      </w:pPr>
      <w:rPr>
        <w:rFonts w:hint="default"/>
        <w:lang w:val="en-us" w:eastAsia="en-us" w:bidi="en-us"/>
      </w:rPr>
    </w:lvl>
    <w:lvl w:ilvl="2">
      <w:start w:val="0"/>
      <w:numFmt w:val="bullet"/>
      <w:lvlText w:val="•"/>
      <w:lvlJc w:val="left"/>
      <w:pPr>
        <w:ind w:left="1029" w:hanging="360"/>
      </w:pPr>
      <w:rPr>
        <w:rFonts w:hint="default"/>
        <w:lang w:val="en-us" w:eastAsia="en-us" w:bidi="en-us"/>
      </w:rPr>
    </w:lvl>
    <w:lvl w:ilvl="3">
      <w:start w:val="0"/>
      <w:numFmt w:val="bullet"/>
      <w:lvlText w:val="•"/>
      <w:lvlJc w:val="left"/>
      <w:pPr>
        <w:ind w:left="1263"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33" w:hanging="360"/>
      </w:pPr>
      <w:rPr>
        <w:rFonts w:hint="default"/>
        <w:lang w:val="en-us" w:eastAsia="en-us" w:bidi="en-us"/>
      </w:rPr>
    </w:lvl>
    <w:lvl w:ilvl="6">
      <w:start w:val="0"/>
      <w:numFmt w:val="bullet"/>
      <w:lvlText w:val="•"/>
      <w:lvlJc w:val="left"/>
      <w:pPr>
        <w:ind w:left="1967" w:hanging="360"/>
      </w:pPr>
      <w:rPr>
        <w:rFonts w:hint="default"/>
        <w:lang w:val="en-us" w:eastAsia="en-us" w:bidi="en-us"/>
      </w:rPr>
    </w:lvl>
    <w:lvl w:ilvl="7">
      <w:start w:val="0"/>
      <w:numFmt w:val="bullet"/>
      <w:lvlText w:val="•"/>
      <w:lvlJc w:val="left"/>
      <w:pPr>
        <w:ind w:left="2202" w:hanging="360"/>
      </w:pPr>
      <w:rPr>
        <w:rFonts w:hint="default"/>
        <w:lang w:val="en-us" w:eastAsia="en-us" w:bidi="en-us"/>
      </w:rPr>
    </w:lvl>
    <w:lvl w:ilvl="8">
      <w:start w:val="0"/>
      <w:numFmt w:val="bullet"/>
      <w:lvlText w:val="•"/>
      <w:lvlJc w:val="left"/>
      <w:pPr>
        <w:ind w:left="2436" w:hanging="360"/>
      </w:pPr>
      <w:rPr>
        <w:rFonts w:hint="default"/>
        <w:lang w:val="en-us" w:eastAsia="en-us" w:bidi="en-us"/>
      </w:rPr>
    </w:lvl>
  </w:abstractNum>
  <w:abstractNum w:abstractNumId="2">
    <w:multiLevelType w:val="hybridMultilevel"/>
    <w:lvl w:ilvl="0">
      <w:start w:val="0"/>
      <w:numFmt w:val="bullet"/>
      <w:lvlText w:val=""/>
      <w:lvlJc w:val="left"/>
      <w:pPr>
        <w:ind w:left="559"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794" w:hanging="360"/>
      </w:pPr>
      <w:rPr>
        <w:rFonts w:hint="default"/>
        <w:lang w:val="en-us" w:eastAsia="en-us" w:bidi="en-us"/>
      </w:rPr>
    </w:lvl>
    <w:lvl w:ilvl="2">
      <w:start w:val="0"/>
      <w:numFmt w:val="bullet"/>
      <w:lvlText w:val="•"/>
      <w:lvlJc w:val="left"/>
      <w:pPr>
        <w:ind w:left="1029" w:hanging="360"/>
      </w:pPr>
      <w:rPr>
        <w:rFonts w:hint="default"/>
        <w:lang w:val="en-us" w:eastAsia="en-us" w:bidi="en-us"/>
      </w:rPr>
    </w:lvl>
    <w:lvl w:ilvl="3">
      <w:start w:val="0"/>
      <w:numFmt w:val="bullet"/>
      <w:lvlText w:val="•"/>
      <w:lvlJc w:val="left"/>
      <w:pPr>
        <w:ind w:left="1263"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33" w:hanging="360"/>
      </w:pPr>
      <w:rPr>
        <w:rFonts w:hint="default"/>
        <w:lang w:val="en-us" w:eastAsia="en-us" w:bidi="en-us"/>
      </w:rPr>
    </w:lvl>
    <w:lvl w:ilvl="6">
      <w:start w:val="0"/>
      <w:numFmt w:val="bullet"/>
      <w:lvlText w:val="•"/>
      <w:lvlJc w:val="left"/>
      <w:pPr>
        <w:ind w:left="1967" w:hanging="360"/>
      </w:pPr>
      <w:rPr>
        <w:rFonts w:hint="default"/>
        <w:lang w:val="en-us" w:eastAsia="en-us" w:bidi="en-us"/>
      </w:rPr>
    </w:lvl>
    <w:lvl w:ilvl="7">
      <w:start w:val="0"/>
      <w:numFmt w:val="bullet"/>
      <w:lvlText w:val="•"/>
      <w:lvlJc w:val="left"/>
      <w:pPr>
        <w:ind w:left="2202" w:hanging="360"/>
      </w:pPr>
      <w:rPr>
        <w:rFonts w:hint="default"/>
        <w:lang w:val="en-us" w:eastAsia="en-us" w:bidi="en-us"/>
      </w:rPr>
    </w:lvl>
    <w:lvl w:ilvl="8">
      <w:start w:val="0"/>
      <w:numFmt w:val="bullet"/>
      <w:lvlText w:val="•"/>
      <w:lvlJc w:val="left"/>
      <w:pPr>
        <w:ind w:left="2436" w:hanging="360"/>
      </w:pPr>
      <w:rPr>
        <w:rFonts w:hint="default"/>
        <w:lang w:val="en-us" w:eastAsia="en-us" w:bidi="en-us"/>
      </w:rPr>
    </w:lvl>
  </w:abstractNum>
  <w:abstractNum w:abstractNumId="1">
    <w:multiLevelType w:val="hybridMultilevel"/>
    <w:lvl w:ilvl="0">
      <w:start w:val="0"/>
      <w:numFmt w:val="bullet"/>
      <w:lvlText w:val=""/>
      <w:lvlJc w:val="left"/>
      <w:pPr>
        <w:ind w:left="559"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794" w:hanging="360"/>
      </w:pPr>
      <w:rPr>
        <w:rFonts w:hint="default"/>
        <w:lang w:val="en-us" w:eastAsia="en-us" w:bidi="en-us"/>
      </w:rPr>
    </w:lvl>
    <w:lvl w:ilvl="2">
      <w:start w:val="0"/>
      <w:numFmt w:val="bullet"/>
      <w:lvlText w:val="•"/>
      <w:lvlJc w:val="left"/>
      <w:pPr>
        <w:ind w:left="1029" w:hanging="360"/>
      </w:pPr>
      <w:rPr>
        <w:rFonts w:hint="default"/>
        <w:lang w:val="en-us" w:eastAsia="en-us" w:bidi="en-us"/>
      </w:rPr>
    </w:lvl>
    <w:lvl w:ilvl="3">
      <w:start w:val="0"/>
      <w:numFmt w:val="bullet"/>
      <w:lvlText w:val="•"/>
      <w:lvlJc w:val="left"/>
      <w:pPr>
        <w:ind w:left="1263"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33" w:hanging="360"/>
      </w:pPr>
      <w:rPr>
        <w:rFonts w:hint="default"/>
        <w:lang w:val="en-us" w:eastAsia="en-us" w:bidi="en-us"/>
      </w:rPr>
    </w:lvl>
    <w:lvl w:ilvl="6">
      <w:start w:val="0"/>
      <w:numFmt w:val="bullet"/>
      <w:lvlText w:val="•"/>
      <w:lvlJc w:val="left"/>
      <w:pPr>
        <w:ind w:left="1967" w:hanging="360"/>
      </w:pPr>
      <w:rPr>
        <w:rFonts w:hint="default"/>
        <w:lang w:val="en-us" w:eastAsia="en-us" w:bidi="en-us"/>
      </w:rPr>
    </w:lvl>
    <w:lvl w:ilvl="7">
      <w:start w:val="0"/>
      <w:numFmt w:val="bullet"/>
      <w:lvlText w:val="•"/>
      <w:lvlJc w:val="left"/>
      <w:pPr>
        <w:ind w:left="2202" w:hanging="360"/>
      </w:pPr>
      <w:rPr>
        <w:rFonts w:hint="default"/>
        <w:lang w:val="en-us" w:eastAsia="en-us" w:bidi="en-us"/>
      </w:rPr>
    </w:lvl>
    <w:lvl w:ilvl="8">
      <w:start w:val="0"/>
      <w:numFmt w:val="bullet"/>
      <w:lvlText w:val="•"/>
      <w:lvlJc w:val="left"/>
      <w:pPr>
        <w:ind w:left="2436" w:hanging="360"/>
      </w:pPr>
      <w:rPr>
        <w:rFonts w:hint="default"/>
        <w:lang w:val="en-us" w:eastAsia="en-us" w:bidi="en-us"/>
      </w:rPr>
    </w:lvl>
  </w:abstract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
      <w:ind w:left="300"/>
      <w:outlineLvl w:val="1"/>
    </w:pPr>
    <w:rPr>
      <w:rFonts w:ascii="Times New Roman" w:hAnsi="Times New Roman" w:eastAsia="Times New Roman" w:cs="Times New Roman"/>
      <w:b/>
      <w:bCs/>
      <w:sz w:val="32"/>
      <w:szCs w:val="32"/>
      <w:u w:val="single" w:color="000000"/>
      <w:lang w:val="en-us" w:eastAsia="en-us" w:bidi="en-us"/>
    </w:rPr>
  </w:style>
  <w:style w:styleId="Heading2" w:type="paragraph">
    <w:name w:val="Heading 2"/>
    <w:basedOn w:val="Normal"/>
    <w:uiPriority w:val="1"/>
    <w:qFormat/>
    <w:pPr>
      <w:ind w:left="300"/>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3"/>
      <w:ind w:left="1111"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56" w:lineRule="exact"/>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resumebaking.com/resume-objectives/accounting-resume-objectives/able-to-contribute-my-skill-knowledge-and-experience/" TargetMode="External"/><Relationship Id="rId8" Type="http://schemas.openxmlformats.org/officeDocument/2006/relationships/hyperlink" Target="mailto:ramees85@gmail.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2019-02-19T23:57:18Z</dcterms:created>
  <dcterms:modified xsi:type="dcterms:W3CDTF">2019-02-19T23:57:18Z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2017-07-24T00:00:00Z</vt:filetime>
  </property>
  <property fmtid="{D5CDD505-2E9C-101B-9397-08002B2CF9AE}" pid="3" name="Creator">
    <vt:lpwstr>Microsoft® Office Word 2007</vt:lpwstr>
  </property>
  <property fmtid="{D5CDD505-2E9C-101B-9397-08002B2CF9AE}" pid="4" name="LastSaved">
    <vt:filetime>2019-02-19T00:00:00Z</vt:filetime>
  </property>
</Properties>
</file>