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23"/>
        </w:rPr>
      </w:pPr>
    </w:p>
    <w:p>
      <w:pPr>
        <w:pStyle w:val="Heading1"/>
        <w:spacing w:before="55"/>
        <w:ind w:left="7303"/>
        <w:rPr>
          <w:u w:val="none"/>
        </w:rPr>
      </w:pPr>
      <w:r>
        <w:rPr>
          <w:u w:val="thick"/>
        </w:rPr>
        <w:t>Contact details</w:t>
      </w:r>
      <w:r>
        <w:rPr>
          <w:u w:val="none"/>
        </w:rPr>
        <w:t> :</w:t>
      </w:r>
    </w:p>
    <w:p>
      <w:pPr>
        <w:pStyle w:val="Heading2"/>
        <w:spacing w:before="162"/>
        <w:ind w:left="6571" w:right="605" w:firstLine="0"/>
        <w:jc w:val="center"/>
      </w:pPr>
      <w:r>
        <w:rPr/>
        <w:t>India: HP: +91-9500764022/9788741507</w:t>
      </w:r>
    </w:p>
    <w:p>
      <w:pPr>
        <w:spacing w:before="139"/>
        <w:ind w:left="7296" w:right="0" w:firstLine="0"/>
        <w:jc w:val="left"/>
        <w:rPr>
          <w:b/>
          <w:sz w:val="24"/>
        </w:rPr>
      </w:pPr>
      <w:r>
        <w:rPr>
          <w:b/>
          <w:sz w:val="24"/>
        </w:rPr>
        <w:t>E-mail: pojvin@ gmail.com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45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SIVAKUMAR RAMADOSS</w:t>
      </w:r>
    </w:p>
    <w:p>
      <w:pPr>
        <w:pStyle w:val="BodyText"/>
        <w:spacing w:before="1"/>
        <w:rPr>
          <w:b/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500" w:bottom="280" w:left="400" w:right="540"/>
        </w:sectPr>
      </w:pPr>
    </w:p>
    <w:p>
      <w:pPr>
        <w:spacing w:before="56"/>
        <w:ind w:left="190" w:right="0" w:firstLine="0"/>
        <w:jc w:val="left"/>
        <w:rPr>
          <w:b/>
          <w:sz w:val="28"/>
        </w:rPr>
      </w:pPr>
      <w:r>
        <w:rPr>
          <w:b/>
          <w:spacing w:val="-1"/>
          <w:sz w:val="28"/>
          <w:u w:val="thick"/>
        </w:rPr>
        <w:t>Aim: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-4"/>
      </w:pPr>
      <w:r>
        <w:rPr/>
        <w:t>Hands on experience in handling Engineering / commissioning activities of HVAC systems, both for large</w:t>
      </w:r>
    </w:p>
    <w:p>
      <w:pPr>
        <w:spacing w:after="0"/>
        <w:sectPr>
          <w:type w:val="continuous"/>
          <w:pgSz w:w="12240" w:h="15840"/>
          <w:pgMar w:top="1500" w:bottom="280" w:left="400" w:right="540"/>
          <w:cols w:num="2" w:equalWidth="0">
            <w:col w:w="795" w:space="40"/>
            <w:col w:w="10465"/>
          </w:cols>
        </w:sectPr>
      </w:pPr>
    </w:p>
    <w:p>
      <w:pPr>
        <w:pStyle w:val="BodyText"/>
        <w:spacing w:line="360" w:lineRule="auto" w:before="137"/>
        <w:ind w:left="111" w:hanging="1"/>
      </w:pPr>
      <w:r>
        <w:rPr/>
        <w:t>and small scale projects. Looking for a position as a Mechanical / commissioning Engineer to achieve professional growth and development in a renowned organization.</w:t>
      </w:r>
    </w:p>
    <w:p>
      <w:pPr>
        <w:pStyle w:val="BodyText"/>
      </w:pPr>
    </w:p>
    <w:p>
      <w:pPr>
        <w:pStyle w:val="Heading1"/>
        <w:spacing w:before="210"/>
        <w:rPr>
          <w:u w:val="none"/>
        </w:rPr>
      </w:pPr>
      <w:r>
        <w:rPr>
          <w:u w:val="thick"/>
        </w:rPr>
        <w:t>Title:</w:t>
      </w:r>
    </w:p>
    <w:p>
      <w:pPr>
        <w:pStyle w:val="BodyText"/>
        <w:spacing w:before="159"/>
        <w:ind w:left="111"/>
      </w:pPr>
      <w:r>
        <w:rPr/>
        <w:t>SENIOR MECHANICAL ENGINEER (HVAC) WITH SKILLED EXPERIENCE-14 YEARS EXPERIENCE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Summary Of Qualification:</w:t>
      </w:r>
    </w:p>
    <w:p>
      <w:pPr>
        <w:pStyle w:val="BodyText"/>
        <w:spacing w:line="360" w:lineRule="auto" w:before="157"/>
        <w:ind w:left="111" w:right="2084"/>
      </w:pPr>
      <w:r>
        <w:rPr/>
        <w:t>DEGREE IN MECHANICAL ENGINEERING – B.E (MECHANICAL) &amp; MBA (PROJECT MANAGEMENT).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thick"/>
        </w:rPr>
        <w:t>Educational Qualification :</w:t>
      </w:r>
    </w:p>
    <w:p>
      <w:pPr>
        <w:pStyle w:val="BodyText"/>
        <w:spacing w:before="2"/>
        <w:rPr>
          <w:b/>
          <w:sz w:val="28"/>
        </w:rPr>
      </w:pPr>
    </w:p>
    <w:tbl>
      <w:tblPr>
        <w:tblW w:w="0" w:type="auto"/>
        <w:jc w:val="left"/>
        <w:tblInd w:w="12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2954"/>
        <w:gridCol w:w="1665"/>
        <w:gridCol w:w="1905"/>
      </w:tblGrid>
      <w:tr>
        <w:trPr>
          <w:trHeight w:val="935" w:hRule="atLeast"/>
        </w:trPr>
        <w:tc>
          <w:tcPr>
            <w:tcW w:w="265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9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95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Name 0f institution</w:t>
            </w:r>
          </w:p>
        </w:tc>
        <w:tc>
          <w:tcPr>
            <w:tcW w:w="1665" w:type="dxa"/>
          </w:tcPr>
          <w:p>
            <w:pPr>
              <w:pStyle w:val="TableParagraph"/>
              <w:spacing w:line="360" w:lineRule="auto" w:before="53"/>
              <w:ind w:left="444" w:right="392" w:hanging="29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905" w:type="dxa"/>
          </w:tcPr>
          <w:p>
            <w:pPr>
              <w:pStyle w:val="TableParagraph"/>
              <w:spacing w:line="360" w:lineRule="auto" w:before="53"/>
              <w:ind w:left="610" w:right="233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>
        <w:trPr>
          <w:trHeight w:val="1759" w:hRule="atLeast"/>
        </w:trPr>
        <w:tc>
          <w:tcPr>
            <w:tcW w:w="265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ind w:left="195" w:right="198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954" w:type="dxa"/>
          </w:tcPr>
          <w:p>
            <w:pPr>
              <w:pStyle w:val="TableParagraph"/>
              <w:spacing w:line="360" w:lineRule="auto" w:before="43"/>
              <w:ind w:left="427" w:right="424"/>
              <w:jc w:val="center"/>
              <w:rPr>
                <w:sz w:val="24"/>
              </w:rPr>
            </w:pPr>
            <w:r>
              <w:rPr>
                <w:sz w:val="24"/>
              </w:rPr>
              <w:t>Vallalar high school, keela kottaiyur, kumbakonam.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3"/>
              </w:rPr>
            </w:pPr>
          </w:p>
          <w:p>
            <w:pPr>
              <w:pStyle w:val="TableParagraph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190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2"/>
              <w:ind w:left="340" w:right="337"/>
              <w:jc w:val="center"/>
              <w:rPr>
                <w:sz w:val="24"/>
              </w:rPr>
            </w:pPr>
            <w:r>
              <w:rPr>
                <w:sz w:val="24"/>
              </w:rPr>
              <w:t>83.5%</w:t>
            </w:r>
          </w:p>
          <w:p>
            <w:pPr>
              <w:pStyle w:val="TableParagraph"/>
              <w:spacing w:before="137"/>
              <w:ind w:left="340" w:right="339"/>
              <w:jc w:val="center"/>
              <w:rPr>
                <w:sz w:val="24"/>
              </w:rPr>
            </w:pPr>
            <w:r>
              <w:rPr>
                <w:sz w:val="24"/>
              </w:rPr>
              <w:t>(First Class)</w:t>
            </w:r>
          </w:p>
        </w:tc>
      </w:tr>
      <w:tr>
        <w:trPr>
          <w:trHeight w:val="1346" w:hRule="atLeast"/>
        </w:trPr>
        <w:tc>
          <w:tcPr>
            <w:tcW w:w="2654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97" w:right="197"/>
              <w:jc w:val="center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2954" w:type="dxa"/>
          </w:tcPr>
          <w:p>
            <w:pPr>
              <w:pStyle w:val="TableParagraph"/>
              <w:spacing w:line="360" w:lineRule="auto" w:before="46"/>
              <w:ind w:left="765" w:right="165" w:hanging="581"/>
              <w:rPr>
                <w:sz w:val="24"/>
              </w:rPr>
            </w:pPr>
            <w:r>
              <w:rPr>
                <w:sz w:val="24"/>
              </w:rPr>
              <w:t>Little flower hr.sec.school, Kumbakonam.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292" w:right="288"/>
              <w:jc w:val="center"/>
              <w:rPr>
                <w:sz w:val="24"/>
              </w:rPr>
            </w:pPr>
            <w:r>
              <w:rPr>
                <w:sz w:val="24"/>
              </w:rPr>
              <w:t>1998-2000</w:t>
            </w:r>
          </w:p>
        </w:tc>
        <w:tc>
          <w:tcPr>
            <w:tcW w:w="1905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340" w:right="339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  <w:p>
            <w:pPr>
              <w:pStyle w:val="TableParagraph"/>
              <w:spacing w:before="140"/>
              <w:ind w:left="340" w:right="339"/>
              <w:jc w:val="center"/>
              <w:rPr>
                <w:sz w:val="24"/>
              </w:rPr>
            </w:pPr>
            <w:r>
              <w:rPr>
                <w:sz w:val="24"/>
              </w:rPr>
              <w:t>(First Class)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280" w:left="400" w:right="540"/>
        </w:sectPr>
      </w:pPr>
    </w:p>
    <w:p>
      <w:pPr>
        <w:pStyle w:val="BodyText"/>
        <w:spacing w:before="2"/>
        <w:rPr>
          <w:b/>
          <w:sz w:val="4"/>
        </w:rPr>
      </w:pPr>
    </w:p>
    <w:tbl>
      <w:tblPr>
        <w:tblW w:w="0" w:type="auto"/>
        <w:jc w:val="left"/>
        <w:tblInd w:w="12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4"/>
        <w:gridCol w:w="2954"/>
        <w:gridCol w:w="1665"/>
        <w:gridCol w:w="1905"/>
      </w:tblGrid>
      <w:tr>
        <w:trPr>
          <w:trHeight w:val="935" w:hRule="atLeast"/>
        </w:trPr>
        <w:tc>
          <w:tcPr>
            <w:tcW w:w="265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197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954" w:type="dxa"/>
          </w:tcPr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427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0f institution</w:t>
            </w:r>
          </w:p>
        </w:tc>
        <w:tc>
          <w:tcPr>
            <w:tcW w:w="1665" w:type="dxa"/>
          </w:tcPr>
          <w:p>
            <w:pPr>
              <w:pStyle w:val="TableParagraph"/>
              <w:spacing w:line="360" w:lineRule="auto" w:before="53"/>
              <w:ind w:left="444" w:right="392" w:hanging="29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905" w:type="dxa"/>
          </w:tcPr>
          <w:p>
            <w:pPr>
              <w:pStyle w:val="TableParagraph"/>
              <w:spacing w:line="360" w:lineRule="auto" w:before="53"/>
              <w:ind w:left="610" w:right="233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>
        <w:trPr>
          <w:trHeight w:val="931" w:hRule="atLeast"/>
        </w:trPr>
        <w:tc>
          <w:tcPr>
            <w:tcW w:w="265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2"/>
              <w:ind w:left="197" w:right="198"/>
              <w:jc w:val="center"/>
              <w:rPr>
                <w:sz w:val="24"/>
              </w:rPr>
            </w:pPr>
            <w:r>
              <w:rPr>
                <w:sz w:val="24"/>
              </w:rPr>
              <w:t>BE (Mechanical Engg)</w:t>
            </w:r>
          </w:p>
        </w:tc>
        <w:tc>
          <w:tcPr>
            <w:tcW w:w="2954" w:type="dxa"/>
          </w:tcPr>
          <w:p>
            <w:pPr>
              <w:pStyle w:val="TableParagraph"/>
              <w:spacing w:line="360" w:lineRule="auto" w:before="46"/>
              <w:ind w:left="765" w:right="361" w:hanging="384"/>
              <w:rPr>
                <w:sz w:val="24"/>
              </w:rPr>
            </w:pPr>
            <w:r>
              <w:rPr>
                <w:sz w:val="24"/>
              </w:rPr>
              <w:t>Annamalai University, Chidambaram.</w:t>
            </w:r>
          </w:p>
        </w:tc>
        <w:tc>
          <w:tcPr>
            <w:tcW w:w="1665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292" w:right="288"/>
              <w:jc w:val="center"/>
              <w:rPr>
                <w:sz w:val="24"/>
              </w:rPr>
            </w:pPr>
            <w:r>
              <w:rPr>
                <w:sz w:val="24"/>
              </w:rPr>
              <w:t>2000-2004</w:t>
            </w:r>
          </w:p>
        </w:tc>
        <w:tc>
          <w:tcPr>
            <w:tcW w:w="1905" w:type="dxa"/>
          </w:tcPr>
          <w:p>
            <w:pPr>
              <w:pStyle w:val="TableParagraph"/>
              <w:spacing w:before="10"/>
              <w:rPr>
                <w:b/>
                <w:sz w:val="21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79% (First Class)</w:t>
            </w:r>
          </w:p>
        </w:tc>
      </w:tr>
      <w:tr>
        <w:trPr>
          <w:trHeight w:val="933" w:hRule="atLeast"/>
        </w:trPr>
        <w:tc>
          <w:tcPr>
            <w:tcW w:w="2654" w:type="dxa"/>
          </w:tcPr>
          <w:p>
            <w:pPr>
              <w:pStyle w:val="TableParagraph"/>
              <w:spacing w:line="360" w:lineRule="auto" w:before="46"/>
              <w:ind w:left="657" w:right="622" w:hanging="17"/>
              <w:rPr>
                <w:sz w:val="24"/>
              </w:rPr>
            </w:pPr>
            <w:r>
              <w:rPr>
                <w:sz w:val="24"/>
              </w:rPr>
              <w:t>MBA (Project Management)</w:t>
            </w:r>
          </w:p>
        </w:tc>
        <w:tc>
          <w:tcPr>
            <w:tcW w:w="2954" w:type="dxa"/>
          </w:tcPr>
          <w:p>
            <w:pPr>
              <w:pStyle w:val="TableParagraph"/>
              <w:spacing w:before="46"/>
              <w:ind w:left="427" w:right="428"/>
              <w:jc w:val="center"/>
              <w:rPr>
                <w:sz w:val="24"/>
              </w:rPr>
            </w:pPr>
            <w:r>
              <w:rPr>
                <w:sz w:val="24"/>
              </w:rPr>
              <w:t>Alagappa University.</w:t>
            </w:r>
          </w:p>
        </w:tc>
        <w:tc>
          <w:tcPr>
            <w:tcW w:w="166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89" w:right="288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05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65% (First Class)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55"/>
        <w:ind w:left="11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Personal Skills:</w:t>
      </w:r>
    </w:p>
    <w:p>
      <w:pPr>
        <w:pStyle w:val="BodyText"/>
        <w:spacing w:before="6"/>
        <w:rPr>
          <w:b/>
          <w:sz w:val="22"/>
        </w:rPr>
      </w:pPr>
    </w:p>
    <w:p>
      <w:pPr>
        <w:tabs>
          <w:tab w:pos="3526" w:val="left" w:leader="none"/>
        </w:tabs>
        <w:spacing w:before="61"/>
        <w:ind w:left="1229" w:right="0" w:firstLine="0"/>
        <w:jc w:val="left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skills</w:t>
        <w:tab/>
        <w:t>: </w:t>
      </w:r>
      <w:r>
        <w:rPr>
          <w:sz w:val="24"/>
        </w:rPr>
        <w:t>BasicM.S.0ffice,Excel,Autocadd , Knowledge in PDMS</w:t>
      </w:r>
      <w:r>
        <w:rPr>
          <w:spacing w:val="-5"/>
          <w:sz w:val="24"/>
        </w:rPr>
        <w:t> </w:t>
      </w:r>
      <w:r>
        <w:rPr>
          <w:sz w:val="24"/>
        </w:rPr>
        <w:t>Modelling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tabs>
          <w:tab w:pos="3473" w:val="left" w:leader="none"/>
        </w:tabs>
        <w:spacing w:before="1"/>
        <w:ind w:left="1191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  <w:t>: </w:t>
      </w:r>
      <w:r>
        <w:rPr>
          <w:sz w:val="24"/>
        </w:rPr>
        <w:t>English,Hindi ,Tamil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tabs>
          <w:tab w:pos="3437" w:val="left" w:leader="none"/>
        </w:tabs>
        <w:spacing w:before="0"/>
        <w:ind w:left="1191" w:right="0" w:firstLine="0"/>
        <w:jc w:val="left"/>
        <w:rPr>
          <w:sz w:val="24"/>
        </w:rPr>
      </w:pPr>
      <w:r>
        <w:rPr>
          <w:b/>
          <w:sz w:val="24"/>
        </w:rPr>
        <w:t>Positiveness</w:t>
        <w:tab/>
        <w:t>: </w:t>
      </w:r>
      <w:r>
        <w:rPr>
          <w:sz w:val="24"/>
        </w:rPr>
        <w:t>Self Confident,Interest to work</w:t>
      </w:r>
      <w:r>
        <w:rPr>
          <w:spacing w:val="-4"/>
          <w:sz w:val="24"/>
        </w:rPr>
        <w:t> </w:t>
      </w:r>
      <w:r>
        <w:rPr>
          <w:sz w:val="24"/>
        </w:rPr>
        <w:t>activities,Good</w:t>
      </w:r>
    </w:p>
    <w:p>
      <w:pPr>
        <w:pStyle w:val="BodyText"/>
        <w:spacing w:line="360" w:lineRule="auto" w:before="139"/>
        <w:ind w:left="3531" w:right="2477"/>
      </w:pPr>
      <w:r>
        <w:rPr/>
        <w:t>communication skills,Good Relationship with the people.</w:t>
      </w:r>
    </w:p>
    <w:p>
      <w:pPr>
        <w:pStyle w:val="BodyText"/>
        <w:spacing w:before="4"/>
      </w:pPr>
    </w:p>
    <w:p>
      <w:pPr>
        <w:pStyle w:val="Heading1"/>
        <w:rPr>
          <w:u w:val="none"/>
        </w:rPr>
      </w:pPr>
      <w:r>
        <w:rPr>
          <w:u w:val="thick"/>
        </w:rPr>
        <w:t>Hands On Experience:</w:t>
      </w: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2028"/>
        <w:gridCol w:w="2510"/>
        <w:gridCol w:w="2796"/>
      </w:tblGrid>
      <w:tr>
        <w:trPr>
          <w:trHeight w:val="520" w:hRule="atLeast"/>
        </w:trPr>
        <w:tc>
          <w:tcPr>
            <w:tcW w:w="2222" w:type="dxa"/>
          </w:tcPr>
          <w:p>
            <w:pPr>
              <w:pStyle w:val="TableParagraph"/>
              <w:spacing w:before="53"/>
              <w:ind w:left="42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</w:p>
        </w:tc>
        <w:tc>
          <w:tcPr>
            <w:tcW w:w="2028" w:type="dxa"/>
          </w:tcPr>
          <w:p>
            <w:pPr>
              <w:pStyle w:val="TableParagraph"/>
              <w:spacing w:before="53"/>
              <w:ind w:left="150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510" w:type="dxa"/>
          </w:tcPr>
          <w:p>
            <w:pPr>
              <w:pStyle w:val="TableParagraph"/>
              <w:spacing w:before="53"/>
              <w:ind w:left="46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Companies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38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933" w:hRule="atLeast"/>
        </w:trPr>
        <w:tc>
          <w:tcPr>
            <w:tcW w:w="2222" w:type="dxa"/>
          </w:tcPr>
          <w:p>
            <w:pPr>
              <w:pStyle w:val="TableParagraph"/>
              <w:spacing w:before="50"/>
              <w:ind w:left="46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Coordinator</w:t>
            </w:r>
          </w:p>
        </w:tc>
        <w:tc>
          <w:tcPr>
            <w:tcW w:w="2028" w:type="dxa"/>
          </w:tcPr>
          <w:p>
            <w:pPr>
              <w:pStyle w:val="TableParagraph"/>
              <w:spacing w:line="360" w:lineRule="auto" w:before="46"/>
              <w:ind w:left="115" w:right="95" w:firstLine="127"/>
              <w:rPr>
                <w:sz w:val="24"/>
              </w:rPr>
            </w:pPr>
            <w:r>
              <w:rPr>
                <w:sz w:val="24"/>
              </w:rPr>
              <w:t>Building sector/ Energy oil and gas</w:t>
            </w:r>
          </w:p>
        </w:tc>
        <w:tc>
          <w:tcPr>
            <w:tcW w:w="2510" w:type="dxa"/>
          </w:tcPr>
          <w:p>
            <w:pPr>
              <w:pStyle w:val="TableParagraph"/>
              <w:spacing w:line="360" w:lineRule="auto" w:before="46"/>
              <w:ind w:left="345" w:right="95" w:hanging="228"/>
              <w:rPr>
                <w:sz w:val="24"/>
              </w:rPr>
            </w:pPr>
            <w:r>
              <w:rPr>
                <w:sz w:val="24"/>
              </w:rPr>
              <w:t>Japan gas corporation – Japan (Yokohama)</w:t>
            </w:r>
          </w:p>
        </w:tc>
        <w:tc>
          <w:tcPr>
            <w:tcW w:w="2796" w:type="dxa"/>
          </w:tcPr>
          <w:p>
            <w:pPr>
              <w:pStyle w:val="TableParagraph"/>
              <w:spacing w:line="360" w:lineRule="auto" w:before="46"/>
              <w:ind w:left="1155" w:right="86" w:hanging="1044"/>
              <w:rPr>
                <w:sz w:val="24"/>
              </w:rPr>
            </w:pPr>
            <w:r>
              <w:rPr>
                <w:sz w:val="24"/>
              </w:rPr>
              <w:t>From July 2017 to January 2018</w:t>
            </w:r>
          </w:p>
        </w:tc>
      </w:tr>
      <w:tr>
        <w:trPr>
          <w:trHeight w:val="1346" w:hRule="atLeast"/>
        </w:trPr>
        <w:tc>
          <w:tcPr>
            <w:tcW w:w="2222" w:type="dxa"/>
          </w:tcPr>
          <w:p>
            <w:pPr>
              <w:pStyle w:val="TableParagraph"/>
              <w:spacing w:line="360" w:lineRule="auto" w:before="50"/>
              <w:ind w:left="45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Senior Mechanical Engineer/HVAC specialist</w:t>
            </w:r>
          </w:p>
        </w:tc>
        <w:tc>
          <w:tcPr>
            <w:tcW w:w="2028" w:type="dxa"/>
          </w:tcPr>
          <w:p>
            <w:pPr>
              <w:pStyle w:val="TableParagraph"/>
              <w:spacing w:line="360" w:lineRule="auto" w:before="46"/>
              <w:ind w:left="115" w:right="95" w:firstLine="127"/>
              <w:rPr>
                <w:sz w:val="24"/>
              </w:rPr>
            </w:pPr>
            <w:r>
              <w:rPr>
                <w:sz w:val="24"/>
              </w:rPr>
              <w:t>Building sector/ Energy oil and gas</w:t>
            </w:r>
          </w:p>
        </w:tc>
        <w:tc>
          <w:tcPr>
            <w:tcW w:w="2510" w:type="dxa"/>
          </w:tcPr>
          <w:p>
            <w:pPr>
              <w:pStyle w:val="TableParagraph"/>
              <w:spacing w:before="46"/>
              <w:ind w:left="47" w:right="43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ABB Pte Ltd-</w:t>
            </w:r>
            <w:r>
              <w:rPr>
                <w:b/>
                <w:sz w:val="24"/>
              </w:rPr>
              <w:t>Singapore</w:t>
            </w:r>
          </w:p>
        </w:tc>
        <w:tc>
          <w:tcPr>
            <w:tcW w:w="2796" w:type="dxa"/>
          </w:tcPr>
          <w:p>
            <w:pPr>
              <w:pStyle w:val="TableParagraph"/>
              <w:spacing w:line="360" w:lineRule="auto" w:before="46"/>
              <w:ind w:left="1155" w:right="266" w:hanging="864"/>
              <w:rPr>
                <w:sz w:val="24"/>
              </w:rPr>
            </w:pPr>
            <w:r>
              <w:rPr>
                <w:sz w:val="24"/>
              </w:rPr>
              <w:t>From Dec 2014 to July 2017</w:t>
            </w:r>
          </w:p>
        </w:tc>
      </w:tr>
      <w:tr>
        <w:trPr>
          <w:trHeight w:val="933" w:hRule="atLeast"/>
        </w:trPr>
        <w:tc>
          <w:tcPr>
            <w:tcW w:w="2222" w:type="dxa"/>
          </w:tcPr>
          <w:p>
            <w:pPr>
              <w:pStyle w:val="TableParagraph"/>
              <w:spacing w:line="360" w:lineRule="auto" w:before="50"/>
              <w:ind w:left="640" w:right="133" w:hanging="490"/>
              <w:rPr>
                <w:b/>
                <w:sz w:val="24"/>
              </w:rPr>
            </w:pPr>
            <w:r>
              <w:rPr>
                <w:b/>
                <w:sz w:val="24"/>
              </w:rPr>
              <w:t>Senior Mechanical Engineer</w:t>
            </w:r>
          </w:p>
        </w:tc>
        <w:tc>
          <w:tcPr>
            <w:tcW w:w="2028" w:type="dxa"/>
          </w:tcPr>
          <w:p>
            <w:pPr>
              <w:pStyle w:val="TableParagraph"/>
              <w:spacing w:line="360" w:lineRule="auto" w:before="46"/>
              <w:ind w:left="115" w:right="95" w:firstLine="127"/>
              <w:rPr>
                <w:sz w:val="24"/>
              </w:rPr>
            </w:pPr>
            <w:r>
              <w:rPr>
                <w:sz w:val="24"/>
              </w:rPr>
              <w:t>Building sector/ Energy oil and gas</w:t>
            </w:r>
          </w:p>
        </w:tc>
        <w:tc>
          <w:tcPr>
            <w:tcW w:w="2510" w:type="dxa"/>
          </w:tcPr>
          <w:p>
            <w:pPr>
              <w:pStyle w:val="TableParagraph"/>
              <w:spacing w:before="46"/>
              <w:ind w:left="44" w:right="43"/>
              <w:jc w:val="center"/>
              <w:rPr>
                <w:sz w:val="24"/>
              </w:rPr>
            </w:pPr>
            <w:r>
              <w:rPr>
                <w:sz w:val="24"/>
              </w:rPr>
              <w:t>Siemens Pte Ltd-</w:t>
            </w:r>
          </w:p>
          <w:p>
            <w:pPr>
              <w:pStyle w:val="TableParagraph"/>
              <w:spacing w:before="144"/>
              <w:ind w:left="47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Singapore</w:t>
            </w:r>
          </w:p>
        </w:tc>
        <w:tc>
          <w:tcPr>
            <w:tcW w:w="2796" w:type="dxa"/>
          </w:tcPr>
          <w:p>
            <w:pPr>
              <w:pStyle w:val="TableParagraph"/>
              <w:spacing w:line="360" w:lineRule="auto" w:before="46"/>
              <w:ind w:left="1155" w:right="143" w:hanging="994"/>
              <w:rPr>
                <w:sz w:val="24"/>
              </w:rPr>
            </w:pPr>
            <w:r>
              <w:rPr>
                <w:sz w:val="24"/>
              </w:rPr>
              <w:t>From March 2011 to Nov 2014</w:t>
            </w:r>
          </w:p>
        </w:tc>
      </w:tr>
      <w:tr>
        <w:trPr>
          <w:trHeight w:val="933" w:hRule="atLeast"/>
        </w:trPr>
        <w:tc>
          <w:tcPr>
            <w:tcW w:w="2222" w:type="dxa"/>
          </w:tcPr>
          <w:p>
            <w:pPr>
              <w:pStyle w:val="TableParagraph"/>
              <w:spacing w:before="50"/>
              <w:ind w:left="45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Engineer.</w:t>
            </w:r>
          </w:p>
        </w:tc>
        <w:tc>
          <w:tcPr>
            <w:tcW w:w="2028" w:type="dxa"/>
          </w:tcPr>
          <w:p>
            <w:pPr>
              <w:pStyle w:val="TableParagraph"/>
              <w:spacing w:line="360" w:lineRule="auto" w:before="46"/>
              <w:ind w:left="765" w:right="215" w:hanging="531"/>
              <w:rPr>
                <w:sz w:val="24"/>
              </w:rPr>
            </w:pPr>
            <w:r>
              <w:rPr>
                <w:sz w:val="24"/>
              </w:rPr>
              <w:t>Building sector- MEP</w:t>
            </w:r>
          </w:p>
        </w:tc>
        <w:tc>
          <w:tcPr>
            <w:tcW w:w="2510" w:type="dxa"/>
          </w:tcPr>
          <w:p>
            <w:pPr>
              <w:pStyle w:val="TableParagraph"/>
              <w:spacing w:line="360" w:lineRule="auto" w:before="46"/>
              <w:ind w:left="410" w:right="47" w:hanging="339"/>
              <w:rPr>
                <w:b/>
                <w:sz w:val="24"/>
              </w:rPr>
            </w:pPr>
            <w:r>
              <w:rPr>
                <w:sz w:val="24"/>
              </w:rPr>
              <w:t>Arabian Airconditioning Company -</w:t>
            </w:r>
            <w:r>
              <w:rPr>
                <w:b/>
                <w:sz w:val="24"/>
              </w:rPr>
              <w:t>Qatar</w:t>
            </w:r>
          </w:p>
        </w:tc>
        <w:tc>
          <w:tcPr>
            <w:tcW w:w="2796" w:type="dxa"/>
          </w:tcPr>
          <w:p>
            <w:pPr>
              <w:pStyle w:val="TableParagraph"/>
              <w:spacing w:before="46"/>
              <w:ind w:left="38" w:right="39"/>
              <w:jc w:val="center"/>
              <w:rPr>
                <w:sz w:val="24"/>
              </w:rPr>
            </w:pPr>
            <w:r>
              <w:rPr>
                <w:sz w:val="24"/>
              </w:rPr>
              <w:t>From Jan 2009 to Dec 2010</w:t>
            </w:r>
          </w:p>
        </w:tc>
      </w:tr>
      <w:tr>
        <w:trPr>
          <w:trHeight w:val="518" w:hRule="atLeast"/>
        </w:trPr>
        <w:tc>
          <w:tcPr>
            <w:tcW w:w="2222" w:type="dxa"/>
          </w:tcPr>
          <w:p>
            <w:pPr>
              <w:pStyle w:val="TableParagraph"/>
              <w:spacing w:before="50"/>
              <w:ind w:left="45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Assistant Project</w:t>
            </w:r>
          </w:p>
        </w:tc>
        <w:tc>
          <w:tcPr>
            <w:tcW w:w="2028" w:type="dxa"/>
          </w:tcPr>
          <w:p>
            <w:pPr>
              <w:pStyle w:val="TableParagraph"/>
              <w:spacing w:before="46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MECHANICAL-</w:t>
            </w:r>
          </w:p>
        </w:tc>
        <w:tc>
          <w:tcPr>
            <w:tcW w:w="2510" w:type="dxa"/>
          </w:tcPr>
          <w:p>
            <w:pPr>
              <w:pStyle w:val="TableParagraph"/>
              <w:spacing w:before="46"/>
              <w:ind w:left="46" w:right="43"/>
              <w:jc w:val="center"/>
              <w:rPr>
                <w:sz w:val="24"/>
              </w:rPr>
            </w:pPr>
            <w:r>
              <w:rPr>
                <w:sz w:val="24"/>
              </w:rPr>
              <w:t>Trans Gulf Electro</w:t>
            </w:r>
          </w:p>
        </w:tc>
        <w:tc>
          <w:tcPr>
            <w:tcW w:w="2796" w:type="dxa"/>
          </w:tcPr>
          <w:p>
            <w:pPr>
              <w:pStyle w:val="TableParagraph"/>
              <w:spacing w:before="46"/>
              <w:ind w:left="38" w:right="36"/>
              <w:jc w:val="center"/>
              <w:rPr>
                <w:sz w:val="24"/>
              </w:rPr>
            </w:pPr>
            <w:r>
              <w:rPr>
                <w:sz w:val="24"/>
              </w:rPr>
              <w:t>From July 2006 to Dec</w:t>
            </w:r>
          </w:p>
        </w:tc>
      </w:tr>
    </w:tbl>
    <w:p>
      <w:pPr>
        <w:spacing w:after="0"/>
        <w:jc w:val="center"/>
        <w:rPr>
          <w:sz w:val="24"/>
        </w:rPr>
        <w:sectPr>
          <w:pgSz w:w="12240" w:h="15840"/>
          <w:pgMar w:top="1500" w:bottom="280" w:left="400" w:right="540"/>
        </w:sectPr>
      </w:pPr>
    </w:p>
    <w:p>
      <w:pPr>
        <w:pStyle w:val="BodyText"/>
        <w:spacing w:before="2"/>
        <w:rPr>
          <w:b/>
          <w:sz w:val="4"/>
        </w:rPr>
      </w:pPr>
    </w:p>
    <w:tbl>
      <w:tblPr>
        <w:tblW w:w="0" w:type="auto"/>
        <w:jc w:val="left"/>
        <w:tblInd w:w="1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2028"/>
        <w:gridCol w:w="2510"/>
        <w:gridCol w:w="2796"/>
      </w:tblGrid>
      <w:tr>
        <w:trPr>
          <w:trHeight w:val="520" w:hRule="atLeast"/>
        </w:trPr>
        <w:tc>
          <w:tcPr>
            <w:tcW w:w="2222" w:type="dxa"/>
          </w:tcPr>
          <w:p>
            <w:pPr>
              <w:pStyle w:val="TableParagraph"/>
              <w:spacing w:before="53"/>
              <w:ind w:left="42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</w:p>
        </w:tc>
        <w:tc>
          <w:tcPr>
            <w:tcW w:w="2028" w:type="dxa"/>
          </w:tcPr>
          <w:p>
            <w:pPr>
              <w:pStyle w:val="TableParagraph"/>
              <w:spacing w:before="53"/>
              <w:ind w:left="150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510" w:type="dxa"/>
          </w:tcPr>
          <w:p>
            <w:pPr>
              <w:pStyle w:val="TableParagraph"/>
              <w:spacing w:before="53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Name Of Companies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38"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rPr>
          <w:trHeight w:val="1346" w:hRule="atLeast"/>
        </w:trPr>
        <w:tc>
          <w:tcPr>
            <w:tcW w:w="2222" w:type="dxa"/>
          </w:tcPr>
          <w:p>
            <w:pPr>
              <w:pStyle w:val="TableParagraph"/>
              <w:spacing w:before="50"/>
              <w:ind w:left="45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Engineer.</w:t>
            </w:r>
          </w:p>
        </w:tc>
        <w:tc>
          <w:tcPr>
            <w:tcW w:w="2028" w:type="dxa"/>
          </w:tcPr>
          <w:p>
            <w:pPr>
              <w:pStyle w:val="TableParagraph"/>
              <w:spacing w:before="46"/>
              <w:ind w:left="152" w:right="151"/>
              <w:jc w:val="center"/>
              <w:rPr>
                <w:sz w:val="24"/>
              </w:rPr>
            </w:pPr>
            <w:r>
              <w:rPr>
                <w:sz w:val="24"/>
              </w:rPr>
              <w:t>HVAC-MEP</w:t>
            </w:r>
          </w:p>
        </w:tc>
        <w:tc>
          <w:tcPr>
            <w:tcW w:w="2510" w:type="dxa"/>
          </w:tcPr>
          <w:p>
            <w:pPr>
              <w:pStyle w:val="TableParagraph"/>
              <w:spacing w:before="46"/>
              <w:ind w:left="46" w:right="43"/>
              <w:jc w:val="center"/>
              <w:rPr>
                <w:sz w:val="24"/>
              </w:rPr>
            </w:pPr>
            <w:r>
              <w:rPr>
                <w:sz w:val="24"/>
              </w:rPr>
              <w:t>Mechanical L.L.C,</w:t>
            </w:r>
          </w:p>
          <w:p>
            <w:pPr>
              <w:pStyle w:val="TableParagraph"/>
              <w:spacing w:before="144"/>
              <w:ind w:left="46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Dubai-U.A.E.</w:t>
            </w:r>
          </w:p>
        </w:tc>
        <w:tc>
          <w:tcPr>
            <w:tcW w:w="2796" w:type="dxa"/>
          </w:tcPr>
          <w:p>
            <w:pPr>
              <w:pStyle w:val="TableParagraph"/>
              <w:spacing w:before="46"/>
              <w:ind w:left="38" w:right="39"/>
              <w:jc w:val="center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>
        <w:trPr>
          <w:trHeight w:val="1761" w:hRule="atLeast"/>
        </w:trPr>
        <w:tc>
          <w:tcPr>
            <w:tcW w:w="2222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0"/>
              <w:ind w:left="45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Junior Engineer.</w:t>
            </w:r>
          </w:p>
        </w:tc>
        <w:tc>
          <w:tcPr>
            <w:tcW w:w="202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360" w:lineRule="auto" w:before="185"/>
              <w:ind w:left="386" w:right="169" w:hanging="214"/>
              <w:rPr>
                <w:sz w:val="24"/>
              </w:rPr>
            </w:pPr>
            <w:r>
              <w:rPr>
                <w:w w:val="95"/>
                <w:sz w:val="24"/>
              </w:rPr>
              <w:t>MECHANICAL- </w:t>
            </w:r>
            <w:r>
              <w:rPr>
                <w:sz w:val="24"/>
              </w:rPr>
              <w:t>HVAC-MEP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360" w:lineRule="auto" w:before="185"/>
              <w:ind w:left="295" w:right="290"/>
              <w:jc w:val="center"/>
              <w:rPr>
                <w:sz w:val="24"/>
              </w:rPr>
            </w:pPr>
            <w:r>
              <w:rPr>
                <w:sz w:val="24"/>
              </w:rPr>
              <w:t>Surya Design consortium-Neyveli</w:t>
            </w:r>
          </w:p>
          <w:p>
            <w:pPr>
              <w:pStyle w:val="TableParagraph"/>
              <w:ind w:left="47" w:right="4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b/>
                <w:sz w:val="24"/>
              </w:rPr>
              <w:t>India</w:t>
            </w:r>
          </w:p>
        </w:tc>
        <w:tc>
          <w:tcPr>
            <w:tcW w:w="279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360" w:lineRule="auto" w:before="185"/>
              <w:ind w:left="936" w:right="472" w:hanging="444"/>
              <w:rPr>
                <w:sz w:val="24"/>
              </w:rPr>
            </w:pPr>
            <w:r>
              <w:rPr>
                <w:sz w:val="24"/>
              </w:rPr>
              <w:t>From May 2004 to June2006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0"/>
        <w:ind w:left="111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Projects Handled in JGC – RUSSIA (YAMAL REGION):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60" w:lineRule="auto" w:before="58" w:after="0"/>
        <w:ind w:left="1176" w:right="5529" w:hanging="360"/>
        <w:jc w:val="left"/>
        <w:rPr>
          <w:sz w:val="24"/>
        </w:rPr>
      </w:pPr>
      <w:r>
        <w:rPr>
          <w:sz w:val="24"/>
        </w:rPr>
        <w:t>YAMAL LNG PROJECT – YAMAL</w:t>
      </w:r>
      <w:r>
        <w:rPr>
          <w:spacing w:val="-14"/>
          <w:sz w:val="24"/>
        </w:rPr>
        <w:t> </w:t>
      </w:r>
      <w:r>
        <w:rPr>
          <w:sz w:val="24"/>
        </w:rPr>
        <w:t>REGION Client :</w:t>
      </w:r>
      <w:r>
        <w:rPr>
          <w:spacing w:val="-1"/>
          <w:sz w:val="24"/>
        </w:rPr>
        <w:t> </w:t>
      </w:r>
      <w:r>
        <w:rPr>
          <w:sz w:val="24"/>
        </w:rPr>
        <w:t>YAMGAS</w:t>
      </w:r>
    </w:p>
    <w:p>
      <w:pPr>
        <w:pStyle w:val="BodyText"/>
        <w:spacing w:line="360" w:lineRule="auto"/>
        <w:ind w:left="1176"/>
      </w:pPr>
      <w:r>
        <w:rPr/>
        <w:t>Profile : E house &amp;Staff accommodation building HVAC Installation, Testing &amp; Commissioning and operation.</w:t>
      </w:r>
    </w:p>
    <w:p>
      <w:pPr>
        <w:pStyle w:val="BodyText"/>
      </w:pPr>
    </w:p>
    <w:p>
      <w:pPr>
        <w:pStyle w:val="Heading1"/>
        <w:spacing w:before="210"/>
        <w:rPr>
          <w:u w:val="none"/>
        </w:rPr>
      </w:pPr>
      <w:r>
        <w:rPr>
          <w:u w:val="thick"/>
        </w:rPr>
        <w:t>Projects Handled in ABB – Singapore 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60" w:lineRule="auto" w:before="180" w:after="0"/>
        <w:ind w:left="1176" w:right="4423" w:hanging="360"/>
        <w:jc w:val="left"/>
        <w:rPr>
          <w:sz w:val="24"/>
        </w:rPr>
      </w:pPr>
      <w:r>
        <w:rPr>
          <w:sz w:val="24"/>
        </w:rPr>
        <w:t>PFLNG2 – KOREA(E-house &amp; Accommodation</w:t>
      </w:r>
      <w:r>
        <w:rPr>
          <w:spacing w:val="-18"/>
          <w:sz w:val="24"/>
        </w:rPr>
        <w:t> </w:t>
      </w:r>
      <w:r>
        <w:rPr>
          <w:sz w:val="24"/>
        </w:rPr>
        <w:t>Building) Client : JGC –JAPAN GAS</w:t>
      </w:r>
      <w:r>
        <w:rPr>
          <w:spacing w:val="-5"/>
          <w:sz w:val="24"/>
        </w:rPr>
        <w:t> </w:t>
      </w:r>
      <w:r>
        <w:rPr>
          <w:sz w:val="24"/>
        </w:rPr>
        <w:t>CORPORATION.</w:t>
      </w:r>
    </w:p>
    <w:p>
      <w:pPr>
        <w:pStyle w:val="BodyText"/>
        <w:ind w:left="1176"/>
      </w:pPr>
      <w:r>
        <w:rPr/>
        <w:t>Profile : LER S7 &amp; P7 -HVAC Design, Supply ,Installation, Testing &amp; Commissioning.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60" w:lineRule="auto" w:before="0" w:after="0"/>
        <w:ind w:left="1176" w:right="1005" w:hanging="360"/>
        <w:jc w:val="left"/>
        <w:rPr>
          <w:sz w:val="24"/>
        </w:rPr>
      </w:pPr>
      <w:r>
        <w:rPr>
          <w:sz w:val="24"/>
        </w:rPr>
        <w:t>ENI ANGOLA –East hub development project – Africa(E-house &amp; Accommodation</w:t>
      </w:r>
      <w:r>
        <w:rPr>
          <w:spacing w:val="-31"/>
          <w:sz w:val="24"/>
        </w:rPr>
        <w:t> </w:t>
      </w:r>
      <w:r>
        <w:rPr>
          <w:sz w:val="24"/>
        </w:rPr>
        <w:t>Building) Client :</w:t>
      </w:r>
      <w:r>
        <w:rPr>
          <w:spacing w:val="-1"/>
          <w:sz w:val="24"/>
        </w:rPr>
        <w:t> </w:t>
      </w:r>
      <w:r>
        <w:rPr>
          <w:sz w:val="24"/>
        </w:rPr>
        <w:t>PETRONAS.</w:t>
      </w:r>
    </w:p>
    <w:p>
      <w:pPr>
        <w:pStyle w:val="BodyText"/>
        <w:spacing w:line="360" w:lineRule="auto"/>
        <w:ind w:left="1176"/>
      </w:pPr>
      <w:r>
        <w:rPr/>
        <w:t>Profile : E house &amp;Accommodation building HVAC Design, Supply ,Installation, Testing &amp; Commissioning.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43"/>
        <w:rPr>
          <w:u w:val="none"/>
        </w:rPr>
      </w:pPr>
      <w:r>
        <w:rPr>
          <w:u w:val="thick"/>
        </w:rPr>
        <w:t>Projects Handled in Siemens – Singapore :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240" w:lineRule="auto" w:before="58" w:after="0"/>
        <w:ind w:left="1176" w:right="0" w:hanging="360"/>
        <w:jc w:val="left"/>
        <w:rPr>
          <w:sz w:val="24"/>
        </w:rPr>
      </w:pPr>
      <w:r>
        <w:rPr>
          <w:sz w:val="24"/>
        </w:rPr>
        <w:t>GLNG – Australia (E-house &amp; Accommodation</w:t>
      </w:r>
      <w:r>
        <w:rPr>
          <w:spacing w:val="-5"/>
          <w:sz w:val="24"/>
        </w:rPr>
        <w:t> </w:t>
      </w:r>
      <w:r>
        <w:rPr>
          <w:sz w:val="24"/>
        </w:rPr>
        <w:t>Building)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400" w:right="540"/>
        </w:sectPr>
      </w:pPr>
    </w:p>
    <w:p>
      <w:pPr>
        <w:pStyle w:val="BodyText"/>
        <w:spacing w:before="42"/>
        <w:ind w:left="1176"/>
      </w:pPr>
      <w:r>
        <w:rPr/>
        <w:t>Client : Bechtel Corporation.</w:t>
      </w:r>
    </w:p>
    <w:p>
      <w:pPr>
        <w:pStyle w:val="BodyText"/>
        <w:spacing w:before="137"/>
        <w:ind w:left="1176"/>
      </w:pPr>
      <w:r>
        <w:rPr/>
        <w:t>Profile : HVAC Design, Supply ,Installation, Testing &amp; Commissioning (Train 1 &amp; 2).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60" w:lineRule="auto" w:before="0" w:after="0"/>
        <w:ind w:left="1176" w:right="631" w:hanging="360"/>
        <w:jc w:val="left"/>
        <w:rPr>
          <w:sz w:val="24"/>
        </w:rPr>
      </w:pPr>
      <w:r>
        <w:rPr>
          <w:sz w:val="24"/>
        </w:rPr>
        <w:t>Brunei Shell Petroleum B1P –Power Gen .Module –Brunei (E-house &amp; Accommodation</w:t>
      </w:r>
      <w:r>
        <w:rPr>
          <w:spacing w:val="-31"/>
          <w:sz w:val="24"/>
        </w:rPr>
        <w:t> </w:t>
      </w:r>
      <w:r>
        <w:rPr>
          <w:sz w:val="24"/>
        </w:rPr>
        <w:t>Building) Offshore</w:t>
      </w:r>
      <w:r>
        <w:rPr>
          <w:spacing w:val="-2"/>
          <w:sz w:val="24"/>
        </w:rPr>
        <w:t> </w:t>
      </w:r>
      <w:r>
        <w:rPr>
          <w:sz w:val="24"/>
        </w:rPr>
        <w:t>Platform.</w:t>
      </w:r>
    </w:p>
    <w:p>
      <w:pPr>
        <w:pStyle w:val="BodyText"/>
        <w:ind w:left="1176"/>
      </w:pPr>
      <w:r>
        <w:rPr/>
        <w:t>Client : Shell Petroleum.</w:t>
      </w:r>
    </w:p>
    <w:p>
      <w:pPr>
        <w:pStyle w:val="BodyText"/>
        <w:spacing w:before="139"/>
        <w:ind w:left="1176"/>
      </w:pPr>
      <w:r>
        <w:rPr/>
        <w:t>Profile : HVAC Design, Supply ,Installation, Testing &amp; Commissioning.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77" w:val="left" w:leader="none"/>
        </w:tabs>
        <w:spacing w:line="360" w:lineRule="auto" w:before="0" w:after="0"/>
        <w:ind w:left="1176" w:right="542" w:hanging="360"/>
        <w:jc w:val="left"/>
        <w:rPr>
          <w:sz w:val="24"/>
        </w:rPr>
      </w:pPr>
      <w:r>
        <w:rPr>
          <w:sz w:val="24"/>
        </w:rPr>
        <w:t>Brunei Shell Petroleum B1P –Compressor .Module –Brunei (E-house &amp; Accommodation Building) Offshore</w:t>
      </w:r>
      <w:r>
        <w:rPr>
          <w:spacing w:val="-2"/>
          <w:sz w:val="24"/>
        </w:rPr>
        <w:t> </w:t>
      </w:r>
      <w:r>
        <w:rPr>
          <w:sz w:val="24"/>
        </w:rPr>
        <w:t>Platform.</w:t>
      </w:r>
    </w:p>
    <w:p>
      <w:pPr>
        <w:pStyle w:val="BodyText"/>
        <w:ind w:left="1176"/>
      </w:pPr>
      <w:r>
        <w:rPr/>
        <w:t>Client : Shell Petroleum.</w:t>
      </w:r>
    </w:p>
    <w:p>
      <w:pPr>
        <w:pStyle w:val="BodyText"/>
        <w:spacing w:before="137"/>
        <w:ind w:left="1176"/>
      </w:pPr>
      <w:r>
        <w:rPr/>
        <w:t>Profile : HVAC Design, Supply ,Installation, Testing &amp; Commissioning.</w:t>
      </w:r>
    </w:p>
    <w:p>
      <w:pPr>
        <w:pStyle w:val="BodyText"/>
      </w:pPr>
    </w:p>
    <w:p>
      <w:pPr>
        <w:pStyle w:val="Heading1"/>
        <w:spacing w:before="143"/>
        <w:ind w:left="162" w:right="6197"/>
        <w:jc w:val="center"/>
        <w:rPr>
          <w:u w:val="none"/>
        </w:rPr>
      </w:pPr>
      <w:r>
        <w:rPr>
          <w:u w:val="thick"/>
        </w:rPr>
        <w:t>Major Projects Handled in Middle East :</w:t>
      </w:r>
    </w:p>
    <w:p>
      <w:pPr>
        <w:pStyle w:val="BodyText"/>
        <w:rPr>
          <w:b/>
          <w:sz w:val="23"/>
        </w:rPr>
      </w:pPr>
    </w:p>
    <w:p>
      <w:pPr>
        <w:pStyle w:val="Heading2"/>
        <w:numPr>
          <w:ilvl w:val="0"/>
          <w:numId w:val="2"/>
        </w:numPr>
        <w:tabs>
          <w:tab w:pos="1180" w:val="left" w:leader="none"/>
        </w:tabs>
        <w:spacing w:line="240" w:lineRule="auto" w:before="52" w:after="0"/>
        <w:ind w:left="1179" w:right="0" w:hanging="351"/>
        <w:jc w:val="left"/>
        <w:rPr>
          <w:sz w:val="28"/>
        </w:rPr>
      </w:pPr>
      <w:r>
        <w:rPr/>
        <w:t>Nakilat Ship Repair Yard (ACCOMODATION</w:t>
      </w:r>
      <w:r>
        <w:rPr>
          <w:spacing w:val="-3"/>
        </w:rPr>
        <w:t> </w:t>
      </w:r>
      <w:r>
        <w:rPr/>
        <w:t>BUILDING)–Qatar.</w:t>
      </w:r>
    </w:p>
    <w:p>
      <w:pPr>
        <w:pStyle w:val="BodyText"/>
        <w:spacing w:line="360" w:lineRule="auto" w:before="162"/>
        <w:ind w:left="1116" w:right="5685"/>
      </w:pPr>
      <w:r>
        <w:rPr/>
        <w:t>Client –Qatar Gas Transportation co.(Nakilat). Project Value- QR 150 Million.</w:t>
      </w:r>
    </w:p>
    <w:p>
      <w:pPr>
        <w:pStyle w:val="BodyText"/>
        <w:ind w:left="1116"/>
      </w:pPr>
      <w:r>
        <w:rPr/>
        <w:t>Profile – 3 Types of E-house 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1177" w:val="left" w:leader="none"/>
        </w:tabs>
        <w:spacing w:line="240" w:lineRule="auto" w:before="0" w:after="0"/>
        <w:ind w:left="1176" w:right="0" w:hanging="360"/>
        <w:jc w:val="left"/>
      </w:pPr>
      <w:r>
        <w:rPr/>
        <w:t>Qatar Airways 4 star hotel –Doha</w:t>
      </w:r>
      <w:r>
        <w:rPr>
          <w:spacing w:val="-3"/>
        </w:rPr>
        <w:t> </w:t>
      </w:r>
      <w:r>
        <w:rPr/>
        <w:t>,Qatar</w:t>
      </w:r>
    </w:p>
    <w:p>
      <w:pPr>
        <w:pStyle w:val="BodyText"/>
        <w:spacing w:before="139"/>
        <w:ind w:left="1116"/>
      </w:pPr>
      <w:r>
        <w:rPr/>
        <w:t>Client –Qatar airways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952" w:val="left" w:leader="none"/>
        </w:tabs>
        <w:spacing w:line="240" w:lineRule="auto" w:before="0" w:after="0"/>
        <w:ind w:left="951" w:right="0" w:hanging="240"/>
        <w:jc w:val="left"/>
      </w:pPr>
      <w:r>
        <w:rPr/>
        <w:t>Nakilat Ship Repair Yard (OFFICE</w:t>
      </w:r>
      <w:r>
        <w:rPr>
          <w:spacing w:val="-1"/>
        </w:rPr>
        <w:t> </w:t>
      </w:r>
      <w:r>
        <w:rPr/>
        <w:t>BUILDING)–Qatar.</w:t>
      </w:r>
    </w:p>
    <w:p>
      <w:pPr>
        <w:pStyle w:val="BodyText"/>
        <w:spacing w:line="360" w:lineRule="auto" w:before="137"/>
        <w:ind w:left="996" w:right="5805"/>
      </w:pPr>
      <w:r>
        <w:rPr/>
        <w:t>Client –Qatar Gas Transportation co.(Nakilat). Project Value- QR 250 Million.</w:t>
      </w:r>
    </w:p>
    <w:p>
      <w:pPr>
        <w:pStyle w:val="BodyText"/>
      </w:pPr>
    </w:p>
    <w:p>
      <w:pPr>
        <w:pStyle w:val="Heading2"/>
        <w:numPr>
          <w:ilvl w:val="0"/>
          <w:numId w:val="2"/>
        </w:numPr>
        <w:tabs>
          <w:tab w:pos="952" w:val="left" w:leader="none"/>
        </w:tabs>
        <w:spacing w:line="240" w:lineRule="auto" w:before="139" w:after="0"/>
        <w:ind w:left="951" w:right="0" w:hanging="240"/>
        <w:jc w:val="left"/>
      </w:pPr>
      <w:r>
        <w:rPr/>
        <w:t>Emirates Aviation college (Crew training)in dubai near to Airport terminal</w:t>
      </w:r>
      <w:r>
        <w:rPr>
          <w:spacing w:val="-4"/>
        </w:rPr>
        <w:t> </w:t>
      </w:r>
      <w:r>
        <w:rPr/>
        <w:t>_1.</w:t>
      </w:r>
    </w:p>
    <w:p>
      <w:pPr>
        <w:pStyle w:val="BodyText"/>
        <w:spacing w:before="137"/>
        <w:ind w:left="1011"/>
      </w:pPr>
      <w:r>
        <w:rPr/>
        <w:t>Client – M/s . Emirates Airlines-DUBAI.</w:t>
      </w:r>
    </w:p>
    <w:p>
      <w:pPr>
        <w:pStyle w:val="BodyText"/>
        <w:spacing w:line="360" w:lineRule="auto" w:before="139"/>
        <w:ind w:left="1791" w:right="2084" w:hanging="780"/>
      </w:pPr>
      <w:r>
        <w:rPr/>
        <w:t>Profile – Training Building (Ground + 7F + RF) + Education Building (G+4+R)+Car Park Building (Basement+ G+6F+RF).</w:t>
      </w:r>
    </w:p>
    <w:p>
      <w:pPr>
        <w:pStyle w:val="BodyText"/>
        <w:ind w:left="1011"/>
      </w:pPr>
      <w:r>
        <w:rPr/>
        <w:t>Classification –Aviation Crew Training Facility.</w:t>
      </w:r>
    </w:p>
    <w:p>
      <w:pPr>
        <w:spacing w:after="0"/>
        <w:sectPr>
          <w:pgSz w:w="12240" w:h="15840"/>
          <w:pgMar w:top="1500" w:bottom="280" w:left="400" w:right="540"/>
        </w:sectPr>
      </w:pPr>
    </w:p>
    <w:p>
      <w:pPr>
        <w:pStyle w:val="Heading2"/>
        <w:numPr>
          <w:ilvl w:val="0"/>
          <w:numId w:val="2"/>
        </w:numPr>
        <w:tabs>
          <w:tab w:pos="952" w:val="left" w:leader="none"/>
        </w:tabs>
        <w:spacing w:line="360" w:lineRule="auto" w:before="47" w:after="0"/>
        <w:ind w:left="951" w:right="2924" w:hanging="240"/>
        <w:jc w:val="left"/>
      </w:pPr>
      <w:r>
        <w:rPr/>
        <w:t>Mechanical District cooling plant in Health care city( 24,000</w:t>
      </w:r>
      <w:r>
        <w:rPr>
          <w:spacing w:val="-27"/>
        </w:rPr>
        <w:t> </w:t>
      </w:r>
      <w:r>
        <w:rPr/>
        <w:t>TONNAGE Capacity)-</w:t>
      </w:r>
      <w:r>
        <w:rPr>
          <w:spacing w:val="58"/>
        </w:rPr>
        <w:t> </w:t>
      </w:r>
      <w:r>
        <w:rPr/>
        <w:t>DUBAI.</w:t>
      </w:r>
    </w:p>
    <w:p>
      <w:pPr>
        <w:pStyle w:val="BodyText"/>
        <w:tabs>
          <w:tab w:pos="2079" w:val="left" w:leader="none"/>
          <w:tab w:pos="2859" w:val="left" w:leader="none"/>
        </w:tabs>
        <w:spacing w:line="271" w:lineRule="exact"/>
        <w:ind w:left="951"/>
      </w:pPr>
      <w:r>
        <w:rPr/>
        <w:t>Client</w:t>
        <w:tab/>
        <w:t>–</w:t>
        <w:tab/>
        <w:t>M/s . Emirates central cooling systems</w:t>
      </w:r>
      <w:r>
        <w:rPr>
          <w:spacing w:val="-2"/>
        </w:rPr>
        <w:t> </w:t>
      </w:r>
      <w:r>
        <w:rPr/>
        <w:t>corporation</w:t>
      </w:r>
    </w:p>
    <w:p>
      <w:pPr>
        <w:pStyle w:val="BodyText"/>
        <w:spacing w:before="137"/>
        <w:ind w:left="2991"/>
      </w:pPr>
      <w:r>
        <w:rPr/>
        <w:t>(Empower).</w:t>
      </w:r>
    </w:p>
    <w:p>
      <w:pPr>
        <w:pStyle w:val="BodyText"/>
        <w:spacing w:line="360" w:lineRule="auto" w:before="139"/>
        <w:ind w:left="3051" w:right="2477" w:hanging="2100"/>
      </w:pPr>
      <w:r>
        <w:rPr/>
        <w:t>Project Features – District cooling plant of 24,840 TR Chiller plant district cooling plant building 58,104 sq.ft.</w:t>
      </w:r>
    </w:p>
    <w:p>
      <w:pPr>
        <w:pStyle w:val="BodyText"/>
        <w:tabs>
          <w:tab w:pos="2871" w:val="left" w:leader="none"/>
        </w:tabs>
        <w:ind w:left="951"/>
      </w:pPr>
      <w:r>
        <w:rPr/>
        <w:t>Classification</w:t>
      </w:r>
      <w:r>
        <w:rPr>
          <w:spacing w:val="-2"/>
        </w:rPr>
        <w:t> </w:t>
      </w:r>
      <w:r>
        <w:rPr/>
        <w:t>–</w:t>
        <w:tab/>
        <w:t>District Cooling</w:t>
      </w:r>
      <w:r>
        <w:rPr>
          <w:spacing w:val="-3"/>
        </w:rPr>
        <w:t> </w:t>
      </w:r>
      <w:r>
        <w:rPr/>
        <w:t>plant.</w:t>
      </w: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thick"/>
        </w:rPr>
        <w:t>Job Responsibilty :</w:t>
      </w:r>
    </w:p>
    <w:p>
      <w:pPr>
        <w:pStyle w:val="BodyText"/>
        <w:spacing w:before="4"/>
        <w:rPr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61" w:after="0"/>
        <w:ind w:left="1191" w:right="260" w:hanging="360"/>
        <w:jc w:val="left"/>
        <w:rPr>
          <w:sz w:val="24"/>
        </w:rPr>
      </w:pPr>
      <w:r>
        <w:rPr>
          <w:sz w:val="24"/>
        </w:rPr>
        <w:t>Detail study of HVAC drawings , design objectives ,codes &amp; standards and develop designs in regards to the requirements of optimize and</w:t>
      </w:r>
      <w:r>
        <w:rPr>
          <w:spacing w:val="-4"/>
          <w:sz w:val="24"/>
        </w:rPr>
        <w:t> </w:t>
      </w:r>
      <w:r>
        <w:rPr>
          <w:sz w:val="24"/>
        </w:rPr>
        <w:t>improvise.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345" w:hanging="360"/>
        <w:jc w:val="left"/>
        <w:rPr>
          <w:sz w:val="24"/>
        </w:rPr>
      </w:pPr>
      <w:r>
        <w:rPr>
          <w:sz w:val="24"/>
        </w:rPr>
        <w:t>Follow HVAC concepts,basis of design,ASHRAE,SMACNA ,ARI ,Norsok, Australian standards for total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769" w:hanging="360"/>
        <w:jc w:val="left"/>
        <w:rPr>
          <w:sz w:val="24"/>
        </w:rPr>
      </w:pPr>
      <w:r>
        <w:rPr>
          <w:sz w:val="24"/>
        </w:rPr>
        <w:t>Preparing Design basis report based on the HVAC load optimized in the total Module &amp; HVAC Commissioning</w:t>
      </w:r>
      <w:r>
        <w:rPr>
          <w:spacing w:val="-4"/>
          <w:sz w:val="24"/>
        </w:rPr>
        <w:t> </w:t>
      </w:r>
      <w:r>
        <w:rPr>
          <w:sz w:val="24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831" w:hanging="360"/>
        <w:jc w:val="left"/>
        <w:rPr>
          <w:sz w:val="24"/>
        </w:rPr>
      </w:pPr>
      <w:r>
        <w:rPr>
          <w:sz w:val="24"/>
        </w:rPr>
        <w:t>Involvement in - Cooling load calculation, ESP calculation , Inertia base calculation,Noise level calculation ,Equipment selection, Ducting selection,</w:t>
      </w:r>
      <w:r>
        <w:rPr>
          <w:spacing w:val="-5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240" w:lineRule="auto" w:before="1" w:after="0"/>
        <w:ind w:left="1191" w:right="0" w:hanging="360"/>
        <w:jc w:val="left"/>
        <w:rPr>
          <w:sz w:val="24"/>
        </w:rPr>
      </w:pPr>
      <w:r>
        <w:rPr>
          <w:sz w:val="24"/>
        </w:rPr>
        <w:t>Preparing of Duct size, Static Pressure calculations and Bill of</w:t>
      </w:r>
      <w:r>
        <w:rPr>
          <w:spacing w:val="-11"/>
          <w:sz w:val="24"/>
        </w:rPr>
        <w:t> </w:t>
      </w:r>
      <w:r>
        <w:rPr>
          <w:sz w:val="24"/>
        </w:rPr>
        <w:t>Quantities.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136" w:after="0"/>
        <w:ind w:left="1191" w:right="180" w:hanging="360"/>
        <w:jc w:val="left"/>
        <w:rPr>
          <w:sz w:val="24"/>
        </w:rPr>
      </w:pPr>
      <w:r>
        <w:rPr>
          <w:sz w:val="24"/>
        </w:rPr>
        <w:t>Submission of all design documents as per client requirements and getting the approval for Installation, Testing &amp;</w:t>
      </w:r>
      <w:r>
        <w:rPr>
          <w:spacing w:val="-3"/>
          <w:sz w:val="24"/>
        </w:rPr>
        <w:t> </w:t>
      </w:r>
      <w:r>
        <w:rPr>
          <w:sz w:val="24"/>
        </w:rPr>
        <w:t>Commissioning.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308" w:hanging="360"/>
        <w:jc w:val="left"/>
        <w:rPr>
          <w:sz w:val="24"/>
        </w:rPr>
      </w:pPr>
      <w:r>
        <w:rPr>
          <w:sz w:val="24"/>
        </w:rPr>
        <w:t>In depth knowledge in retro commissioning, energy analysis, HVAC, automation, and Module system monitoring</w:t>
      </w:r>
      <w:r>
        <w:rPr>
          <w:spacing w:val="-4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1" w:after="0"/>
        <w:ind w:left="1191" w:right="235" w:hanging="360"/>
        <w:jc w:val="left"/>
        <w:rPr>
          <w:sz w:val="24"/>
        </w:rPr>
      </w:pPr>
      <w:r>
        <w:rPr>
          <w:sz w:val="24"/>
        </w:rPr>
        <w:t>Well versed in understanding and developing commissioning test procedures, schematic diagrams, and specifications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sz w:val="24"/>
        </w:rPr>
        <w:t>In depth knowledge of HVAC systems, E-House design and complete construction phases</w:t>
      </w:r>
      <w:r>
        <w:rPr>
          <w:spacing w:val="-1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139" w:after="0"/>
        <w:ind w:left="1191" w:right="1442" w:hanging="360"/>
        <w:jc w:val="left"/>
        <w:rPr>
          <w:sz w:val="24"/>
        </w:rPr>
      </w:pPr>
      <w:r>
        <w:rPr>
          <w:sz w:val="24"/>
        </w:rPr>
        <w:t>Well exposed in Module operational requirements, DDC Controls, HVAC design, CX</w:t>
      </w:r>
      <w:r>
        <w:rPr>
          <w:spacing w:val="-30"/>
          <w:sz w:val="24"/>
        </w:rPr>
        <w:t> </w:t>
      </w:r>
      <w:r>
        <w:rPr>
          <w:sz w:val="24"/>
        </w:rPr>
        <w:t>site requirements, safety, and project financial management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784" w:hanging="360"/>
        <w:jc w:val="left"/>
        <w:rPr>
          <w:sz w:val="24"/>
        </w:rPr>
      </w:pPr>
      <w:r>
        <w:rPr>
          <w:sz w:val="24"/>
        </w:rPr>
        <w:t>Proficient in engineering principles, HVAC selection, and electrical circuits Sound knowledge</w:t>
      </w:r>
      <w:r>
        <w:rPr>
          <w:spacing w:val="-34"/>
          <w:sz w:val="24"/>
        </w:rPr>
        <w:t> </w:t>
      </w:r>
      <w:r>
        <w:rPr>
          <w:sz w:val="24"/>
        </w:rPr>
        <w:t>of thermodynamics and heat transfer systems</w:t>
      </w:r>
      <w:r>
        <w:rPr>
          <w:spacing w:val="-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1027" w:hanging="360"/>
        <w:jc w:val="left"/>
        <w:rPr>
          <w:sz w:val="24"/>
        </w:rPr>
      </w:pPr>
      <w:r>
        <w:rPr>
          <w:sz w:val="24"/>
        </w:rPr>
        <w:t>Responsible for developing end to end commissioning plans as well as perform survey of field commissioning services</w:t>
      </w:r>
      <w:r>
        <w:rPr>
          <w:spacing w:val="-4"/>
          <w:sz w:val="24"/>
        </w:rPr>
        <w:t> </w:t>
      </w:r>
      <w:r>
        <w:rPr>
          <w:sz w:val="24"/>
        </w:rPr>
        <w:t>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top="1500" w:bottom="280" w:left="400" w:right="540"/>
        </w:sectPr>
      </w:pP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42" w:after="0"/>
        <w:ind w:left="1191" w:right="230" w:hanging="360"/>
        <w:jc w:val="left"/>
        <w:rPr>
          <w:sz w:val="24"/>
        </w:rPr>
      </w:pPr>
      <w:r>
        <w:rPr>
          <w:sz w:val="24"/>
        </w:rPr>
        <w:t>Handle the tasks of generating functional test procedures, defining standard methods and techniques</w:t>
      </w:r>
      <w:r>
        <w:rPr>
          <w:spacing w:val="-34"/>
          <w:sz w:val="24"/>
        </w:rPr>
        <w:t> </w:t>
      </w:r>
      <w:r>
        <w:rPr>
          <w:sz w:val="24"/>
        </w:rPr>
        <w:t>of obtaining bet test result</w:t>
      </w:r>
      <w:r>
        <w:rPr>
          <w:spacing w:val="-4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207" w:hanging="360"/>
        <w:jc w:val="left"/>
        <w:rPr>
          <w:sz w:val="24"/>
        </w:rPr>
      </w:pPr>
      <w:r>
        <w:rPr>
          <w:sz w:val="24"/>
        </w:rPr>
        <w:t>Performed responsibilities of monitoring potential enhancements as well as assists the commissioning manager developing commissioning procedures</w:t>
      </w:r>
      <w:r>
        <w:rPr>
          <w:spacing w:val="-8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0" w:after="0"/>
        <w:ind w:left="1191" w:right="833" w:hanging="360"/>
        <w:jc w:val="left"/>
        <w:rPr>
          <w:sz w:val="24"/>
        </w:rPr>
      </w:pPr>
      <w:r>
        <w:rPr>
          <w:sz w:val="24"/>
        </w:rPr>
        <w:t>Responsible for preparing field reports, verifying commissioned equipment, and troubleshooting HVAC equipment.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sz w:val="24"/>
        </w:rPr>
        <w:t>Preparing design basis report based on the HVAC Commissioning</w:t>
      </w:r>
      <w:r>
        <w:rPr>
          <w:spacing w:val="-10"/>
          <w:sz w:val="24"/>
        </w:rPr>
        <w:t> </w:t>
      </w:r>
      <w:r>
        <w:rPr>
          <w:sz w:val="24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1192" w:val="left" w:leader="none"/>
        </w:tabs>
        <w:spacing w:line="360" w:lineRule="auto" w:before="137" w:after="0"/>
        <w:ind w:left="1131" w:right="2592" w:hanging="300"/>
        <w:jc w:val="left"/>
        <w:rPr>
          <w:sz w:val="24"/>
        </w:rPr>
      </w:pPr>
      <w:r>
        <w:rPr>
          <w:sz w:val="24"/>
        </w:rPr>
        <w:t>Follow the guideliness set by the national/International and offshore standards &amp; srutinize every aspects to the</w:t>
      </w:r>
      <w:r>
        <w:rPr>
          <w:spacing w:val="-8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1"/>
          <w:numId w:val="2"/>
        </w:numPr>
        <w:tabs>
          <w:tab w:pos="1151" w:val="left" w:leader="none"/>
        </w:tabs>
        <w:spacing w:line="240" w:lineRule="auto" w:before="0" w:after="0"/>
        <w:ind w:left="1150" w:right="0" w:hanging="379"/>
        <w:jc w:val="left"/>
        <w:rPr>
          <w:sz w:val="24"/>
        </w:rPr>
      </w:pPr>
      <w:r>
        <w:rPr>
          <w:sz w:val="24"/>
        </w:rPr>
        <w:t>Well versed in communicating with excellent project management</w:t>
      </w:r>
      <w:r>
        <w:rPr>
          <w:spacing w:val="3"/>
          <w:sz w:val="24"/>
        </w:rPr>
        <w:t> </w:t>
      </w:r>
      <w:r>
        <w:rPr>
          <w:sz w:val="24"/>
        </w:rPr>
        <w:t>skills.</w:t>
      </w:r>
    </w:p>
    <w:p>
      <w:pPr>
        <w:pStyle w:val="BodyText"/>
      </w:pPr>
    </w:p>
    <w:p>
      <w:pPr>
        <w:pStyle w:val="Heading1"/>
        <w:spacing w:before="188"/>
        <w:rPr>
          <w:u w:val="none"/>
        </w:rPr>
      </w:pPr>
      <w:r>
        <w:rPr>
          <w:u w:val="thick"/>
        </w:rPr>
        <w:t>Personal Details: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tabs>
          <w:tab w:pos="3665" w:val="left" w:leader="none"/>
        </w:tabs>
        <w:spacing w:before="58"/>
        <w:ind w:left="809"/>
      </w:pPr>
      <w:r>
        <w:rPr/>
        <w:t>Name</w:t>
        <w:tab/>
        <w:t>: R.Siva</w:t>
      </w:r>
      <w:r>
        <w:rPr>
          <w:spacing w:val="-2"/>
        </w:rPr>
        <w:t> </w:t>
      </w:r>
      <w:r>
        <w:rPr/>
        <w:t>Kumar.</w:t>
      </w:r>
    </w:p>
    <w:p>
      <w:pPr>
        <w:pStyle w:val="BodyText"/>
        <w:tabs>
          <w:tab w:pos="3636" w:val="left" w:leader="none"/>
        </w:tabs>
        <w:spacing w:before="139"/>
        <w:ind w:left="831"/>
      </w:pPr>
      <w:r>
        <w:rPr/>
        <w:t>Father</w:t>
      </w:r>
      <w:r>
        <w:rPr>
          <w:spacing w:val="-2"/>
        </w:rPr>
        <w:t> </w:t>
      </w:r>
      <w:r>
        <w:rPr/>
        <w:t>Name</w:t>
        <w:tab/>
        <w:t>: R. Ramadoss ( Ex-</w:t>
      </w:r>
      <w:r>
        <w:rPr>
          <w:spacing w:val="-4"/>
        </w:rPr>
        <w:t> </w:t>
      </w:r>
      <w:r>
        <w:rPr/>
        <w:t>ARMY).</w:t>
      </w:r>
    </w:p>
    <w:p>
      <w:pPr>
        <w:pStyle w:val="BodyText"/>
        <w:tabs>
          <w:tab w:pos="3651" w:val="left" w:leader="none"/>
        </w:tabs>
        <w:spacing w:before="137"/>
        <w:ind w:left="83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  12.06.1982.</w:t>
      </w:r>
    </w:p>
    <w:p>
      <w:pPr>
        <w:pStyle w:val="BodyText"/>
        <w:tabs>
          <w:tab w:pos="3651" w:val="left" w:leader="none"/>
        </w:tabs>
        <w:spacing w:before="140"/>
        <w:ind w:left="831"/>
      </w:pPr>
      <w:r>
        <w:rPr/>
        <w:t>Sex</w:t>
        <w:tab/>
        <w:t>:</w:t>
      </w:r>
      <w:r>
        <w:rPr>
          <w:spacing w:val="59"/>
        </w:rPr>
        <w:t> </w:t>
      </w:r>
      <w:r>
        <w:rPr/>
        <w:t>Male.</w:t>
      </w:r>
    </w:p>
    <w:p>
      <w:pPr>
        <w:pStyle w:val="BodyText"/>
        <w:tabs>
          <w:tab w:pos="3651" w:val="left" w:leader="none"/>
        </w:tabs>
        <w:spacing w:before="136"/>
        <w:ind w:left="831"/>
      </w:pPr>
      <w:r>
        <w:rPr/>
        <w:t>Nationality</w:t>
        <w:tab/>
        <w:t>:</w:t>
      </w:r>
      <w:r>
        <w:rPr>
          <w:spacing w:val="2"/>
        </w:rPr>
        <w:t> </w:t>
      </w:r>
      <w:r>
        <w:rPr/>
        <w:t>Indian.</w:t>
      </w:r>
    </w:p>
    <w:p>
      <w:pPr>
        <w:pStyle w:val="BodyText"/>
        <w:tabs>
          <w:tab w:pos="3617" w:val="left" w:leader="none"/>
        </w:tabs>
        <w:spacing w:before="140"/>
        <w:ind w:left="831"/>
      </w:pPr>
      <w:r>
        <w:rPr/>
        <w:t>Passport</w:t>
      </w:r>
      <w:r>
        <w:rPr>
          <w:spacing w:val="-2"/>
        </w:rPr>
        <w:t> </w:t>
      </w:r>
      <w:r>
        <w:rPr/>
        <w:t>No</w:t>
        <w:tab/>
        <w:t>:  Z2379421.</w:t>
      </w:r>
    </w:p>
    <w:p>
      <w:pPr>
        <w:pStyle w:val="BodyText"/>
        <w:tabs>
          <w:tab w:pos="3651" w:val="left" w:leader="none"/>
        </w:tabs>
        <w:spacing w:before="136"/>
        <w:ind w:left="831"/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Issue</w:t>
        <w:tab/>
        <w:t>:</w:t>
      </w:r>
      <w:r>
        <w:rPr>
          <w:spacing w:val="57"/>
        </w:rPr>
        <w:t> </w:t>
      </w:r>
      <w:r>
        <w:rPr/>
        <w:t>28/12/2012.</w:t>
      </w:r>
    </w:p>
    <w:p>
      <w:pPr>
        <w:pStyle w:val="BodyText"/>
        <w:tabs>
          <w:tab w:pos="3631" w:val="left" w:leader="none"/>
        </w:tabs>
        <w:spacing w:before="140"/>
        <w:ind w:left="831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Expiry</w:t>
        <w:tab/>
        <w:t>:</w:t>
      </w:r>
      <w:r>
        <w:rPr>
          <w:spacing w:val="58"/>
        </w:rPr>
        <w:t> </w:t>
      </w:r>
      <w:r>
        <w:rPr/>
        <w:t>27/12/2022.</w:t>
      </w:r>
    </w:p>
    <w:p>
      <w:pPr>
        <w:pStyle w:val="BodyText"/>
        <w:tabs>
          <w:tab w:pos="3658" w:val="left" w:leader="none"/>
        </w:tabs>
        <w:spacing w:line="360" w:lineRule="auto" w:before="136"/>
        <w:ind w:left="831" w:right="4231"/>
      </w:pPr>
      <w:r>
        <w:rPr/>
        <w:t>Place</w:t>
      </w:r>
      <w:r>
        <w:rPr>
          <w:spacing w:val="-3"/>
        </w:rPr>
        <w:t> </w:t>
      </w:r>
      <w:r>
        <w:rPr/>
        <w:t>Of Issue</w:t>
        <w:tab/>
        <w:t>:  SINGAPORE. PermanentAddress</w:t>
        <w:tab/>
        <w:t>: 133, Alavanthipuram(west</w:t>
      </w:r>
      <w:r>
        <w:rPr>
          <w:spacing w:val="-15"/>
        </w:rPr>
        <w:t> </w:t>
      </w:r>
      <w:r>
        <w:rPr/>
        <w:t>street),</w:t>
      </w:r>
    </w:p>
    <w:p>
      <w:pPr>
        <w:pStyle w:val="BodyText"/>
        <w:spacing w:line="360" w:lineRule="auto"/>
        <w:ind w:left="3831" w:right="5609"/>
      </w:pPr>
      <w:r>
        <w:rPr/>
        <w:t>swamimalai (post), papanasam(TK), Tanjore (DT), Tamilnadu ,</w:t>
      </w:r>
    </w:p>
    <w:p>
      <w:pPr>
        <w:pStyle w:val="BodyText"/>
        <w:spacing w:before="1"/>
        <w:ind w:left="162" w:right="3243"/>
        <w:jc w:val="center"/>
      </w:pPr>
      <w:r>
        <w:rPr/>
        <w:t>India.</w:t>
      </w:r>
    </w:p>
    <w:p>
      <w:pPr>
        <w:pStyle w:val="BodyText"/>
        <w:tabs>
          <w:tab w:pos="3579" w:val="left" w:leader="none"/>
        </w:tabs>
        <w:spacing w:before="139"/>
        <w:ind w:left="831"/>
      </w:pPr>
      <w:r>
        <w:rPr/>
        <w:t>Phone(HP)</w:t>
        <w:tab/>
        <w:t>:</w:t>
      </w:r>
      <w:r>
        <w:rPr>
          <w:spacing w:val="59"/>
        </w:rPr>
        <w:t> </w:t>
      </w:r>
      <w:r>
        <w:rPr/>
        <w:t>+91-9500764022.</w:t>
      </w:r>
    </w:p>
    <w:p>
      <w:pPr>
        <w:spacing w:after="0"/>
        <w:sectPr>
          <w:pgSz w:w="12240" w:h="15840"/>
          <w:pgMar w:top="1500" w:bottom="280" w:left="400" w:right="540"/>
        </w:sectPr>
      </w:pPr>
    </w:p>
    <w:p>
      <w:pPr>
        <w:pStyle w:val="Heading1"/>
        <w:spacing w:before="45"/>
        <w:rPr>
          <w:u w:val="none"/>
        </w:rPr>
      </w:pPr>
      <w:r>
        <w:rPr>
          <w:u w:val="thick"/>
        </w:rPr>
        <w:t>Declaration:-</w:t>
      </w:r>
    </w:p>
    <w:p>
      <w:pPr>
        <w:pStyle w:val="BodyText"/>
        <w:spacing w:line="360" w:lineRule="auto" w:before="157"/>
        <w:ind w:left="111" w:right="118" w:firstLine="719"/>
        <w:jc w:val="both"/>
      </w:pPr>
      <w:r>
        <w:rPr/>
        <w:t>I consider myself familiar with Mechanical Engineering Aspects. I am also confident of my ability to work in a team or individually with high enthusiasm and positiveness. I hereby declare that the information furnished above is true to the best of my 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tabs>
          <w:tab w:pos="5657" w:val="left" w:leader="none"/>
        </w:tabs>
        <w:spacing w:before="0"/>
        <w:ind w:left="111" w:right="0" w:firstLine="0"/>
        <w:jc w:val="left"/>
        <w:rPr>
          <w:b/>
          <w:sz w:val="28"/>
        </w:rPr>
      </w:pPr>
      <w:r>
        <w:rPr>
          <w:b/>
          <w:sz w:val="28"/>
        </w:rPr>
        <w:t>Date: </w:t>
      </w:r>
      <w:r>
        <w:rPr>
          <w:b/>
          <w:sz w:val="24"/>
        </w:rPr>
        <w:t>15 / 04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 2018.</w:t>
        <w:tab/>
      </w:r>
      <w:r>
        <w:rPr>
          <w:b/>
          <w:sz w:val="28"/>
        </w:rPr>
        <w:t>R. Siva Kumar,</w:t>
      </w:r>
    </w:p>
    <w:p>
      <w:pPr>
        <w:spacing w:before="160"/>
        <w:ind w:left="5871" w:right="0" w:firstLine="0"/>
        <w:jc w:val="left"/>
        <w:rPr>
          <w:b/>
          <w:sz w:val="28"/>
        </w:rPr>
      </w:pPr>
      <w:r>
        <w:rPr>
          <w:b/>
          <w:sz w:val="28"/>
        </w:rPr>
        <w:t>(Senior Mechanical Engineer)</w:t>
      </w:r>
    </w:p>
    <w:sectPr>
      <w:pgSz w:w="12240" w:h="15840"/>
      <w:pgMar w:top="1500" w:bottom="280" w:left="4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79" w:hanging="351"/>
        <w:jc w:val="right"/>
      </w:pPr>
      <w:rPr>
        <w:rFonts w:hint="default"/>
        <w:spacing w:val="0"/>
        <w:w w:val="100"/>
      </w:rPr>
    </w:lvl>
    <w:lvl w:ilvl="1">
      <w:start w:val="1"/>
      <w:numFmt w:val="decimal"/>
      <w:lvlText w:val="%2)"/>
      <w:lvlJc w:val="left"/>
      <w:pPr>
        <w:ind w:left="1191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232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55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19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1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951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91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dc:title>Microsoft Word - SIVAKUMAR- SENIOR MECHANICAL ENGINEER _HVAC_</dc:title>
  <dcterms:created xsi:type="dcterms:W3CDTF">2019-02-20T00:03:39Z</dcterms:created>
  <dcterms:modified xsi:type="dcterms:W3CDTF">2019-02-20T00:03:39Z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2019-02-20T00:00:00Z</vt:filetime>
  </property>
</Properties>
</file>